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FFF57" w14:textId="77777777" w:rsidR="001B2E12" w:rsidRPr="001B2E12" w:rsidRDefault="001B2E12" w:rsidP="001B2E12">
      <w:pPr>
        <w:rPr>
          <w:b/>
          <w:bCs/>
        </w:rPr>
      </w:pPr>
      <w:r w:rsidRPr="001B2E12">
        <w:rPr>
          <w:b/>
          <w:bCs/>
        </w:rPr>
        <w:t>Window and GUI Management</w:t>
      </w:r>
    </w:p>
    <w:p w14:paraId="05038194" w14:textId="77777777" w:rsidR="001B2E12" w:rsidRPr="001B2E12" w:rsidRDefault="001B2E12" w:rsidP="001B2E12">
      <w:pPr>
        <w:numPr>
          <w:ilvl w:val="0"/>
          <w:numId w:val="1"/>
        </w:numPr>
      </w:pPr>
      <w:r w:rsidRPr="001B2E12">
        <w:rPr>
          <w:b/>
          <w:bCs/>
        </w:rPr>
        <w:t>Functions:</w:t>
      </w:r>
    </w:p>
    <w:p w14:paraId="728EBD7D" w14:textId="77777777" w:rsidR="001B2E12" w:rsidRPr="001B2E12" w:rsidRDefault="001B2E12" w:rsidP="001B2E12">
      <w:pPr>
        <w:numPr>
          <w:ilvl w:val="1"/>
          <w:numId w:val="1"/>
        </w:numPr>
      </w:pPr>
      <w:proofErr w:type="spellStart"/>
      <w:proofErr w:type="gramStart"/>
      <w:r w:rsidRPr="001B2E12">
        <w:t>CreateWindow</w:t>
      </w:r>
      <w:proofErr w:type="spellEnd"/>
      <w:r w:rsidRPr="001B2E12">
        <w:t>(</w:t>
      </w:r>
      <w:proofErr w:type="gramEnd"/>
      <w:r w:rsidRPr="001B2E12">
        <w:t>)</w:t>
      </w:r>
    </w:p>
    <w:p w14:paraId="6908637D" w14:textId="77777777" w:rsidR="001B2E12" w:rsidRPr="001B2E12" w:rsidRDefault="001B2E12" w:rsidP="001B2E12">
      <w:pPr>
        <w:numPr>
          <w:ilvl w:val="1"/>
          <w:numId w:val="1"/>
        </w:numPr>
      </w:pPr>
      <w:proofErr w:type="spellStart"/>
      <w:proofErr w:type="gramStart"/>
      <w:r w:rsidRPr="001B2E12">
        <w:t>CreateWindowEx</w:t>
      </w:r>
      <w:proofErr w:type="spellEnd"/>
      <w:r w:rsidRPr="001B2E12">
        <w:t>(</w:t>
      </w:r>
      <w:proofErr w:type="gramEnd"/>
      <w:r w:rsidRPr="001B2E12">
        <w:t>)</w:t>
      </w:r>
    </w:p>
    <w:p w14:paraId="01DD8EA7" w14:textId="77777777" w:rsidR="001B2E12" w:rsidRPr="001B2E12" w:rsidRDefault="001B2E12" w:rsidP="001B2E12">
      <w:pPr>
        <w:numPr>
          <w:ilvl w:val="1"/>
          <w:numId w:val="1"/>
        </w:numPr>
      </w:pPr>
      <w:proofErr w:type="spellStart"/>
      <w:proofErr w:type="gramStart"/>
      <w:r w:rsidRPr="001B2E12">
        <w:t>DestroyWindow</w:t>
      </w:r>
      <w:proofErr w:type="spellEnd"/>
      <w:r w:rsidRPr="001B2E12">
        <w:t>(</w:t>
      </w:r>
      <w:proofErr w:type="gramEnd"/>
      <w:r w:rsidRPr="001B2E12">
        <w:t>)</w:t>
      </w:r>
    </w:p>
    <w:p w14:paraId="2BB640C9" w14:textId="77777777" w:rsidR="001B2E12" w:rsidRPr="001B2E12" w:rsidRDefault="001B2E12" w:rsidP="001B2E12">
      <w:pPr>
        <w:numPr>
          <w:ilvl w:val="1"/>
          <w:numId w:val="1"/>
        </w:numPr>
      </w:pPr>
      <w:proofErr w:type="spellStart"/>
      <w:proofErr w:type="gramStart"/>
      <w:r w:rsidRPr="001B2E12">
        <w:t>ShowWindow</w:t>
      </w:r>
      <w:proofErr w:type="spellEnd"/>
      <w:r w:rsidRPr="001B2E12">
        <w:t>(</w:t>
      </w:r>
      <w:proofErr w:type="gramEnd"/>
      <w:r w:rsidRPr="001B2E12">
        <w:t>)</w:t>
      </w:r>
    </w:p>
    <w:p w14:paraId="09E027A2" w14:textId="77777777" w:rsidR="001B2E12" w:rsidRPr="001B2E12" w:rsidRDefault="001B2E12" w:rsidP="001B2E12">
      <w:pPr>
        <w:numPr>
          <w:ilvl w:val="1"/>
          <w:numId w:val="1"/>
        </w:numPr>
      </w:pPr>
      <w:proofErr w:type="spellStart"/>
      <w:proofErr w:type="gramStart"/>
      <w:r w:rsidRPr="001B2E12">
        <w:t>UpdateWindow</w:t>
      </w:r>
      <w:proofErr w:type="spellEnd"/>
      <w:r w:rsidRPr="001B2E12">
        <w:t>(</w:t>
      </w:r>
      <w:proofErr w:type="gramEnd"/>
      <w:r w:rsidRPr="001B2E12">
        <w:t>)</w:t>
      </w:r>
    </w:p>
    <w:p w14:paraId="775D1657" w14:textId="77777777" w:rsidR="001B2E12" w:rsidRPr="001B2E12" w:rsidRDefault="001B2E12" w:rsidP="001B2E12">
      <w:pPr>
        <w:numPr>
          <w:ilvl w:val="1"/>
          <w:numId w:val="1"/>
        </w:numPr>
      </w:pPr>
      <w:proofErr w:type="spellStart"/>
      <w:proofErr w:type="gramStart"/>
      <w:r w:rsidRPr="001B2E12">
        <w:t>DefWindowProc</w:t>
      </w:r>
      <w:proofErr w:type="spellEnd"/>
      <w:r w:rsidRPr="001B2E12">
        <w:t>(</w:t>
      </w:r>
      <w:proofErr w:type="gramEnd"/>
      <w:r w:rsidRPr="001B2E12">
        <w:t>)</w:t>
      </w:r>
    </w:p>
    <w:p w14:paraId="492EF30D" w14:textId="77777777" w:rsidR="001B2E12" w:rsidRPr="001B2E12" w:rsidRDefault="001B2E12" w:rsidP="001B2E12">
      <w:pPr>
        <w:numPr>
          <w:ilvl w:val="1"/>
          <w:numId w:val="1"/>
        </w:numPr>
      </w:pPr>
      <w:proofErr w:type="spellStart"/>
      <w:proofErr w:type="gramStart"/>
      <w:r w:rsidRPr="001B2E12">
        <w:t>GetMessage</w:t>
      </w:r>
      <w:proofErr w:type="spellEnd"/>
      <w:r w:rsidRPr="001B2E12">
        <w:t>(</w:t>
      </w:r>
      <w:proofErr w:type="gramEnd"/>
      <w:r w:rsidRPr="001B2E12">
        <w:t>)</w:t>
      </w:r>
    </w:p>
    <w:p w14:paraId="292F25D9" w14:textId="77777777" w:rsidR="001B2E12" w:rsidRPr="001B2E12" w:rsidRDefault="001B2E12" w:rsidP="001B2E12">
      <w:pPr>
        <w:numPr>
          <w:ilvl w:val="1"/>
          <w:numId w:val="1"/>
        </w:numPr>
      </w:pPr>
      <w:proofErr w:type="spellStart"/>
      <w:proofErr w:type="gramStart"/>
      <w:r w:rsidRPr="001B2E12">
        <w:t>DispatchMessage</w:t>
      </w:r>
      <w:proofErr w:type="spellEnd"/>
      <w:r w:rsidRPr="001B2E12">
        <w:t>(</w:t>
      </w:r>
      <w:proofErr w:type="gramEnd"/>
      <w:r w:rsidRPr="001B2E12">
        <w:t>)</w:t>
      </w:r>
    </w:p>
    <w:p w14:paraId="10CBAD6F" w14:textId="77777777" w:rsidR="001B2E12" w:rsidRPr="001B2E12" w:rsidRDefault="001B2E12" w:rsidP="001B2E12">
      <w:pPr>
        <w:numPr>
          <w:ilvl w:val="1"/>
          <w:numId w:val="1"/>
        </w:numPr>
      </w:pPr>
      <w:proofErr w:type="spellStart"/>
      <w:proofErr w:type="gramStart"/>
      <w:r w:rsidRPr="001B2E12">
        <w:t>TranslateMessage</w:t>
      </w:r>
      <w:proofErr w:type="spellEnd"/>
      <w:r w:rsidRPr="001B2E12">
        <w:t>(</w:t>
      </w:r>
      <w:proofErr w:type="gramEnd"/>
      <w:r w:rsidRPr="001B2E12">
        <w:t>)</w:t>
      </w:r>
    </w:p>
    <w:p w14:paraId="70C92641" w14:textId="77777777" w:rsidR="001B2E12" w:rsidRPr="001B2E12" w:rsidRDefault="001B2E12" w:rsidP="001B2E12">
      <w:pPr>
        <w:numPr>
          <w:ilvl w:val="1"/>
          <w:numId w:val="1"/>
        </w:numPr>
      </w:pPr>
      <w:proofErr w:type="spellStart"/>
      <w:proofErr w:type="gramStart"/>
      <w:r w:rsidRPr="001B2E12">
        <w:t>PostMessage</w:t>
      </w:r>
      <w:proofErr w:type="spellEnd"/>
      <w:r w:rsidRPr="001B2E12">
        <w:t>(</w:t>
      </w:r>
      <w:proofErr w:type="gramEnd"/>
      <w:r w:rsidRPr="001B2E12">
        <w:t>)</w:t>
      </w:r>
    </w:p>
    <w:p w14:paraId="6FCD8EE3" w14:textId="77777777" w:rsidR="001B2E12" w:rsidRPr="001B2E12" w:rsidRDefault="001B2E12" w:rsidP="001B2E12">
      <w:pPr>
        <w:numPr>
          <w:ilvl w:val="1"/>
          <w:numId w:val="1"/>
        </w:numPr>
      </w:pPr>
      <w:proofErr w:type="spellStart"/>
      <w:proofErr w:type="gramStart"/>
      <w:r w:rsidRPr="001B2E12">
        <w:t>SendMessage</w:t>
      </w:r>
      <w:proofErr w:type="spellEnd"/>
      <w:r w:rsidRPr="001B2E12">
        <w:t>(</w:t>
      </w:r>
      <w:proofErr w:type="gramEnd"/>
      <w:r w:rsidRPr="001B2E12">
        <w:t>)</w:t>
      </w:r>
    </w:p>
    <w:p w14:paraId="3BEF7D4C" w14:textId="77777777" w:rsidR="001B2E12" w:rsidRPr="001B2E12" w:rsidRDefault="001B2E12" w:rsidP="001B2E12">
      <w:pPr>
        <w:numPr>
          <w:ilvl w:val="1"/>
          <w:numId w:val="1"/>
        </w:numPr>
      </w:pPr>
      <w:proofErr w:type="spellStart"/>
      <w:proofErr w:type="gramStart"/>
      <w:r w:rsidRPr="001B2E12">
        <w:t>RegisterClass</w:t>
      </w:r>
      <w:proofErr w:type="spellEnd"/>
      <w:r w:rsidRPr="001B2E12">
        <w:t>(</w:t>
      </w:r>
      <w:proofErr w:type="gramEnd"/>
      <w:r w:rsidRPr="001B2E12">
        <w:t>)</w:t>
      </w:r>
    </w:p>
    <w:p w14:paraId="6DA69690" w14:textId="77777777" w:rsidR="001B2E12" w:rsidRPr="001B2E12" w:rsidRDefault="001B2E12" w:rsidP="001B2E12">
      <w:pPr>
        <w:numPr>
          <w:ilvl w:val="1"/>
          <w:numId w:val="1"/>
        </w:numPr>
      </w:pPr>
      <w:proofErr w:type="spellStart"/>
      <w:proofErr w:type="gramStart"/>
      <w:r w:rsidRPr="001B2E12">
        <w:t>RegisterClassEx</w:t>
      </w:r>
      <w:proofErr w:type="spellEnd"/>
      <w:r w:rsidRPr="001B2E12">
        <w:t>(</w:t>
      </w:r>
      <w:proofErr w:type="gramEnd"/>
      <w:r w:rsidRPr="001B2E12">
        <w:t>)</w:t>
      </w:r>
    </w:p>
    <w:p w14:paraId="2AEAF6DE" w14:textId="77777777" w:rsidR="001B2E12" w:rsidRPr="001B2E12" w:rsidRDefault="001B2E12" w:rsidP="001B2E12">
      <w:pPr>
        <w:numPr>
          <w:ilvl w:val="0"/>
          <w:numId w:val="1"/>
        </w:numPr>
      </w:pPr>
      <w:r w:rsidRPr="001B2E12">
        <w:rPr>
          <w:b/>
          <w:bCs/>
        </w:rPr>
        <w:t>Structures:</w:t>
      </w:r>
    </w:p>
    <w:p w14:paraId="130D7380" w14:textId="77777777" w:rsidR="001B2E12" w:rsidRPr="001B2E12" w:rsidRDefault="001B2E12" w:rsidP="001B2E12">
      <w:pPr>
        <w:numPr>
          <w:ilvl w:val="1"/>
          <w:numId w:val="1"/>
        </w:numPr>
      </w:pPr>
      <w:r w:rsidRPr="001B2E12">
        <w:t>WNDCLASS</w:t>
      </w:r>
    </w:p>
    <w:p w14:paraId="0614A89B" w14:textId="77777777" w:rsidR="001B2E12" w:rsidRPr="001B2E12" w:rsidRDefault="001B2E12" w:rsidP="001B2E12">
      <w:pPr>
        <w:numPr>
          <w:ilvl w:val="1"/>
          <w:numId w:val="1"/>
        </w:numPr>
      </w:pPr>
      <w:r w:rsidRPr="001B2E12">
        <w:t>WNDCLASSEX</w:t>
      </w:r>
    </w:p>
    <w:p w14:paraId="6194F123" w14:textId="77777777" w:rsidR="001B2E12" w:rsidRPr="001B2E12" w:rsidRDefault="001B2E12" w:rsidP="001B2E12">
      <w:pPr>
        <w:numPr>
          <w:ilvl w:val="1"/>
          <w:numId w:val="1"/>
        </w:numPr>
      </w:pPr>
      <w:r w:rsidRPr="001B2E12">
        <w:t>MSG</w:t>
      </w:r>
    </w:p>
    <w:p w14:paraId="29F3B9B6" w14:textId="77777777" w:rsidR="001B2E12" w:rsidRPr="001B2E12" w:rsidRDefault="001B2E12" w:rsidP="001B2E12">
      <w:pPr>
        <w:numPr>
          <w:ilvl w:val="1"/>
          <w:numId w:val="1"/>
        </w:numPr>
      </w:pPr>
      <w:r w:rsidRPr="001B2E12">
        <w:t>RECT</w:t>
      </w:r>
    </w:p>
    <w:p w14:paraId="06284779" w14:textId="77777777" w:rsidR="001B2E12" w:rsidRPr="001B2E12" w:rsidRDefault="001B2E12" w:rsidP="001B2E12">
      <w:pPr>
        <w:numPr>
          <w:ilvl w:val="1"/>
          <w:numId w:val="1"/>
        </w:numPr>
      </w:pPr>
      <w:r w:rsidRPr="001B2E12">
        <w:t>PAINTSTRUCT</w:t>
      </w:r>
    </w:p>
    <w:p w14:paraId="4AC717A0" w14:textId="77777777" w:rsidR="00750B13" w:rsidRDefault="00750B13"/>
    <w:p w14:paraId="47BACC90" w14:textId="77777777" w:rsidR="00BE359A" w:rsidRDefault="00BE359A"/>
    <w:p w14:paraId="02BE59DE" w14:textId="77777777" w:rsidR="00BE359A" w:rsidRDefault="00BE359A"/>
    <w:p w14:paraId="6410F28C" w14:textId="77777777" w:rsidR="00BE359A" w:rsidRDefault="00BE359A"/>
    <w:p w14:paraId="50E9EE72" w14:textId="77777777" w:rsidR="00250F3C" w:rsidRDefault="00250F3C"/>
    <w:p w14:paraId="37C63E46" w14:textId="77777777" w:rsidR="00250F3C" w:rsidRDefault="00250F3C"/>
    <w:p w14:paraId="50646332" w14:textId="77777777" w:rsidR="00250F3C" w:rsidRDefault="00250F3C"/>
    <w:p w14:paraId="123B2A94" w14:textId="77777777" w:rsidR="00250F3C" w:rsidRDefault="00250F3C"/>
    <w:p w14:paraId="78C33183" w14:textId="77777777" w:rsidR="00250F3C" w:rsidRDefault="00250F3C"/>
    <w:p w14:paraId="47018586" w14:textId="77777777" w:rsidR="00250F3C" w:rsidRDefault="00250F3C"/>
    <w:p w14:paraId="7606C961" w14:textId="77777777" w:rsidR="00250F3C" w:rsidRDefault="00250F3C"/>
    <w:p w14:paraId="20994B68" w14:textId="77777777" w:rsidR="00BE359A" w:rsidRDefault="00BE359A"/>
    <w:p w14:paraId="60E29E2A" w14:textId="77777777" w:rsidR="00BE359A" w:rsidRDefault="00BE359A"/>
    <w:p w14:paraId="0D7E3415" w14:textId="77777777" w:rsidR="00BE359A" w:rsidRDefault="00BE359A"/>
    <w:p w14:paraId="5A83867B" w14:textId="77777777" w:rsidR="00BE359A" w:rsidRDefault="00BE359A"/>
    <w:p w14:paraId="32E047C5" w14:textId="50C2F3B0" w:rsidR="00BE359A" w:rsidRDefault="00BE359A" w:rsidP="00BE359A">
      <w:pPr>
        <w:jc w:val="center"/>
        <w:rPr>
          <w:b/>
          <w:bCs/>
        </w:rPr>
      </w:pPr>
      <w:r>
        <w:rPr>
          <w:b/>
          <w:bCs/>
        </w:rPr>
        <w:lastRenderedPageBreak/>
        <w:t>Struct contents</w:t>
      </w:r>
    </w:p>
    <w:p w14:paraId="1DED0C69" w14:textId="512316D0" w:rsidR="00BE359A" w:rsidRPr="00BE359A" w:rsidRDefault="00BE359A">
      <w:r>
        <w:t xml:space="preserve">WNDCLASS </w:t>
      </w:r>
      <w:r w:rsidR="00250F3C">
        <w:t>–</w:t>
      </w:r>
      <w:r>
        <w:t xml:space="preserve"> </w:t>
      </w:r>
      <w:r w:rsidRPr="00BE359A">
        <w:t>Window Class Structure</w:t>
      </w:r>
    </w:p>
    <w:p w14:paraId="27630E88" w14:textId="546AEBC9" w:rsidR="00BE359A" w:rsidRDefault="00BE359A">
      <w:pPr>
        <w:rPr>
          <w:b/>
          <w:bCs/>
        </w:rPr>
      </w:pPr>
      <w:r w:rsidRPr="00BE359A">
        <w:rPr>
          <w:b/>
          <w:bCs/>
        </w:rPr>
        <w:drawing>
          <wp:anchor distT="0" distB="0" distL="114300" distR="114300" simplePos="0" relativeHeight="251658240" behindDoc="1" locked="0" layoutInCell="1" allowOverlap="1" wp14:anchorId="45B9DBEE" wp14:editId="24E466D9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4516120" cy="2063750"/>
            <wp:effectExtent l="0" t="0" r="0" b="0"/>
            <wp:wrapSquare wrapText="bothSides"/>
            <wp:docPr id="120778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871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11667" w14:textId="77777777" w:rsidR="00BE359A" w:rsidRDefault="00BE359A">
      <w:pPr>
        <w:rPr>
          <w:b/>
          <w:bCs/>
        </w:rPr>
      </w:pPr>
    </w:p>
    <w:p w14:paraId="519DC308" w14:textId="438B110F" w:rsidR="00BE359A" w:rsidRDefault="00BE359A">
      <w:pPr>
        <w:rPr>
          <w:b/>
          <w:bCs/>
        </w:rPr>
      </w:pPr>
    </w:p>
    <w:p w14:paraId="6221AEBD" w14:textId="7A7D806D" w:rsidR="00BE359A" w:rsidRDefault="00BE359A">
      <w:pPr>
        <w:rPr>
          <w:b/>
          <w:bCs/>
        </w:rPr>
      </w:pPr>
    </w:p>
    <w:p w14:paraId="03D72D5A" w14:textId="5F59E3F1" w:rsidR="00BE359A" w:rsidRDefault="00BE359A">
      <w:pPr>
        <w:rPr>
          <w:b/>
          <w:bCs/>
        </w:rPr>
      </w:pPr>
    </w:p>
    <w:p w14:paraId="4C6EB14C" w14:textId="7F98B69C" w:rsidR="00BE359A" w:rsidRDefault="00BE359A">
      <w:pPr>
        <w:rPr>
          <w:b/>
          <w:bCs/>
        </w:rPr>
      </w:pPr>
    </w:p>
    <w:p w14:paraId="5A0B475B" w14:textId="27260D31" w:rsidR="00BE359A" w:rsidRDefault="00BE359A">
      <w:pPr>
        <w:rPr>
          <w:b/>
          <w:bCs/>
        </w:rPr>
      </w:pPr>
    </w:p>
    <w:p w14:paraId="656FE6B4" w14:textId="77777777" w:rsidR="00BE359A" w:rsidRPr="00BE359A" w:rsidRDefault="00BE359A">
      <w:pPr>
        <w:rPr>
          <w:b/>
          <w:bCs/>
          <w:sz w:val="18"/>
          <w:szCs w:val="18"/>
        </w:rPr>
      </w:pPr>
    </w:p>
    <w:p w14:paraId="276598E5" w14:textId="7A575467" w:rsidR="00BE359A" w:rsidRPr="00BE359A" w:rsidRDefault="00BE359A" w:rsidP="00BE359A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</w:t>
      </w:r>
      <w:r w:rsidRPr="00BE359A">
        <w:rPr>
          <w:b/>
          <w:bCs/>
          <w:sz w:val="18"/>
          <w:szCs w:val="18"/>
        </w:rPr>
        <w:t>xplanation of Fields:</w:t>
      </w:r>
    </w:p>
    <w:p w14:paraId="7FA74667" w14:textId="67425393" w:rsidR="00BE359A" w:rsidRPr="00BE359A" w:rsidRDefault="00BE359A" w:rsidP="00BE359A">
      <w:pPr>
        <w:numPr>
          <w:ilvl w:val="0"/>
          <w:numId w:val="2"/>
        </w:numPr>
        <w:rPr>
          <w:sz w:val="18"/>
          <w:szCs w:val="18"/>
        </w:rPr>
      </w:pPr>
      <w:r w:rsidRPr="00BE359A">
        <w:rPr>
          <w:b/>
          <w:bCs/>
          <w:sz w:val="18"/>
          <w:szCs w:val="18"/>
        </w:rPr>
        <w:t>style</w:t>
      </w:r>
      <w:r w:rsidRPr="00BE359A">
        <w:rPr>
          <w:sz w:val="18"/>
          <w:szCs w:val="18"/>
        </w:rPr>
        <w:t xml:space="preserve"> – Specifies class behavior (e.g., CS_HREDRAW for redrawing on horizontal resize).</w:t>
      </w:r>
    </w:p>
    <w:p w14:paraId="4F44ECFB" w14:textId="3F234EB4" w:rsidR="00BE359A" w:rsidRPr="00BE359A" w:rsidRDefault="00BE359A" w:rsidP="00BE359A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BE359A">
        <w:rPr>
          <w:b/>
          <w:bCs/>
          <w:sz w:val="18"/>
          <w:szCs w:val="18"/>
        </w:rPr>
        <w:t>lpfnWndProc</w:t>
      </w:r>
      <w:proofErr w:type="spellEnd"/>
      <w:r w:rsidRPr="00BE359A">
        <w:rPr>
          <w:sz w:val="18"/>
          <w:szCs w:val="18"/>
        </w:rPr>
        <w:t xml:space="preserve"> – Function pointer to the window procedure.</w:t>
      </w:r>
    </w:p>
    <w:p w14:paraId="224433ED" w14:textId="77777777" w:rsidR="00BE359A" w:rsidRPr="00BE359A" w:rsidRDefault="00BE359A" w:rsidP="00BE359A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BE359A">
        <w:rPr>
          <w:b/>
          <w:bCs/>
          <w:sz w:val="18"/>
          <w:szCs w:val="18"/>
        </w:rPr>
        <w:t>cbClsExtra</w:t>
      </w:r>
      <w:proofErr w:type="spellEnd"/>
      <w:r w:rsidRPr="00BE359A">
        <w:rPr>
          <w:sz w:val="18"/>
          <w:szCs w:val="18"/>
        </w:rPr>
        <w:t xml:space="preserve"> – Number of extra bytes allocated for the class.</w:t>
      </w:r>
    </w:p>
    <w:p w14:paraId="2D88BD4D" w14:textId="17691E48" w:rsidR="00BE359A" w:rsidRPr="00BE359A" w:rsidRDefault="00BE359A" w:rsidP="00BE359A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BE359A">
        <w:rPr>
          <w:b/>
          <w:bCs/>
          <w:sz w:val="18"/>
          <w:szCs w:val="18"/>
        </w:rPr>
        <w:t>cbWndExtra</w:t>
      </w:r>
      <w:proofErr w:type="spellEnd"/>
      <w:r w:rsidRPr="00BE359A">
        <w:rPr>
          <w:sz w:val="18"/>
          <w:szCs w:val="18"/>
        </w:rPr>
        <w:t xml:space="preserve"> – Number of extra bytes allocated per window instance.</w:t>
      </w:r>
    </w:p>
    <w:p w14:paraId="71D30145" w14:textId="17C54A02" w:rsidR="00BE359A" w:rsidRPr="00BE359A" w:rsidRDefault="00BE359A" w:rsidP="00BE359A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BE359A">
        <w:rPr>
          <w:b/>
          <w:bCs/>
          <w:sz w:val="18"/>
          <w:szCs w:val="18"/>
        </w:rPr>
        <w:t>hInstance</w:t>
      </w:r>
      <w:proofErr w:type="spellEnd"/>
      <w:r w:rsidRPr="00BE359A">
        <w:rPr>
          <w:sz w:val="18"/>
          <w:szCs w:val="18"/>
        </w:rPr>
        <w:t xml:space="preserve"> – Handle to the application’s instance.</w:t>
      </w:r>
    </w:p>
    <w:p w14:paraId="46E4AD27" w14:textId="4709203D" w:rsidR="00BE359A" w:rsidRPr="00BE359A" w:rsidRDefault="00BE359A" w:rsidP="00BE359A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BE359A">
        <w:rPr>
          <w:b/>
          <w:bCs/>
          <w:sz w:val="18"/>
          <w:szCs w:val="18"/>
        </w:rPr>
        <w:t>hIcon</w:t>
      </w:r>
      <w:proofErr w:type="spellEnd"/>
      <w:r w:rsidRPr="00BE359A">
        <w:rPr>
          <w:sz w:val="18"/>
          <w:szCs w:val="18"/>
        </w:rPr>
        <w:t xml:space="preserve"> – Icon for the window.</w:t>
      </w:r>
    </w:p>
    <w:p w14:paraId="4DD37906" w14:textId="24F714EE" w:rsidR="00BE359A" w:rsidRPr="00BE359A" w:rsidRDefault="00BE359A" w:rsidP="00BE359A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BE359A">
        <w:rPr>
          <w:b/>
          <w:bCs/>
          <w:sz w:val="18"/>
          <w:szCs w:val="18"/>
        </w:rPr>
        <w:t>hCursor</w:t>
      </w:r>
      <w:proofErr w:type="spellEnd"/>
      <w:r w:rsidRPr="00BE359A">
        <w:rPr>
          <w:sz w:val="18"/>
          <w:szCs w:val="18"/>
        </w:rPr>
        <w:t xml:space="preserve"> – Cursor for the window.</w:t>
      </w:r>
    </w:p>
    <w:p w14:paraId="44D6BC70" w14:textId="07D73F4B" w:rsidR="00BE359A" w:rsidRPr="00BE359A" w:rsidRDefault="00BE359A" w:rsidP="00BE359A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BE359A">
        <w:rPr>
          <w:b/>
          <w:bCs/>
          <w:sz w:val="18"/>
          <w:szCs w:val="18"/>
        </w:rPr>
        <w:t>hbrBackground</w:t>
      </w:r>
      <w:proofErr w:type="spellEnd"/>
      <w:r w:rsidRPr="00BE359A">
        <w:rPr>
          <w:sz w:val="18"/>
          <w:szCs w:val="18"/>
        </w:rPr>
        <w:t xml:space="preserve"> – Brush for the background (e.g., COLOR_WINDOW).</w:t>
      </w:r>
    </w:p>
    <w:p w14:paraId="7D07E5AE" w14:textId="2F2F8507" w:rsidR="00BE359A" w:rsidRPr="00BE359A" w:rsidRDefault="00BE359A" w:rsidP="00BE359A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BE359A">
        <w:rPr>
          <w:b/>
          <w:bCs/>
          <w:sz w:val="18"/>
          <w:szCs w:val="18"/>
        </w:rPr>
        <w:t>lpszMenuName</w:t>
      </w:r>
      <w:proofErr w:type="spellEnd"/>
      <w:r w:rsidRPr="00BE359A">
        <w:rPr>
          <w:sz w:val="18"/>
          <w:szCs w:val="18"/>
        </w:rPr>
        <w:t xml:space="preserve"> – Name of the menu resource (or NULL if none).</w:t>
      </w:r>
    </w:p>
    <w:p w14:paraId="1C6EB111" w14:textId="6E9846BE" w:rsidR="00250F3C" w:rsidRPr="00250F3C" w:rsidRDefault="00BE359A" w:rsidP="00BE359A">
      <w:pPr>
        <w:numPr>
          <w:ilvl w:val="0"/>
          <w:numId w:val="2"/>
        </w:numPr>
        <w:rPr>
          <w:sz w:val="18"/>
          <w:szCs w:val="18"/>
        </w:rPr>
      </w:pPr>
      <w:proofErr w:type="spellStart"/>
      <w:r w:rsidRPr="00BE359A">
        <w:rPr>
          <w:b/>
          <w:bCs/>
          <w:sz w:val="18"/>
          <w:szCs w:val="18"/>
        </w:rPr>
        <w:t>lpszClassName</w:t>
      </w:r>
      <w:proofErr w:type="spellEnd"/>
      <w:r w:rsidRPr="00BE359A">
        <w:rPr>
          <w:sz w:val="18"/>
          <w:szCs w:val="18"/>
        </w:rPr>
        <w:t xml:space="preserve"> – Name of the class used in </w:t>
      </w:r>
      <w:proofErr w:type="spellStart"/>
      <w:r w:rsidRPr="00BE359A">
        <w:rPr>
          <w:sz w:val="18"/>
          <w:szCs w:val="18"/>
        </w:rPr>
        <w:t>CreateWindowEx</w:t>
      </w:r>
      <w:proofErr w:type="spellEnd"/>
      <w:r w:rsidRPr="00BE359A">
        <w:rPr>
          <w:sz w:val="18"/>
          <w:szCs w:val="18"/>
        </w:rPr>
        <w:t>.</w:t>
      </w:r>
    </w:p>
    <w:p w14:paraId="770E0432" w14:textId="25E12FDE" w:rsidR="00BE359A" w:rsidRPr="00BE359A" w:rsidRDefault="00250F3C" w:rsidP="00BE359A">
      <w:r w:rsidRPr="00250F3C">
        <w:t>WNDCLASSEX – Extended Window Class Structure</w:t>
      </w:r>
    </w:p>
    <w:p w14:paraId="3E915A35" w14:textId="12CC1B23" w:rsidR="00BE359A" w:rsidRPr="00BE359A" w:rsidRDefault="00250F3C">
      <w:r w:rsidRPr="00250F3C">
        <w:drawing>
          <wp:anchor distT="0" distB="0" distL="114300" distR="114300" simplePos="0" relativeHeight="251659264" behindDoc="1" locked="0" layoutInCell="1" allowOverlap="1" wp14:anchorId="14B9D804" wp14:editId="3B39DABE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322320" cy="2101850"/>
            <wp:effectExtent l="0" t="0" r="0" b="0"/>
            <wp:wrapTight wrapText="bothSides">
              <wp:wrapPolygon edited="0">
                <wp:start x="0" y="0"/>
                <wp:lineTo x="0" y="21339"/>
                <wp:lineTo x="21427" y="21339"/>
                <wp:lineTo x="21427" y="0"/>
                <wp:lineTo x="0" y="0"/>
              </wp:wrapPolygon>
            </wp:wrapTight>
            <wp:docPr id="42100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041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FCE32" w14:textId="4F6BA3EB" w:rsidR="00BE359A" w:rsidRDefault="00BE359A">
      <w:pPr>
        <w:rPr>
          <w:b/>
          <w:bCs/>
        </w:rPr>
      </w:pPr>
    </w:p>
    <w:p w14:paraId="44DB6E96" w14:textId="390BBFDC" w:rsidR="00BE359A" w:rsidRDefault="00BE359A">
      <w:pPr>
        <w:rPr>
          <w:b/>
          <w:bCs/>
        </w:rPr>
      </w:pPr>
    </w:p>
    <w:p w14:paraId="57CC91B7" w14:textId="3532676F" w:rsidR="00BE359A" w:rsidRDefault="00BE359A">
      <w:pPr>
        <w:rPr>
          <w:b/>
          <w:bCs/>
        </w:rPr>
      </w:pPr>
    </w:p>
    <w:p w14:paraId="2D84260F" w14:textId="69546CF4" w:rsidR="00BE359A" w:rsidRDefault="00BE359A">
      <w:pPr>
        <w:rPr>
          <w:b/>
          <w:bCs/>
        </w:rPr>
      </w:pPr>
    </w:p>
    <w:p w14:paraId="1C98AAF9" w14:textId="77777777" w:rsidR="00250F3C" w:rsidRDefault="00250F3C">
      <w:pPr>
        <w:rPr>
          <w:b/>
          <w:bCs/>
        </w:rPr>
      </w:pPr>
    </w:p>
    <w:p w14:paraId="6CD05E15" w14:textId="77777777" w:rsidR="00250F3C" w:rsidRDefault="00250F3C">
      <w:pPr>
        <w:rPr>
          <w:b/>
          <w:bCs/>
        </w:rPr>
      </w:pPr>
    </w:p>
    <w:p w14:paraId="3A5D3529" w14:textId="77777777" w:rsidR="00250F3C" w:rsidRDefault="00250F3C">
      <w:pPr>
        <w:rPr>
          <w:b/>
          <w:bCs/>
        </w:rPr>
      </w:pPr>
    </w:p>
    <w:p w14:paraId="4452933D" w14:textId="77777777" w:rsidR="00250F3C" w:rsidRPr="00250F3C" w:rsidRDefault="00250F3C" w:rsidP="00250F3C">
      <w:pPr>
        <w:rPr>
          <w:b/>
          <w:bCs/>
          <w:sz w:val="18"/>
          <w:szCs w:val="18"/>
        </w:rPr>
      </w:pPr>
      <w:r w:rsidRPr="00250F3C">
        <w:rPr>
          <w:b/>
          <w:bCs/>
          <w:sz w:val="18"/>
          <w:szCs w:val="18"/>
        </w:rPr>
        <w:t>Differences from WNDCLASS:</w:t>
      </w:r>
    </w:p>
    <w:p w14:paraId="2EE770B0" w14:textId="77777777" w:rsidR="00250F3C" w:rsidRPr="00250F3C" w:rsidRDefault="00250F3C" w:rsidP="00250F3C">
      <w:pPr>
        <w:numPr>
          <w:ilvl w:val="0"/>
          <w:numId w:val="3"/>
        </w:numPr>
        <w:rPr>
          <w:sz w:val="18"/>
          <w:szCs w:val="18"/>
        </w:rPr>
      </w:pPr>
      <w:proofErr w:type="spellStart"/>
      <w:r w:rsidRPr="00250F3C">
        <w:rPr>
          <w:b/>
          <w:bCs/>
          <w:sz w:val="18"/>
          <w:szCs w:val="18"/>
        </w:rPr>
        <w:t>cbSize</w:t>
      </w:r>
      <w:proofErr w:type="spellEnd"/>
      <w:r w:rsidRPr="00250F3C">
        <w:rPr>
          <w:b/>
          <w:bCs/>
          <w:sz w:val="18"/>
          <w:szCs w:val="18"/>
        </w:rPr>
        <w:t xml:space="preserve"> – </w:t>
      </w:r>
      <w:r w:rsidRPr="00250F3C">
        <w:rPr>
          <w:sz w:val="18"/>
          <w:szCs w:val="18"/>
        </w:rPr>
        <w:t>Specifies the size of this structure.</w:t>
      </w:r>
    </w:p>
    <w:p w14:paraId="7FDAEE7E" w14:textId="77777777" w:rsidR="00250F3C" w:rsidRPr="00250F3C" w:rsidRDefault="00250F3C" w:rsidP="00250F3C">
      <w:pPr>
        <w:numPr>
          <w:ilvl w:val="0"/>
          <w:numId w:val="3"/>
        </w:numPr>
        <w:rPr>
          <w:b/>
          <w:bCs/>
          <w:sz w:val="18"/>
          <w:szCs w:val="18"/>
        </w:rPr>
      </w:pPr>
      <w:proofErr w:type="spellStart"/>
      <w:r w:rsidRPr="00250F3C">
        <w:rPr>
          <w:b/>
          <w:bCs/>
          <w:sz w:val="18"/>
          <w:szCs w:val="18"/>
        </w:rPr>
        <w:t>hIconSm</w:t>
      </w:r>
      <w:proofErr w:type="spellEnd"/>
      <w:r w:rsidRPr="00250F3C">
        <w:rPr>
          <w:b/>
          <w:bCs/>
          <w:sz w:val="18"/>
          <w:szCs w:val="18"/>
        </w:rPr>
        <w:t xml:space="preserve"> – </w:t>
      </w:r>
      <w:r w:rsidRPr="00250F3C">
        <w:rPr>
          <w:sz w:val="18"/>
          <w:szCs w:val="18"/>
        </w:rPr>
        <w:t>A small version of the window icon, used in the taskbar or window corners.</w:t>
      </w:r>
    </w:p>
    <w:p w14:paraId="0674C8B5" w14:textId="77777777" w:rsidR="00250F3C" w:rsidRDefault="00250F3C" w:rsidP="00250F3C"/>
    <w:p w14:paraId="65A25C4C" w14:textId="77777777" w:rsidR="00250F3C" w:rsidRDefault="00250F3C" w:rsidP="00250F3C"/>
    <w:p w14:paraId="5F821758" w14:textId="77777777" w:rsidR="00250F3C" w:rsidRDefault="00250F3C" w:rsidP="00250F3C"/>
    <w:p w14:paraId="161B42B3" w14:textId="77777777" w:rsidR="00250F3C" w:rsidRDefault="00250F3C" w:rsidP="00250F3C"/>
    <w:p w14:paraId="12ED5F18" w14:textId="7823990C" w:rsidR="00250F3C" w:rsidRDefault="00250F3C" w:rsidP="00250F3C">
      <w:r w:rsidRPr="00250F3C">
        <w:lastRenderedPageBreak/>
        <w:drawing>
          <wp:anchor distT="0" distB="0" distL="114300" distR="114300" simplePos="0" relativeHeight="251660288" behindDoc="1" locked="0" layoutInCell="1" allowOverlap="1" wp14:anchorId="5D6B3933" wp14:editId="08B34A6A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653155" cy="1390650"/>
            <wp:effectExtent l="0" t="0" r="4445" b="0"/>
            <wp:wrapTight wrapText="bothSides">
              <wp:wrapPolygon edited="0">
                <wp:start x="0" y="0"/>
                <wp:lineTo x="0" y="21304"/>
                <wp:lineTo x="21514" y="21304"/>
                <wp:lineTo x="21514" y="0"/>
                <wp:lineTo x="0" y="0"/>
              </wp:wrapPolygon>
            </wp:wrapTight>
            <wp:docPr id="149254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400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0F3C">
        <w:t>MSG – Message Structure</w:t>
      </w:r>
    </w:p>
    <w:p w14:paraId="0E875EE6" w14:textId="518861FA" w:rsidR="00250F3C" w:rsidRPr="00250F3C" w:rsidRDefault="00250F3C" w:rsidP="00250F3C"/>
    <w:p w14:paraId="718E7B68" w14:textId="77777777" w:rsidR="00250F3C" w:rsidRDefault="00250F3C">
      <w:pPr>
        <w:rPr>
          <w:b/>
          <w:bCs/>
        </w:rPr>
      </w:pPr>
    </w:p>
    <w:p w14:paraId="192B6677" w14:textId="77777777" w:rsidR="00250F3C" w:rsidRDefault="00250F3C">
      <w:pPr>
        <w:rPr>
          <w:b/>
          <w:bCs/>
        </w:rPr>
      </w:pPr>
    </w:p>
    <w:p w14:paraId="4A3A9A4E" w14:textId="77777777" w:rsidR="00250F3C" w:rsidRDefault="00250F3C">
      <w:pPr>
        <w:rPr>
          <w:b/>
          <w:bCs/>
        </w:rPr>
      </w:pPr>
    </w:p>
    <w:p w14:paraId="080F28F5" w14:textId="77777777" w:rsidR="00250F3C" w:rsidRDefault="00250F3C">
      <w:pPr>
        <w:rPr>
          <w:b/>
          <w:bCs/>
        </w:rPr>
      </w:pPr>
    </w:p>
    <w:p w14:paraId="4B0573E3" w14:textId="77777777" w:rsidR="00250F3C" w:rsidRPr="00250F3C" w:rsidRDefault="00250F3C" w:rsidP="00250F3C">
      <w:pPr>
        <w:rPr>
          <w:b/>
          <w:bCs/>
          <w:sz w:val="18"/>
          <w:szCs w:val="18"/>
        </w:rPr>
      </w:pPr>
      <w:r w:rsidRPr="00250F3C">
        <w:rPr>
          <w:b/>
          <w:bCs/>
          <w:sz w:val="18"/>
          <w:szCs w:val="18"/>
        </w:rPr>
        <w:t>Explanation of Fields:</w:t>
      </w:r>
    </w:p>
    <w:p w14:paraId="2B3BADC6" w14:textId="77777777" w:rsidR="00250F3C" w:rsidRPr="00250F3C" w:rsidRDefault="00250F3C" w:rsidP="00250F3C">
      <w:pPr>
        <w:numPr>
          <w:ilvl w:val="0"/>
          <w:numId w:val="4"/>
        </w:numPr>
        <w:rPr>
          <w:sz w:val="18"/>
          <w:szCs w:val="18"/>
        </w:rPr>
      </w:pPr>
      <w:proofErr w:type="spellStart"/>
      <w:r w:rsidRPr="00250F3C">
        <w:rPr>
          <w:b/>
          <w:bCs/>
          <w:sz w:val="18"/>
          <w:szCs w:val="18"/>
        </w:rPr>
        <w:t>hwnd</w:t>
      </w:r>
      <w:proofErr w:type="spellEnd"/>
      <w:r w:rsidRPr="00250F3C">
        <w:rPr>
          <w:sz w:val="18"/>
          <w:szCs w:val="18"/>
        </w:rPr>
        <w:t xml:space="preserve"> – Handle to the window receiving the message.</w:t>
      </w:r>
    </w:p>
    <w:p w14:paraId="2B864465" w14:textId="77777777" w:rsidR="00250F3C" w:rsidRPr="00250F3C" w:rsidRDefault="00250F3C" w:rsidP="00250F3C">
      <w:pPr>
        <w:numPr>
          <w:ilvl w:val="0"/>
          <w:numId w:val="4"/>
        </w:numPr>
        <w:rPr>
          <w:sz w:val="18"/>
          <w:szCs w:val="18"/>
        </w:rPr>
      </w:pPr>
      <w:r w:rsidRPr="00250F3C">
        <w:rPr>
          <w:b/>
          <w:bCs/>
          <w:sz w:val="18"/>
          <w:szCs w:val="18"/>
        </w:rPr>
        <w:t>message</w:t>
      </w:r>
      <w:r w:rsidRPr="00250F3C">
        <w:rPr>
          <w:sz w:val="18"/>
          <w:szCs w:val="18"/>
        </w:rPr>
        <w:t xml:space="preserve"> – The message type (e.g., WM_CLOSE, WM_KEYDOWN).</w:t>
      </w:r>
    </w:p>
    <w:p w14:paraId="58FAAAC2" w14:textId="77777777" w:rsidR="00250F3C" w:rsidRPr="00250F3C" w:rsidRDefault="00250F3C" w:rsidP="00250F3C">
      <w:pPr>
        <w:numPr>
          <w:ilvl w:val="0"/>
          <w:numId w:val="4"/>
        </w:numPr>
        <w:rPr>
          <w:sz w:val="18"/>
          <w:szCs w:val="18"/>
        </w:rPr>
      </w:pPr>
      <w:proofErr w:type="spellStart"/>
      <w:r w:rsidRPr="00250F3C">
        <w:rPr>
          <w:b/>
          <w:bCs/>
          <w:sz w:val="18"/>
          <w:szCs w:val="18"/>
        </w:rPr>
        <w:t>wParam</w:t>
      </w:r>
      <w:proofErr w:type="spellEnd"/>
      <w:r w:rsidRPr="00250F3C">
        <w:rPr>
          <w:sz w:val="18"/>
          <w:szCs w:val="18"/>
        </w:rPr>
        <w:t xml:space="preserve"> – Additional message-specific information.</w:t>
      </w:r>
    </w:p>
    <w:p w14:paraId="2375CD0A" w14:textId="77777777" w:rsidR="00250F3C" w:rsidRPr="00250F3C" w:rsidRDefault="00250F3C" w:rsidP="00250F3C">
      <w:pPr>
        <w:numPr>
          <w:ilvl w:val="0"/>
          <w:numId w:val="4"/>
        </w:numPr>
        <w:rPr>
          <w:sz w:val="18"/>
          <w:szCs w:val="18"/>
        </w:rPr>
      </w:pPr>
      <w:proofErr w:type="spellStart"/>
      <w:r w:rsidRPr="00250F3C">
        <w:rPr>
          <w:b/>
          <w:bCs/>
          <w:sz w:val="18"/>
          <w:szCs w:val="18"/>
        </w:rPr>
        <w:t>lParam</w:t>
      </w:r>
      <w:proofErr w:type="spellEnd"/>
      <w:r w:rsidRPr="00250F3C">
        <w:rPr>
          <w:sz w:val="18"/>
          <w:szCs w:val="18"/>
        </w:rPr>
        <w:t xml:space="preserve"> – Additional message-specific information.</w:t>
      </w:r>
    </w:p>
    <w:p w14:paraId="7947B612" w14:textId="77777777" w:rsidR="00250F3C" w:rsidRPr="00250F3C" w:rsidRDefault="00250F3C" w:rsidP="00250F3C">
      <w:pPr>
        <w:numPr>
          <w:ilvl w:val="0"/>
          <w:numId w:val="4"/>
        </w:numPr>
        <w:rPr>
          <w:sz w:val="18"/>
          <w:szCs w:val="18"/>
        </w:rPr>
      </w:pPr>
      <w:r w:rsidRPr="00250F3C">
        <w:rPr>
          <w:b/>
          <w:bCs/>
          <w:sz w:val="18"/>
          <w:szCs w:val="18"/>
        </w:rPr>
        <w:t>time</w:t>
      </w:r>
      <w:r w:rsidRPr="00250F3C">
        <w:rPr>
          <w:sz w:val="18"/>
          <w:szCs w:val="18"/>
        </w:rPr>
        <w:t xml:space="preserve"> – Time when the message was posted.</w:t>
      </w:r>
    </w:p>
    <w:p w14:paraId="64C9E115" w14:textId="3187986F" w:rsidR="00250F3C" w:rsidRDefault="00250F3C" w:rsidP="00250F3C">
      <w:pPr>
        <w:numPr>
          <w:ilvl w:val="0"/>
          <w:numId w:val="4"/>
        </w:numPr>
        <w:rPr>
          <w:sz w:val="18"/>
          <w:szCs w:val="18"/>
        </w:rPr>
      </w:pPr>
      <w:r w:rsidRPr="00250F3C">
        <w:rPr>
          <w:b/>
          <w:bCs/>
          <w:sz w:val="18"/>
          <w:szCs w:val="18"/>
        </w:rPr>
        <w:t>pt</w:t>
      </w:r>
      <w:r w:rsidRPr="00250F3C">
        <w:rPr>
          <w:sz w:val="18"/>
          <w:szCs w:val="18"/>
        </w:rPr>
        <w:t xml:space="preserve"> – POINT structure representing the cursor position.</w:t>
      </w:r>
    </w:p>
    <w:p w14:paraId="399DBAED" w14:textId="1C4F97AB" w:rsidR="00250F3C" w:rsidRDefault="00250F3C" w:rsidP="00250F3C">
      <w:r w:rsidRPr="00250F3C">
        <w:t>RECT – Rectangle Structure</w:t>
      </w:r>
    </w:p>
    <w:p w14:paraId="4ED8EF90" w14:textId="0E2CE9AC" w:rsidR="00250F3C" w:rsidRDefault="00250F3C" w:rsidP="00250F3C">
      <w:r w:rsidRPr="00250F3C">
        <w:drawing>
          <wp:inline distT="0" distB="0" distL="0" distR="0" wp14:anchorId="6C0D31D7" wp14:editId="4FC0557A">
            <wp:extent cx="2876550" cy="1337409"/>
            <wp:effectExtent l="0" t="0" r="0" b="0"/>
            <wp:docPr id="82078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85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203" cy="134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8FBC" w14:textId="77777777" w:rsidR="00250F3C" w:rsidRPr="00250F3C" w:rsidRDefault="00250F3C" w:rsidP="00250F3C">
      <w:pPr>
        <w:rPr>
          <w:b/>
          <w:bCs/>
          <w:sz w:val="18"/>
          <w:szCs w:val="18"/>
        </w:rPr>
      </w:pPr>
      <w:r w:rsidRPr="00250F3C">
        <w:rPr>
          <w:b/>
          <w:bCs/>
          <w:sz w:val="18"/>
          <w:szCs w:val="18"/>
        </w:rPr>
        <w:t>Explanation of Fields:</w:t>
      </w:r>
    </w:p>
    <w:p w14:paraId="1548D912" w14:textId="77777777" w:rsidR="00250F3C" w:rsidRPr="00250F3C" w:rsidRDefault="00250F3C" w:rsidP="00250F3C">
      <w:pPr>
        <w:numPr>
          <w:ilvl w:val="0"/>
          <w:numId w:val="5"/>
        </w:numPr>
        <w:rPr>
          <w:sz w:val="18"/>
          <w:szCs w:val="18"/>
        </w:rPr>
      </w:pPr>
      <w:r w:rsidRPr="00250F3C">
        <w:rPr>
          <w:b/>
          <w:bCs/>
          <w:sz w:val="18"/>
          <w:szCs w:val="18"/>
        </w:rPr>
        <w:t>left</w:t>
      </w:r>
      <w:r w:rsidRPr="00250F3C">
        <w:rPr>
          <w:sz w:val="18"/>
          <w:szCs w:val="18"/>
        </w:rPr>
        <w:t xml:space="preserve"> – X-coordinate of the left edge.</w:t>
      </w:r>
    </w:p>
    <w:p w14:paraId="26BC3CBD" w14:textId="77777777" w:rsidR="00250F3C" w:rsidRPr="00250F3C" w:rsidRDefault="00250F3C" w:rsidP="00250F3C">
      <w:pPr>
        <w:numPr>
          <w:ilvl w:val="0"/>
          <w:numId w:val="5"/>
        </w:numPr>
        <w:rPr>
          <w:sz w:val="18"/>
          <w:szCs w:val="18"/>
        </w:rPr>
      </w:pPr>
      <w:r w:rsidRPr="00250F3C">
        <w:rPr>
          <w:b/>
          <w:bCs/>
          <w:sz w:val="18"/>
          <w:szCs w:val="18"/>
        </w:rPr>
        <w:t>top</w:t>
      </w:r>
      <w:r w:rsidRPr="00250F3C">
        <w:rPr>
          <w:sz w:val="18"/>
          <w:szCs w:val="18"/>
        </w:rPr>
        <w:t xml:space="preserve"> – Y-coordinate of the top edge.</w:t>
      </w:r>
    </w:p>
    <w:p w14:paraId="1E72F727" w14:textId="77777777" w:rsidR="00250F3C" w:rsidRPr="00250F3C" w:rsidRDefault="00250F3C" w:rsidP="00250F3C">
      <w:pPr>
        <w:numPr>
          <w:ilvl w:val="0"/>
          <w:numId w:val="5"/>
        </w:numPr>
        <w:rPr>
          <w:sz w:val="18"/>
          <w:szCs w:val="18"/>
        </w:rPr>
      </w:pPr>
      <w:r w:rsidRPr="00250F3C">
        <w:rPr>
          <w:b/>
          <w:bCs/>
          <w:sz w:val="18"/>
          <w:szCs w:val="18"/>
        </w:rPr>
        <w:t>right</w:t>
      </w:r>
      <w:r w:rsidRPr="00250F3C">
        <w:rPr>
          <w:sz w:val="18"/>
          <w:szCs w:val="18"/>
        </w:rPr>
        <w:t xml:space="preserve"> – X-coordinate of the right edge.</w:t>
      </w:r>
    </w:p>
    <w:p w14:paraId="3B805A80" w14:textId="77777777" w:rsidR="00250F3C" w:rsidRDefault="00250F3C" w:rsidP="00250F3C">
      <w:pPr>
        <w:numPr>
          <w:ilvl w:val="0"/>
          <w:numId w:val="5"/>
        </w:numPr>
        <w:rPr>
          <w:sz w:val="18"/>
          <w:szCs w:val="18"/>
        </w:rPr>
      </w:pPr>
      <w:r w:rsidRPr="00250F3C">
        <w:rPr>
          <w:b/>
          <w:bCs/>
          <w:sz w:val="18"/>
          <w:szCs w:val="18"/>
        </w:rPr>
        <w:t>bottom</w:t>
      </w:r>
      <w:r w:rsidRPr="00250F3C">
        <w:rPr>
          <w:sz w:val="18"/>
          <w:szCs w:val="18"/>
        </w:rPr>
        <w:t xml:space="preserve"> – Y-coordinate of the bottom edge.</w:t>
      </w:r>
    </w:p>
    <w:p w14:paraId="3F1C9BC4" w14:textId="077E05A5" w:rsidR="00250F3C" w:rsidRDefault="00250F3C" w:rsidP="00250F3C">
      <w:r>
        <w:t>Example:</w:t>
      </w:r>
    </w:p>
    <w:p w14:paraId="2F777EA9" w14:textId="75AD7CBF" w:rsidR="00250F3C" w:rsidRPr="00250F3C" w:rsidRDefault="00250F3C" w:rsidP="00250F3C">
      <w:r w:rsidRPr="00250F3C">
        <w:drawing>
          <wp:anchor distT="0" distB="0" distL="114300" distR="114300" simplePos="0" relativeHeight="251661312" behindDoc="1" locked="0" layoutInCell="1" allowOverlap="1" wp14:anchorId="1B979B7B" wp14:editId="6467A58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367775" cy="323850"/>
            <wp:effectExtent l="0" t="0" r="0" b="0"/>
            <wp:wrapTight wrapText="bothSides">
              <wp:wrapPolygon edited="0">
                <wp:start x="0" y="0"/>
                <wp:lineTo x="0" y="20329"/>
                <wp:lineTo x="21481" y="20329"/>
                <wp:lineTo x="21481" y="0"/>
                <wp:lineTo x="0" y="0"/>
              </wp:wrapPolygon>
            </wp:wrapTight>
            <wp:docPr id="187009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988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29A80" w14:textId="77777777" w:rsidR="00250F3C" w:rsidRDefault="00250F3C" w:rsidP="00250F3C"/>
    <w:p w14:paraId="4AC2CF59" w14:textId="3F1E51DD" w:rsidR="00250F3C" w:rsidRDefault="00250F3C" w:rsidP="00250F3C">
      <w:r w:rsidRPr="00250F3C">
        <w:drawing>
          <wp:anchor distT="0" distB="0" distL="114300" distR="114300" simplePos="0" relativeHeight="251662336" behindDoc="1" locked="0" layoutInCell="1" allowOverlap="1" wp14:anchorId="33144A71" wp14:editId="67A7E191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838450" cy="1268730"/>
            <wp:effectExtent l="0" t="0" r="0" b="7620"/>
            <wp:wrapTight wrapText="bothSides">
              <wp:wrapPolygon edited="0">
                <wp:start x="0" y="0"/>
                <wp:lineTo x="0" y="21405"/>
                <wp:lineTo x="21455" y="21405"/>
                <wp:lineTo x="21455" y="0"/>
                <wp:lineTo x="0" y="0"/>
              </wp:wrapPolygon>
            </wp:wrapTight>
            <wp:docPr id="61249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991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29" cy="1274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0F3C">
        <w:t>PAINTSTRUCT – Painting Structure</w:t>
      </w:r>
    </w:p>
    <w:p w14:paraId="512E4EA0" w14:textId="3F79CF9B" w:rsidR="00250F3C" w:rsidRDefault="00250F3C" w:rsidP="00250F3C"/>
    <w:p w14:paraId="7D4D1C56" w14:textId="77777777" w:rsidR="00250F3C" w:rsidRDefault="00250F3C" w:rsidP="00250F3C"/>
    <w:p w14:paraId="4CE03C9B" w14:textId="77777777" w:rsidR="00250F3C" w:rsidRDefault="00250F3C" w:rsidP="00250F3C"/>
    <w:p w14:paraId="7C983975" w14:textId="77777777" w:rsidR="00250F3C" w:rsidRDefault="00250F3C" w:rsidP="00250F3C"/>
    <w:p w14:paraId="3B7909F3" w14:textId="77777777" w:rsidR="00250F3C" w:rsidRDefault="00250F3C" w:rsidP="00250F3C"/>
    <w:p w14:paraId="6BD662A3" w14:textId="77777777" w:rsidR="00250F3C" w:rsidRPr="00250F3C" w:rsidRDefault="00250F3C" w:rsidP="00250F3C">
      <w:pPr>
        <w:rPr>
          <w:b/>
          <w:bCs/>
          <w:sz w:val="18"/>
          <w:szCs w:val="18"/>
        </w:rPr>
      </w:pPr>
      <w:r w:rsidRPr="00250F3C">
        <w:rPr>
          <w:b/>
          <w:bCs/>
          <w:sz w:val="18"/>
          <w:szCs w:val="18"/>
        </w:rPr>
        <w:t>Explanation of Fields:</w:t>
      </w:r>
    </w:p>
    <w:p w14:paraId="1A9308B2" w14:textId="77777777" w:rsidR="00250F3C" w:rsidRPr="00250F3C" w:rsidRDefault="00250F3C" w:rsidP="00250F3C">
      <w:pPr>
        <w:numPr>
          <w:ilvl w:val="0"/>
          <w:numId w:val="6"/>
        </w:numPr>
        <w:rPr>
          <w:sz w:val="18"/>
          <w:szCs w:val="18"/>
        </w:rPr>
      </w:pPr>
      <w:proofErr w:type="spellStart"/>
      <w:r w:rsidRPr="00250F3C">
        <w:rPr>
          <w:b/>
          <w:bCs/>
          <w:sz w:val="18"/>
          <w:szCs w:val="18"/>
        </w:rPr>
        <w:t>hdc</w:t>
      </w:r>
      <w:proofErr w:type="spellEnd"/>
      <w:r w:rsidRPr="00250F3C">
        <w:rPr>
          <w:sz w:val="18"/>
          <w:szCs w:val="18"/>
        </w:rPr>
        <w:t xml:space="preserve"> – Handle to the device context for drawing.</w:t>
      </w:r>
    </w:p>
    <w:p w14:paraId="15C14359" w14:textId="77777777" w:rsidR="00250F3C" w:rsidRPr="00250F3C" w:rsidRDefault="00250F3C" w:rsidP="00250F3C">
      <w:pPr>
        <w:numPr>
          <w:ilvl w:val="0"/>
          <w:numId w:val="6"/>
        </w:numPr>
        <w:rPr>
          <w:sz w:val="18"/>
          <w:szCs w:val="18"/>
        </w:rPr>
      </w:pPr>
      <w:proofErr w:type="spellStart"/>
      <w:r w:rsidRPr="00250F3C">
        <w:rPr>
          <w:b/>
          <w:bCs/>
          <w:sz w:val="18"/>
          <w:szCs w:val="18"/>
        </w:rPr>
        <w:t>fErase</w:t>
      </w:r>
      <w:proofErr w:type="spellEnd"/>
      <w:r w:rsidRPr="00250F3C">
        <w:rPr>
          <w:sz w:val="18"/>
          <w:szCs w:val="18"/>
        </w:rPr>
        <w:t xml:space="preserve"> – If TRUE, erase the background.</w:t>
      </w:r>
    </w:p>
    <w:p w14:paraId="32416707" w14:textId="77777777" w:rsidR="00250F3C" w:rsidRPr="00250F3C" w:rsidRDefault="00250F3C" w:rsidP="00250F3C">
      <w:pPr>
        <w:numPr>
          <w:ilvl w:val="0"/>
          <w:numId w:val="6"/>
        </w:numPr>
        <w:rPr>
          <w:sz w:val="18"/>
          <w:szCs w:val="18"/>
        </w:rPr>
      </w:pPr>
      <w:proofErr w:type="spellStart"/>
      <w:r w:rsidRPr="00250F3C">
        <w:rPr>
          <w:b/>
          <w:bCs/>
          <w:sz w:val="18"/>
          <w:szCs w:val="18"/>
        </w:rPr>
        <w:t>rcPaint</w:t>
      </w:r>
      <w:proofErr w:type="spellEnd"/>
      <w:r w:rsidRPr="00250F3C">
        <w:rPr>
          <w:sz w:val="18"/>
          <w:szCs w:val="18"/>
        </w:rPr>
        <w:t xml:space="preserve"> – RECT defining the invalidated area.</w:t>
      </w:r>
    </w:p>
    <w:p w14:paraId="121A4C24" w14:textId="77777777" w:rsidR="00250F3C" w:rsidRPr="00250F3C" w:rsidRDefault="00250F3C" w:rsidP="00250F3C">
      <w:pPr>
        <w:numPr>
          <w:ilvl w:val="0"/>
          <w:numId w:val="6"/>
        </w:numPr>
        <w:rPr>
          <w:sz w:val="18"/>
          <w:szCs w:val="18"/>
        </w:rPr>
      </w:pPr>
      <w:proofErr w:type="spellStart"/>
      <w:r w:rsidRPr="00250F3C">
        <w:rPr>
          <w:b/>
          <w:bCs/>
          <w:sz w:val="18"/>
          <w:szCs w:val="18"/>
        </w:rPr>
        <w:lastRenderedPageBreak/>
        <w:t>fRestore</w:t>
      </w:r>
      <w:proofErr w:type="spellEnd"/>
      <w:r w:rsidRPr="00250F3C">
        <w:rPr>
          <w:sz w:val="18"/>
          <w:szCs w:val="18"/>
        </w:rPr>
        <w:t xml:space="preserve"> – Reserved (usually FALSE).</w:t>
      </w:r>
    </w:p>
    <w:p w14:paraId="15E7B754" w14:textId="77777777" w:rsidR="00250F3C" w:rsidRPr="00250F3C" w:rsidRDefault="00250F3C" w:rsidP="00250F3C">
      <w:pPr>
        <w:numPr>
          <w:ilvl w:val="0"/>
          <w:numId w:val="6"/>
        </w:numPr>
        <w:rPr>
          <w:sz w:val="18"/>
          <w:szCs w:val="18"/>
        </w:rPr>
      </w:pPr>
      <w:proofErr w:type="spellStart"/>
      <w:r w:rsidRPr="00250F3C">
        <w:rPr>
          <w:b/>
          <w:bCs/>
          <w:sz w:val="18"/>
          <w:szCs w:val="18"/>
        </w:rPr>
        <w:t>fIncUpdate</w:t>
      </w:r>
      <w:proofErr w:type="spellEnd"/>
      <w:r w:rsidRPr="00250F3C">
        <w:rPr>
          <w:sz w:val="18"/>
          <w:szCs w:val="18"/>
        </w:rPr>
        <w:t xml:space="preserve"> – Reserved (usually FALSE).</w:t>
      </w:r>
    </w:p>
    <w:p w14:paraId="7570D878" w14:textId="77777777" w:rsidR="00250F3C" w:rsidRPr="00250F3C" w:rsidRDefault="00250F3C" w:rsidP="00250F3C">
      <w:pPr>
        <w:numPr>
          <w:ilvl w:val="0"/>
          <w:numId w:val="6"/>
        </w:numPr>
        <w:rPr>
          <w:sz w:val="18"/>
          <w:szCs w:val="18"/>
        </w:rPr>
      </w:pPr>
      <w:proofErr w:type="spellStart"/>
      <w:proofErr w:type="gramStart"/>
      <w:r w:rsidRPr="00250F3C">
        <w:rPr>
          <w:b/>
          <w:bCs/>
          <w:sz w:val="18"/>
          <w:szCs w:val="18"/>
        </w:rPr>
        <w:t>rgbReserved</w:t>
      </w:r>
      <w:proofErr w:type="spellEnd"/>
      <w:r w:rsidRPr="00250F3C">
        <w:rPr>
          <w:b/>
          <w:bCs/>
          <w:sz w:val="18"/>
          <w:szCs w:val="18"/>
        </w:rPr>
        <w:t>[</w:t>
      </w:r>
      <w:proofErr w:type="gramEnd"/>
      <w:r w:rsidRPr="00250F3C">
        <w:rPr>
          <w:b/>
          <w:bCs/>
          <w:sz w:val="18"/>
          <w:szCs w:val="18"/>
        </w:rPr>
        <w:t>32]</w:t>
      </w:r>
      <w:r w:rsidRPr="00250F3C">
        <w:rPr>
          <w:sz w:val="18"/>
          <w:szCs w:val="18"/>
        </w:rPr>
        <w:t xml:space="preserve"> – Reserved bytes.</w:t>
      </w:r>
    </w:p>
    <w:p w14:paraId="0D693BDB" w14:textId="77777777" w:rsidR="00250F3C" w:rsidRDefault="00250F3C" w:rsidP="00250F3C"/>
    <w:p w14:paraId="78479D2A" w14:textId="679D827C" w:rsidR="00250F3C" w:rsidRDefault="00250F3C" w:rsidP="00250F3C">
      <w:r w:rsidRPr="00250F3C">
        <w:drawing>
          <wp:anchor distT="0" distB="0" distL="114300" distR="114300" simplePos="0" relativeHeight="251663360" behindDoc="1" locked="0" layoutInCell="1" allowOverlap="1" wp14:anchorId="65DAC487" wp14:editId="313F6834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4178300" cy="700847"/>
            <wp:effectExtent l="0" t="0" r="0" b="4445"/>
            <wp:wrapTight wrapText="bothSides">
              <wp:wrapPolygon edited="0">
                <wp:start x="0" y="0"/>
                <wp:lineTo x="0" y="21150"/>
                <wp:lineTo x="21469" y="21150"/>
                <wp:lineTo x="21469" y="0"/>
                <wp:lineTo x="0" y="0"/>
              </wp:wrapPolygon>
            </wp:wrapTight>
            <wp:docPr id="133932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2687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7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Example:</w:t>
      </w:r>
    </w:p>
    <w:p w14:paraId="44E19A6B" w14:textId="7AF0ED2F" w:rsidR="00250F3C" w:rsidRDefault="00250F3C" w:rsidP="00250F3C"/>
    <w:p w14:paraId="4545DB79" w14:textId="2B7E6A76" w:rsidR="00250F3C" w:rsidRDefault="00250F3C" w:rsidP="00250F3C"/>
    <w:p w14:paraId="554209FC" w14:textId="610A6A51" w:rsidR="00250F3C" w:rsidRDefault="00250F3C" w:rsidP="00250F3C"/>
    <w:p w14:paraId="0A8B50A7" w14:textId="77777777" w:rsidR="00250F3C" w:rsidRDefault="00250F3C" w:rsidP="00250F3C"/>
    <w:p w14:paraId="13C489D0" w14:textId="1F1E766C" w:rsidR="00250F3C" w:rsidRDefault="00250F3C" w:rsidP="00250F3C">
      <w:pPr>
        <w:rPr>
          <w:b/>
          <w:bCs/>
        </w:rPr>
      </w:pPr>
      <w:r w:rsidRPr="00250F3C">
        <w:drawing>
          <wp:anchor distT="0" distB="0" distL="114300" distR="114300" simplePos="0" relativeHeight="251664384" behindDoc="1" locked="0" layoutInCell="1" allowOverlap="1" wp14:anchorId="1AD0CF41" wp14:editId="6EB1C14F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4686300" cy="1301750"/>
            <wp:effectExtent l="0" t="0" r="0" b="0"/>
            <wp:wrapTight wrapText="bothSides">
              <wp:wrapPolygon edited="0">
                <wp:start x="0" y="0"/>
                <wp:lineTo x="0" y="21179"/>
                <wp:lineTo x="21512" y="21179"/>
                <wp:lineTo x="21512" y="0"/>
                <wp:lineTo x="0" y="0"/>
              </wp:wrapPolygon>
            </wp:wrapTight>
            <wp:docPr id="90027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7173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Summary:</w:t>
      </w:r>
    </w:p>
    <w:p w14:paraId="268E40C7" w14:textId="4545BADC" w:rsidR="00250F3C" w:rsidRDefault="00250F3C" w:rsidP="00250F3C"/>
    <w:p w14:paraId="263138C0" w14:textId="77777777" w:rsidR="00E5038E" w:rsidRDefault="00E5038E" w:rsidP="00250F3C"/>
    <w:p w14:paraId="7A509644" w14:textId="77777777" w:rsidR="00E5038E" w:rsidRDefault="00E5038E" w:rsidP="00250F3C"/>
    <w:p w14:paraId="575239EC" w14:textId="77777777" w:rsidR="00E5038E" w:rsidRDefault="00E5038E" w:rsidP="00250F3C"/>
    <w:p w14:paraId="6F3537DF" w14:textId="77777777" w:rsidR="00E5038E" w:rsidRDefault="00E5038E" w:rsidP="00250F3C"/>
    <w:p w14:paraId="7FCFF966" w14:textId="77777777" w:rsidR="00E5038E" w:rsidRDefault="00E5038E" w:rsidP="00250F3C"/>
    <w:p w14:paraId="543B912C" w14:textId="77777777" w:rsidR="00E5038E" w:rsidRDefault="00E5038E" w:rsidP="00250F3C"/>
    <w:p w14:paraId="65A30960" w14:textId="3C52D505" w:rsidR="00E5038E" w:rsidRDefault="00E5038E" w:rsidP="00E5038E">
      <w:pPr>
        <w:jc w:val="center"/>
      </w:pPr>
      <w:r>
        <w:rPr>
          <w:b/>
          <w:bCs/>
        </w:rPr>
        <w:t>Functions</w:t>
      </w:r>
    </w:p>
    <w:p w14:paraId="6DBCEAF2" w14:textId="77777777" w:rsidR="00E5038E" w:rsidRPr="00E5038E" w:rsidRDefault="00E5038E" w:rsidP="00E5038E"/>
    <w:p w14:paraId="217AE351" w14:textId="77777777" w:rsidR="00E5038E" w:rsidRDefault="00E5038E" w:rsidP="00250F3C"/>
    <w:p w14:paraId="042EBB88" w14:textId="77777777" w:rsidR="00E5038E" w:rsidRDefault="00E5038E" w:rsidP="00250F3C"/>
    <w:p w14:paraId="3188A5E7" w14:textId="77777777" w:rsidR="00E5038E" w:rsidRPr="00250F3C" w:rsidRDefault="00E5038E" w:rsidP="00250F3C"/>
    <w:sectPr w:rsidR="00E5038E" w:rsidRPr="00250F3C" w:rsidSect="00250F3C">
      <w:pgSz w:w="12240" w:h="19298" w:code="34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354DA"/>
    <w:multiLevelType w:val="multilevel"/>
    <w:tmpl w:val="EA6E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65BFF"/>
    <w:multiLevelType w:val="multilevel"/>
    <w:tmpl w:val="00F8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560AF"/>
    <w:multiLevelType w:val="multilevel"/>
    <w:tmpl w:val="C0F8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025DC"/>
    <w:multiLevelType w:val="multilevel"/>
    <w:tmpl w:val="53AA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D394F"/>
    <w:multiLevelType w:val="multilevel"/>
    <w:tmpl w:val="74D8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F33D28"/>
    <w:multiLevelType w:val="multilevel"/>
    <w:tmpl w:val="D78C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254636">
    <w:abstractNumId w:val="3"/>
  </w:num>
  <w:num w:numId="2" w16cid:durableId="1866628146">
    <w:abstractNumId w:val="1"/>
  </w:num>
  <w:num w:numId="3" w16cid:durableId="349069765">
    <w:abstractNumId w:val="2"/>
  </w:num>
  <w:num w:numId="4" w16cid:durableId="1951930479">
    <w:abstractNumId w:val="0"/>
  </w:num>
  <w:num w:numId="5" w16cid:durableId="886910385">
    <w:abstractNumId w:val="4"/>
  </w:num>
  <w:num w:numId="6" w16cid:durableId="888372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08"/>
    <w:rsid w:val="001B2E12"/>
    <w:rsid w:val="00215987"/>
    <w:rsid w:val="00250F3C"/>
    <w:rsid w:val="002A7039"/>
    <w:rsid w:val="004A3CEC"/>
    <w:rsid w:val="00717918"/>
    <w:rsid w:val="00750B13"/>
    <w:rsid w:val="00BE359A"/>
    <w:rsid w:val="00E14D08"/>
    <w:rsid w:val="00E5038E"/>
    <w:rsid w:val="00FB1AE7"/>
    <w:rsid w:val="00FD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CFF9"/>
  <w15:chartTrackingRefBased/>
  <w15:docId w15:val="{D1D9E68D-DCD9-4EBC-9CB7-E9E7812A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D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D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D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D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D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D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D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D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D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D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2025-02-10T05:15:00Z</dcterms:created>
  <dcterms:modified xsi:type="dcterms:W3CDTF">2025-02-10T05:58:00Z</dcterms:modified>
</cp:coreProperties>
</file>