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2BA0" w:rsidRDefault="007E50CA">
      <w:r>
        <w:rPr>
          <w:noProof/>
        </w:rPr>
        <w:drawing>
          <wp:inline distT="0" distB="0" distL="0" distR="0" wp14:anchorId="35DD0CE7">
            <wp:extent cx="6459118" cy="3642345"/>
            <wp:effectExtent l="0" t="0" r="0" b="0"/>
            <wp:docPr id="1608138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062" cy="364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ED3" w:rsidRDefault="007D5ED3"/>
    <w:p w:rsidR="007D5ED3" w:rsidRDefault="007E50CA" w:rsidP="007E50CA">
      <w:pPr>
        <w:jc w:val="both"/>
      </w:pPr>
      <w:r w:rsidRPr="007E50CA">
        <w:t xml:space="preserve">The boxplot displays the proportion of state revenue derived from federal funding, categorized by political affiliation. The median federal dependency for Democratic-leaning states is </w:t>
      </w:r>
      <w:r>
        <w:rPr>
          <w:b/>
          <w:bCs/>
        </w:rPr>
        <w:t>18</w:t>
      </w:r>
      <w:r w:rsidRPr="007E50CA">
        <w:rPr>
          <w:b/>
          <w:bCs/>
        </w:rPr>
        <w:t>%</w:t>
      </w:r>
      <w:r w:rsidRPr="007E50CA">
        <w:t xml:space="preserve">, while for Republican-leaning states, it is </w:t>
      </w:r>
      <w:r>
        <w:rPr>
          <w:b/>
          <w:bCs/>
        </w:rPr>
        <w:t>22</w:t>
      </w:r>
      <w:r w:rsidRPr="007E50CA">
        <w:rPr>
          <w:b/>
          <w:bCs/>
        </w:rPr>
        <w:t>%</w:t>
      </w:r>
      <w:r w:rsidRPr="007E50CA">
        <w:t xml:space="preserve">. The means </w:t>
      </w:r>
      <w:r w:rsidRPr="007E50CA">
        <w:rPr>
          <w:b/>
          <w:bCs/>
        </w:rPr>
        <w:t>20</w:t>
      </w:r>
      <w:r>
        <w:t xml:space="preserve">% and </w:t>
      </w:r>
      <w:r w:rsidRPr="007E50CA">
        <w:rPr>
          <w:b/>
          <w:bCs/>
        </w:rPr>
        <w:t>22</w:t>
      </w:r>
      <w:r>
        <w:t>%, respectively</w:t>
      </w:r>
      <w:r w:rsidRPr="007E50CA">
        <w:t>. However, both the medians and means fall within each other’s interquartile ranges (</w:t>
      </w:r>
      <w:r w:rsidRPr="007E50CA">
        <w:rPr>
          <w:b/>
          <w:bCs/>
        </w:rPr>
        <w:t>17%–23%</w:t>
      </w:r>
      <w:r w:rsidRPr="007E50CA">
        <w:t xml:space="preserve"> for Democratic and </w:t>
      </w:r>
      <w:r w:rsidRPr="007E50CA">
        <w:rPr>
          <w:b/>
          <w:bCs/>
        </w:rPr>
        <w:t>19%–27%</w:t>
      </w:r>
      <w:r w:rsidRPr="007E50CA">
        <w:t xml:space="preserve"> for Republican states), indicating significant overlap. This suggests that, while Republican-</w:t>
      </w:r>
      <w:r>
        <w:t>leaning states seem higher, we cannot conclude that there is a correlation between state dependency of federal aid and political affiliation.</w:t>
      </w:r>
      <w:r w:rsidRPr="007E50CA">
        <w:t xml:space="preserve"> </w:t>
      </w:r>
    </w:p>
    <w:sectPr w:rsidR="007D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D3"/>
    <w:rsid w:val="00174AC4"/>
    <w:rsid w:val="002165D3"/>
    <w:rsid w:val="00272BA0"/>
    <w:rsid w:val="0041477A"/>
    <w:rsid w:val="007134B7"/>
    <w:rsid w:val="007D5ED3"/>
    <w:rsid w:val="007E50CA"/>
    <w:rsid w:val="00A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6ED2"/>
  <w15:chartTrackingRefBased/>
  <w15:docId w15:val="{31A48256-3B3D-43C3-B90A-1EB517E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Rivera</dc:creator>
  <cp:keywords/>
  <dc:description/>
  <cp:lastModifiedBy>Richie Rivera</cp:lastModifiedBy>
  <cp:revision>3</cp:revision>
  <dcterms:created xsi:type="dcterms:W3CDTF">2025-02-09T17:15:00Z</dcterms:created>
  <dcterms:modified xsi:type="dcterms:W3CDTF">2025-02-10T23:53:00Z</dcterms:modified>
</cp:coreProperties>
</file>