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jc w:val="center"/>
      </w:pPr>
      <w:r>
        <w:rPr>
          <w:rFonts w:ascii="Arial" w:cs="Arial" w:eastAsia="Arial" w:hAnsi="Arial"/>
          <w:b/>
          <w:bCs/>
          <w:sz w:val="28"/>
          <w:szCs w:val="28"/>
        </w:rPr>
        <w:t xml:space="preserve">FORMATO DE WALKTHROUGH</w:t>
      </w:r>
    </w:p>
    <w:p>
      <w:pPr>
        <w:spacing w:after="200" w:before="0" w:line="276" w:lineRule="auto"/>
        <w:jc w:val="center"/>
      </w:pPr>
      <w:r>
        <w:rPr>
          <w:rFonts w:ascii="Arial" w:cs="Arial" w:eastAsia="Arial" w:hAnsi="Arial"/>
          <w:b/>
          <w:bCs/>
          <w:i/>
          <w:iCs/>
          <w:sz w:val="22"/>
          <w:szCs w:val="22"/>
        </w:rPr>
        <w:t xml:space="preserve">Validación de Wireframes - Proyecto de Software</w:t>
      </w:r>
    </w:p>
    <w:p>
      <w:pPr>
        <w:pBdr>
          <w:bottom w:val="single" w:color="000000" w:sz="6" w:space="2"/>
        </w:pBdr>
        <w:spacing w:after="100" w:before="200" w:line="276" w:lineRule="auto"/>
      </w:pPr>
      <w:r>
        <w:rPr>
          <w:rFonts w:ascii="Arial" w:cs="Arial" w:eastAsia="Arial" w:hAnsi="Arial"/>
          <w:b/>
          <w:bCs/>
          <w:sz w:val="22"/>
          <w:szCs w:val="22"/>
        </w:rPr>
        <w:t xml:space="preserve">1. INFORMACIÓN GENERAL</w:t>
      </w:r>
    </w:p>
    <w:p>
      <w:pPr>
        <w:spacing w:after="60" w:before="60" w:line="276" w:lineRule="auto"/>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Nombre del proyecto</w:t>
            </w:r>
          </w:p>
        </w:tc>
        <w:tc>
          <w:tcPr>
            <w:tcW w:type="dxa" w:w="67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Plataforma inteligente para control de ingreso a SENNOVA CEGAFE basada en reconocimiento facial y biometría</w:t>
            </w:r>
          </w:p>
        </w:tc>
      </w:tr>
      <w:tr>
        <w:tc>
          <w:tcPr>
            <w:tcW w:type="dxa" w:w="26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Versión del wireframe</w:t>
            </w:r>
          </w:p>
        </w:tc>
        <w:tc>
          <w:tcPr>
            <w:tcW w:type="dxa" w:w="67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v2.0</w:t>
            </w:r>
          </w:p>
        </w:tc>
      </w:tr>
      <w:tr>
        <w:tc>
          <w:tcPr>
            <w:tcW w:type="dxa" w:w="26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Fecha de la sesión</w:t>
            </w:r>
          </w:p>
        </w:tc>
        <w:tc>
          <w:tcPr>
            <w:tcW w:type="dxa" w:w="67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19/05/2026</w:t>
            </w:r>
          </w:p>
        </w:tc>
      </w:tr>
      <w:tr>
        <w:tc>
          <w:tcPr>
            <w:tcW w:type="dxa" w:w="26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Hora de inicio</w:t>
            </w:r>
          </w:p>
        </w:tc>
        <w:tc>
          <w:tcPr>
            <w:tcW w:type="dxa" w:w="67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8:00 a. m.</w:t>
            </w:r>
          </w:p>
        </w:tc>
      </w:tr>
      <w:tr>
        <w:tc>
          <w:tcPr>
            <w:tcW w:type="dxa" w:w="26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Hora de finalización</w:t>
            </w:r>
          </w:p>
        </w:tc>
        <w:tc>
          <w:tcPr>
            <w:tcW w:type="dxa" w:w="67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9:30 a. m.</w:t>
            </w:r>
          </w:p>
        </w:tc>
      </w:tr>
      <w:tr>
        <w:tc>
          <w:tcPr>
            <w:tcW w:type="dxa" w:w="26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Lugar / Plataforma</w:t>
            </w:r>
          </w:p>
        </w:tc>
        <w:tc>
          <w:tcPr>
            <w:tcW w:type="dxa" w:w="67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Ambiente de formación / Validación presencial</w:t>
            </w:r>
          </w:p>
        </w:tc>
      </w:tr>
      <w:tr>
        <w:tc>
          <w:tcPr>
            <w:tcW w:type="dxa" w:w="26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Duración total</w:t>
            </w:r>
          </w:p>
        </w:tc>
        <w:tc>
          <w:tcPr>
            <w:tcW w:type="dxa" w:w="67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1 hora y 30 minutos</w:t>
            </w:r>
          </w:p>
        </w:tc>
      </w:tr>
    </w:tbl>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2. PARTICIPANTES Y ROLES</w:t>
      </w:r>
    </w:p>
    <w:p>
      <w:pPr>
        <w:spacing w:after="60" w:before="60" w:line="276" w:lineRule="auto"/>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3460"/>
      </w:tblGrid>
      <w:tr>
        <w:tc>
          <w:tcPr>
            <w:tcW w:type="dxa" w:w="17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Rol</w:t>
            </w:r>
          </w:p>
        </w:tc>
        <w:tc>
          <w:tcPr>
            <w:tcW w:type="dxa" w:w="21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Nombre</w:t>
            </w:r>
          </w:p>
        </w:tc>
        <w:tc>
          <w:tcPr>
            <w:tcW w:type="dxa" w:w="21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Cargo / Perfil</w:t>
            </w:r>
          </w:p>
        </w:tc>
        <w:tc>
          <w:tcPr>
            <w:tcW w:type="dxa" w:w="34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Responsabilidad</w:t>
            </w:r>
          </w:p>
        </w:tc>
      </w:tr>
      <w:tr>
        <w:tc>
          <w:tcPr>
            <w:tcW w:type="dxa" w:w="1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Facilitador</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Raúl Alberto Noguera Vega</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Aprendiz ADSO</w:t>
            </w:r>
          </w:p>
        </w:tc>
        <w:tc>
          <w:tcPr>
            <w:tcW w:type="dxa" w:w="34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Presenta los wireframes y guía el recorrido.</w:t>
            </w:r>
          </w:p>
        </w:tc>
      </w:tr>
      <w:tr>
        <w:tc>
          <w:tcPr>
            <w:tcW w:type="dxa" w:w="1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Observador 1</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José David Rojas Rivera</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Aprendiz ADSO</w:t>
            </w:r>
          </w:p>
        </w:tc>
        <w:tc>
          <w:tcPr>
            <w:tcW w:type="dxa" w:w="34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Registra hallazgos y comentarios del usuario.</w:t>
            </w:r>
          </w:p>
        </w:tc>
      </w:tr>
      <w:tr>
        <w:tc>
          <w:tcPr>
            <w:tcW w:type="dxa" w:w="1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Observador 2 (opcional)</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t>
            </w:r>
          </w:p>
        </w:tc>
        <w:tc>
          <w:tcPr>
            <w:tcW w:type="dxa" w:w="34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Apoya el registro y toma evidencias.</w:t>
            </w:r>
          </w:p>
        </w:tc>
      </w:tr>
      <w:tr>
        <w:tc>
          <w:tcPr>
            <w:tcW w:type="dxa" w:w="1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Usuario evaluador</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Zulma Patricia Zalas Bautista</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Instructora</w:t>
            </w:r>
          </w:p>
        </w:tc>
        <w:tc>
          <w:tcPr>
            <w:tcW w:type="dxa" w:w="34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Ejecuta las tareas propuestas sobre los wireframes.</w:t>
            </w:r>
          </w:p>
        </w:tc>
      </w:tr>
      <w:tr>
        <w:tc>
          <w:tcPr>
            <w:tcW w:type="dxa" w:w="1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Cliente / Patrocinador</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Coordinación / SENNOVA</w:t>
            </w:r>
          </w:p>
        </w:tc>
        <w:tc>
          <w:tcPr>
            <w:tcW w:type="dxa" w:w="2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Institucional</w:t>
            </w:r>
          </w:p>
        </w:tc>
        <w:tc>
          <w:tcPr>
            <w:tcW w:type="dxa" w:w="34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Avala los resultados de la sesión.</w:t>
            </w:r>
          </w:p>
        </w:tc>
      </w:tr>
    </w:tbl>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3. OBJETIVO DE LA SESIÓN</w:t>
      </w:r>
    </w:p>
    <w:p>
      <w:pPr>
        <w:spacing w:after="4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val="false"/>
          <w:bCs w:val="false"/>
          <w:i w:val="false"/>
          <w:iCs w:val="false"/>
          <w:sz w:val="20"/>
          <w:szCs w:val="20"/>
        </w:rPr>
        <w:t xml:space="preserve">Validar la coherencia, comprensión y navegabilidad de los wireframes del sistema CheckinPro, con el fin de verificar que representen correctamente los requisitos funcionales definidos para el control de acceso biométrico, el registro de usuarios, la gestión de incidencias y la generación de reportes, antes de avanzar a diseño detallado.</w:t>
      </w:r>
    </w:p>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4. ALCANCE DE LA VALIDACIÓN</w:t>
      </w:r>
    </w:p>
    <w:p>
      <w:pPr>
        <w:spacing w:after="6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bCs/>
          <w:i w:val="false"/>
          <w:iCs w:val="false"/>
          <w:sz w:val="20"/>
          <w:szCs w:val="20"/>
        </w:rPr>
        <w:t xml:space="preserve">Wireframes evaluados:</w:t>
      </w:r>
    </w:p>
    <w:p>
      <w:pPr>
        <w:spacing w:after="40" w:before="40" w:line="276" w:lineRule="auto"/>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260"/>
        <w:gridCol w:w="3700"/>
      </w:tblGrid>
      <w:tr>
        <w:tc>
          <w:tcPr>
            <w:tcW w:type="dxa" w:w="11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ID Wireframe</w:t>
            </w:r>
          </w:p>
        </w:tc>
        <w:tc>
          <w:tcPr>
            <w:tcW w:type="dxa" w:w="23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Nombre / Pantalla</w:t>
            </w:r>
          </w:p>
        </w:tc>
        <w:tc>
          <w:tcPr>
            <w:tcW w:type="dxa" w:w="22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Caso de uso asociado</w:t>
            </w:r>
          </w:p>
        </w:tc>
        <w:tc>
          <w:tcPr>
            <w:tcW w:type="dxa" w:w="37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Requisito funcional asociado</w:t>
            </w:r>
          </w:p>
        </w:tc>
      </w:tr>
      <w:tr>
        <w:tc>
          <w:tcPr>
            <w:tcW w:type="dxa" w:w="1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WF-001</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Pantalla 1 – Bienvenidos</w:t>
            </w:r>
          </w:p>
        </w:tc>
        <w:tc>
          <w:tcPr>
            <w:tcW w:type="dxa" w:w="2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CU-RF05-3</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RF05-3</w:t>
            </w:r>
          </w:p>
        </w:tc>
      </w:tr>
      <w:tr>
        <w:tc>
          <w:tcPr>
            <w:tcW w:type="dxa" w:w="1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WF-002</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Pantalla 2 – Registro de usuario</w:t>
            </w:r>
          </w:p>
        </w:tc>
        <w:tc>
          <w:tcPr>
            <w:tcW w:type="dxa" w:w="2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CU-001</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RF01-1, RF01-4, RF02-1, RF02-2</w:t>
            </w:r>
          </w:p>
        </w:tc>
      </w:tr>
      <w:tr>
        <w:tc>
          <w:tcPr>
            <w:tcW w:type="dxa" w:w="1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WF-003</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Pantalla 3 – Registro de ingreso biométrico</w:t>
            </w:r>
          </w:p>
        </w:tc>
        <w:tc>
          <w:tcPr>
            <w:tcW w:type="dxa" w:w="2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CU-002 - CU-003</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RF02-3, RF03-1, RF03-3</w:t>
            </w:r>
          </w:p>
        </w:tc>
      </w:tr>
      <w:tr>
        <w:tc>
          <w:tcPr>
            <w:tcW w:type="dxa" w:w="1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WF-004</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Pantalla 4 – Revisión de ingreso</w:t>
            </w:r>
          </w:p>
        </w:tc>
        <w:tc>
          <w:tcPr>
            <w:tcW w:type="dxa" w:w="2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CU-RF04-1</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RF04-1</w:t>
            </w:r>
          </w:p>
        </w:tc>
      </w:tr>
      <w:tr>
        <w:tc>
          <w:tcPr>
            <w:tcW w:type="dxa" w:w="1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WF-005</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Pantalla 5 – Registro de salida</w:t>
            </w:r>
          </w:p>
        </w:tc>
        <w:tc>
          <w:tcPr>
            <w:tcW w:type="dxa" w:w="2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CU-005</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RF03-2</w:t>
            </w:r>
          </w:p>
        </w:tc>
      </w:tr>
      <w:tr>
        <w:tc>
          <w:tcPr>
            <w:tcW w:type="dxa" w:w="1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WF-006</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Pantalla 6 – Verificación de salida</w:t>
            </w:r>
          </w:p>
        </w:tc>
        <w:tc>
          <w:tcPr>
            <w:tcW w:type="dxa" w:w="2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CU-RF04-1</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RF04-1</w:t>
            </w:r>
          </w:p>
        </w:tc>
      </w:tr>
      <w:tr>
        <w:tc>
          <w:tcPr>
            <w:tcW w:type="dxa" w:w="1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WF-007</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Pantalla 7 – Registro de incidentes</w:t>
            </w:r>
          </w:p>
        </w:tc>
        <w:tc>
          <w:tcPr>
            <w:tcW w:type="dxa" w:w="2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CU-007</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RF04-1, RF04-2</w:t>
            </w:r>
          </w:p>
        </w:tc>
      </w:tr>
      <w:tr>
        <w:tc>
          <w:tcPr>
            <w:tcW w:type="dxa" w:w="1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WF-008</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Pantalla 8 – Panel administrativo</w:t>
            </w:r>
          </w:p>
        </w:tc>
        <w:tc>
          <w:tcPr>
            <w:tcW w:type="dxa" w:w="2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CU-008 - CU-010</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RF01-3, RF01-5, RF01-6 – RF05-2</w:t>
            </w:r>
          </w:p>
        </w:tc>
      </w:tr>
      <w:tr>
        <w:tc>
          <w:tcPr>
            <w:tcW w:type="dxa" w:w="11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WF-009</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Pantalla 9 – Reportes automáticos</w:t>
            </w:r>
          </w:p>
        </w:tc>
        <w:tc>
          <w:tcPr>
            <w:tcW w:type="dxa" w:w="2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CU-009</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RF04-3, RF04-4</w:t>
            </w:r>
          </w:p>
        </w:tc>
      </w:tr>
    </w:tbl>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5. TAREAS A EJECUTAR DURANTE EL RECORRIDO</w:t>
      </w:r>
    </w:p>
    <w:p>
      <w:pPr>
        <w:spacing w:after="60" w:before="60" w:line="276" w:lineRule="auto"/>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60"/>
        <w:gridCol w:w="3500"/>
      </w:tblGrid>
      <w:tr>
        <w:tc>
          <w:tcPr>
            <w:tcW w:type="dxa" w:w="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N°</w:t>
            </w:r>
          </w:p>
        </w:tc>
        <w:tc>
          <w:tcPr>
            <w:tcW w:type="dxa" w:w="32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Tarea solicitada al usuario</w:t>
            </w:r>
          </w:p>
        </w:tc>
        <w:tc>
          <w:tcPr>
            <w:tcW w:type="dxa" w:w="20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Wireframe(s) involucrado(s)</w:t>
            </w:r>
          </w:p>
        </w:tc>
        <w:tc>
          <w:tcPr>
            <w:tcW w:type="dxa" w:w="35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Resultado esperado</w:t>
            </w:r>
          </w:p>
        </w:tc>
      </w:tr>
      <w:tr>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1</w:t>
            </w:r>
          </w:p>
        </w:tc>
        <w:tc>
          <w:tcPr>
            <w:tcW w:type="dxa" w:w="3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Identificar las opciones principales de la pantalla de bienvenida y reconocer el acceso a cada rol</w:t>
            </w:r>
          </w:p>
        </w:tc>
        <w:tc>
          <w:tcPr>
            <w:tcW w:type="dxa" w:w="2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WF-001</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usuario entiende la función general del sistema y ubica los accesos principales</w:t>
            </w:r>
          </w:p>
        </w:tc>
      </w:tr>
      <w:tr>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2</w:t>
            </w:r>
          </w:p>
        </w:tc>
        <w:tc>
          <w:tcPr>
            <w:tcW w:type="dxa" w:w="3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Registrar un nuevo usuario con datos personales y biométricos</w:t>
            </w:r>
          </w:p>
        </w:tc>
        <w:tc>
          <w:tcPr>
            <w:tcW w:type="dxa" w:w="2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WF-002</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usuario completa el formulario de registro y comprende los campos obligatorios</w:t>
            </w:r>
          </w:p>
        </w:tc>
      </w:tr>
      <w:tr>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3</w:t>
            </w:r>
          </w:p>
        </w:tc>
        <w:tc>
          <w:tcPr>
            <w:tcW w:type="dxa" w:w="3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Validar el ingreso de un usuario mediante huella digital y visualizar su información</w:t>
            </w:r>
          </w:p>
        </w:tc>
        <w:tc>
          <w:tcPr>
            <w:tcW w:type="dxa" w:w="2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WF-003</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sistema muestra los datos del usuario y confirma el acceso aprobado o denegado</w:t>
            </w:r>
          </w:p>
        </w:tc>
      </w:tr>
      <w:tr>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4</w:t>
            </w:r>
          </w:p>
        </w:tc>
        <w:tc>
          <w:tcPr>
            <w:tcW w:type="dxa" w:w="3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Revisar el ingreso del usuario y registrar observaciones de seguridad si es necesario</w:t>
            </w:r>
          </w:p>
        </w:tc>
        <w:tc>
          <w:tcPr>
            <w:tcW w:type="dxa" w:w="2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WF-004</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usuario identifica la opción de revisión y la relación con el control de seguridad</w:t>
            </w:r>
          </w:p>
        </w:tc>
      </w:tr>
      <w:tr>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5</w:t>
            </w:r>
          </w:p>
        </w:tc>
        <w:tc>
          <w:tcPr>
            <w:tcW w:type="dxa" w:w="3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Registrar la salida de un usuario y verificar la hora de egreso</w:t>
            </w:r>
          </w:p>
        </w:tc>
        <w:tc>
          <w:tcPr>
            <w:tcW w:type="dxa" w:w="2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WF-005</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sistema registra la salida de forma automática y clara</w:t>
            </w:r>
          </w:p>
        </w:tc>
      </w:tr>
      <w:tr>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6</w:t>
            </w:r>
          </w:p>
        </w:tc>
        <w:tc>
          <w:tcPr>
            <w:tcW w:type="dxa" w:w="3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Revisar la salida y asociarla a una posible novedad o validación adicional</w:t>
            </w:r>
          </w:p>
        </w:tc>
        <w:tc>
          <w:tcPr>
            <w:tcW w:type="dxa" w:w="2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WF-006</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usuario comprende el flujo de verificación de salida</w:t>
            </w:r>
          </w:p>
        </w:tc>
      </w:tr>
      <w:tr>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7</w:t>
            </w:r>
          </w:p>
        </w:tc>
        <w:tc>
          <w:tcPr>
            <w:tcW w:type="dxa" w:w="3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Registrar un incidente o novedad de seguridad</w:t>
            </w:r>
          </w:p>
        </w:tc>
        <w:tc>
          <w:tcPr>
            <w:tcW w:type="dxa" w:w="2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WF-007</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usuario entiende cómo reportar un incidente y diligenciar observaciones</w:t>
            </w:r>
          </w:p>
        </w:tc>
      </w:tr>
      <w:tr>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8</w:t>
            </w:r>
          </w:p>
        </w:tc>
        <w:tc>
          <w:tcPr>
            <w:tcW w:type="dxa" w:w="3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Consultar, buscar y administrar usuarios desde el panel administrativo</w:t>
            </w:r>
          </w:p>
        </w:tc>
        <w:tc>
          <w:tcPr>
            <w:tcW w:type="dxa" w:w="2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WF-008</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usuario ubica la gestión de usuarios y entiende el acceso por roles</w:t>
            </w:r>
          </w:p>
        </w:tc>
      </w:tr>
      <w:tr>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9</w:t>
            </w:r>
          </w:p>
        </w:tc>
        <w:tc>
          <w:tcPr>
            <w:tcW w:type="dxa" w:w="3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Consultar y generar reportes automáticos del sistema</w:t>
            </w:r>
          </w:p>
        </w:tc>
        <w:tc>
          <w:tcPr>
            <w:tcW w:type="dxa" w:w="2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WF-009</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usuario identifica filtros, tablas, gráficos y opciones de exportación</w:t>
            </w:r>
          </w:p>
        </w:tc>
      </w:tr>
    </w:tbl>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6. REGISTRO DE OBSERVACIONES POR TAREA</w:t>
      </w:r>
    </w:p>
    <w:p>
      <w:pPr>
        <w:spacing w:after="40" w:before="60" w:line="276" w:lineRule="auto"/>
      </w:pPr>
      <w:r>
        <w:rPr>
          <w:rFonts w:ascii="Arial" w:cs="Arial" w:eastAsia="Arial" w:hAnsi="Arial"/>
          <w:sz w:val="20"/>
          <w:szCs w:val="20"/>
        </w:rPr>
        <w:t xml:space="preserve"/>
      </w:r>
    </w:p>
    <w:p>
      <w:pPr>
        <w:spacing w:after="80" w:before="160" w:line="276" w:lineRule="auto"/>
      </w:pPr>
      <w:r>
        <w:rPr>
          <w:rFonts w:ascii="Arial" w:cs="Arial" w:eastAsia="Arial" w:hAnsi="Arial"/>
          <w:b/>
          <w:bCs/>
          <w:sz w:val="20"/>
          <w:szCs w:val="20"/>
        </w:rPr>
        <w:t xml:space="preserve">Tarea N° 1: Pantalla de bienvenida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¿El usuario completó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Sí</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Tiempo aproximado en completar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00:20</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Dificultades encontradas</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Ninguna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Comentarios verbales del usuario (think aloud)</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"La pantalla de bienvenida es clara y el acceso a cada rol se identifica correctamente."</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Hallazgos del observador</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La pantalla comunica el propósito del sistema de forma precisa. El acceso a administrador es visible y bien diferenciado.</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Wireframe(s) que requieren ajuste</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ajustes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Nivel de severidad del hallazgo</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r>
    </w:tbl>
    <w:p>
      <w:pPr>
        <w:spacing w:after="60" w:before="80" w:line="276" w:lineRule="auto"/>
      </w:pPr>
      <w:r>
        <w:rPr>
          <w:rFonts w:ascii="Arial" w:cs="Arial" w:eastAsia="Arial" w:hAnsi="Arial"/>
          <w:sz w:val="20"/>
          <w:szCs w:val="20"/>
        </w:rPr>
        <w:t xml:space="preserve"/>
      </w:r>
    </w:p>
    <w:p>
      <w:pPr>
        <w:spacing w:after="80" w:before="160" w:line="276" w:lineRule="auto"/>
      </w:pPr>
      <w:r>
        <w:rPr>
          <w:rFonts w:ascii="Arial" w:cs="Arial" w:eastAsia="Arial" w:hAnsi="Arial"/>
          <w:b/>
          <w:bCs/>
          <w:sz w:val="20"/>
          <w:szCs w:val="20"/>
        </w:rPr>
        <w:t xml:space="preserve">Tarea N° 2: Registro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¿El usuario completó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Sí</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Tiempo aproximado en completar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01:15</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Dificultades encontradas</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Ninguna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Comentarios verbales del usuario (think aloud)</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"El formulario es coherente y los campos están bien organizados."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Hallazgos del observador</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La pantalla está bien estructurada. Los campos obligatorios son claros y el flujo de registro es intuitivo.</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Wireframe(s) que requieren ajuste</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ajustes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Nivel de severidad del hallazgo</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r>
    </w:tbl>
    <w:p>
      <w:pPr>
        <w:spacing w:after="60" w:before="80" w:line="276" w:lineRule="auto"/>
      </w:pPr>
      <w:r>
        <w:rPr>
          <w:rFonts w:ascii="Arial" w:cs="Arial" w:eastAsia="Arial" w:hAnsi="Arial"/>
          <w:sz w:val="20"/>
          <w:szCs w:val="20"/>
        </w:rPr>
        <w:t xml:space="preserve"/>
      </w:r>
    </w:p>
    <w:p>
      <w:pPr>
        <w:spacing w:after="80" w:before="160" w:line="276" w:lineRule="auto"/>
      </w:pPr>
      <w:r>
        <w:rPr>
          <w:rFonts w:ascii="Arial" w:cs="Arial" w:eastAsia="Arial" w:hAnsi="Arial"/>
          <w:b/>
          <w:bCs/>
          <w:sz w:val="20"/>
          <w:szCs w:val="20"/>
        </w:rPr>
        <w:t xml:space="preserve">Tarea N° 3: Validación de ingreso biométrico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¿El usuario completó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Sí</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Tiempo aproximado en completar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00:40</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Dificultades encontradas</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Ninguna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Comentarios verbales del usuario (think aloud)</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"Se entiende perfectamente el proceso de validación y los mensajes son coherentes."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Hallazgos del observador</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La pantalla es funcional y clara. Los elementos de retroalimentación visual son adecuados y no generan confusión.</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Wireframe(s) que requieren ajuste</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ajustes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Nivel de severidad del hallazgo</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r>
    </w:tbl>
    <w:p>
      <w:pPr>
        <w:spacing w:after="60" w:before="80" w:line="276" w:lineRule="auto"/>
      </w:pPr>
      <w:r>
        <w:rPr>
          <w:rFonts w:ascii="Arial" w:cs="Arial" w:eastAsia="Arial" w:hAnsi="Arial"/>
          <w:sz w:val="20"/>
          <w:szCs w:val="20"/>
        </w:rPr>
        <w:t xml:space="preserve"/>
      </w:r>
    </w:p>
    <w:p>
      <w:pPr>
        <w:spacing w:after="80" w:before="160" w:line="276" w:lineRule="auto"/>
      </w:pPr>
      <w:r>
        <w:rPr>
          <w:rFonts w:ascii="Arial" w:cs="Arial" w:eastAsia="Arial" w:hAnsi="Arial"/>
          <w:b/>
          <w:bCs/>
          <w:sz w:val="20"/>
          <w:szCs w:val="20"/>
        </w:rPr>
        <w:t xml:space="preserve">Tarea N° 4: Revisión de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¿El usuario completó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Sí</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Tiempo aproximado en completar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00:50</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Dificultades encontradas</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Ninguna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Comentarios verbales del usuario (think aloud)</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"Los controles de selección permiten elegir correctamente las opciones requeridas."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Hallazgos del observador</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La pantalla es funcional. El tipo de selección responde bien a las necesidades del proceso de revisión.</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Wireframe(s) que requieren ajuste</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ajustes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Nivel de severidad del hallazgo</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r>
    </w:tbl>
    <w:p>
      <w:pPr>
        <w:spacing w:after="60" w:before="80" w:line="276" w:lineRule="auto"/>
      </w:pPr>
      <w:r>
        <w:rPr>
          <w:rFonts w:ascii="Arial" w:cs="Arial" w:eastAsia="Arial" w:hAnsi="Arial"/>
          <w:sz w:val="20"/>
          <w:szCs w:val="20"/>
        </w:rPr>
        <w:t xml:space="preserve"/>
      </w:r>
    </w:p>
    <w:p>
      <w:pPr>
        <w:spacing w:after="80" w:before="160" w:line="276" w:lineRule="auto"/>
      </w:pPr>
      <w:r>
        <w:rPr>
          <w:rFonts w:ascii="Arial" w:cs="Arial" w:eastAsia="Arial" w:hAnsi="Arial"/>
          <w:b/>
          <w:bCs/>
          <w:sz w:val="20"/>
          <w:szCs w:val="20"/>
        </w:rPr>
        <w:t xml:space="preserve">Tarea N° 5: Registro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¿El usuario completó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Sí</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Tiempo aproximado en completar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00:35</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Dificultades encontradas</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Ninguna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Comentarios verbales del usuario (think aloud)</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"La salida se registra de forma clara y la confirmación visual es adecuada."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Hallazgos del observador</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La pantalla cumple su objetivo. La confirmación del registro de salida es visible y comprensible.</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Wireframe(s) que requieren ajuste</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ajustes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Nivel de severidad del hallazgo</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r>
    </w:tbl>
    <w:p>
      <w:pPr>
        <w:spacing w:after="60" w:before="80" w:line="276" w:lineRule="auto"/>
      </w:pPr>
      <w:r>
        <w:rPr>
          <w:rFonts w:ascii="Arial" w:cs="Arial" w:eastAsia="Arial" w:hAnsi="Arial"/>
          <w:sz w:val="20"/>
          <w:szCs w:val="20"/>
        </w:rPr>
        <w:t xml:space="preserve"/>
      </w:r>
    </w:p>
    <w:p>
      <w:pPr>
        <w:spacing w:after="80" w:before="160" w:line="276" w:lineRule="auto"/>
      </w:pPr>
      <w:r>
        <w:rPr>
          <w:rFonts w:ascii="Arial" w:cs="Arial" w:eastAsia="Arial" w:hAnsi="Arial"/>
          <w:b/>
          <w:bCs/>
          <w:sz w:val="20"/>
          <w:szCs w:val="20"/>
        </w:rPr>
        <w:t xml:space="preserve">Tarea N° 6: Verificación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¿El usuario completó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Sí</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Tiempo aproximado en completar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00:45</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Dificultades encontradas</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Ninguna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Comentarios verbales del usuario (think aloud)</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"El flujo de verificación de salida es coherente y los elementos están bien organizados."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Hallazgos del observador</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La pantalla está bien organizada. Los mensajes son claros y no generan confusión con los botones.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Wireframe(s) que requieren ajuste</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ajustes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Nivel de severidad del hallazgo</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r>
    </w:tbl>
    <w:p>
      <w:pPr>
        <w:spacing w:after="60" w:before="80" w:line="276" w:lineRule="auto"/>
      </w:pPr>
      <w:r>
        <w:rPr>
          <w:rFonts w:ascii="Arial" w:cs="Arial" w:eastAsia="Arial" w:hAnsi="Arial"/>
          <w:sz w:val="20"/>
          <w:szCs w:val="20"/>
        </w:rPr>
        <w:t xml:space="preserve"/>
      </w:r>
    </w:p>
    <w:p>
      <w:pPr>
        <w:spacing w:after="80" w:before="160" w:line="276" w:lineRule="auto"/>
      </w:pPr>
      <w:r>
        <w:rPr>
          <w:rFonts w:ascii="Arial" w:cs="Arial" w:eastAsia="Arial" w:hAnsi="Arial"/>
          <w:b/>
          <w:bCs/>
          <w:sz w:val="20"/>
          <w:szCs w:val="20"/>
        </w:rPr>
        <w:t xml:space="preserve">Tarea N° 7: Registro de incidentes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¿El usuario completó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Sí</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Tiempo aproximado en completar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00:55</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Dificultades encontradas</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Ninguna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Comentarios verbales del usuario (think aloud)</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"El formulario de incidentes es completo y los campos están bien agrupados."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Hallazgos del observador</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La pantalla es correcta. La agrupación de campos facilita el diligenciamiento del reporte de incidentes.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Wireframe(s) que requieren ajuste</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ajustes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Nivel de severidad del hallazgo</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r>
    </w:tbl>
    <w:p>
      <w:pPr>
        <w:spacing w:after="60" w:before="80" w:line="276" w:lineRule="auto"/>
      </w:pPr>
      <w:r>
        <w:rPr>
          <w:rFonts w:ascii="Arial" w:cs="Arial" w:eastAsia="Arial" w:hAnsi="Arial"/>
          <w:sz w:val="20"/>
          <w:szCs w:val="20"/>
        </w:rPr>
        <w:t xml:space="preserve"/>
      </w:r>
    </w:p>
    <w:p>
      <w:pPr>
        <w:spacing w:after="80" w:before="160" w:line="276" w:lineRule="auto"/>
      </w:pPr>
      <w:r>
        <w:rPr>
          <w:rFonts w:ascii="Arial" w:cs="Arial" w:eastAsia="Arial" w:hAnsi="Arial"/>
          <w:b/>
          <w:bCs/>
          <w:sz w:val="20"/>
          <w:szCs w:val="20"/>
        </w:rPr>
        <w:t xml:space="preserve">Tarea N° 8: Panel administrativo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¿El usuario completó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Sí</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Tiempo aproximado en completar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01:00</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Dificultades encontradas</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Ninguna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Comentarios verbales del usuario (think aloud)</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"El panel está bien distribuido y todas las funciones se identifican con facilidad."</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Hallazgos del observador</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El panel administrativo presenta una distribución clara de sus módulos. El acceso por roles se comprende sin dificultad.</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Wireframe(s) que requieren ajuste</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ajustes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Nivel de severidad del hallazgo</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r>
    </w:tbl>
    <w:p>
      <w:pPr>
        <w:spacing w:after="60" w:before="80" w:line="276" w:lineRule="auto"/>
      </w:pPr>
      <w:r>
        <w:rPr>
          <w:rFonts w:ascii="Arial" w:cs="Arial" w:eastAsia="Arial" w:hAnsi="Arial"/>
          <w:sz w:val="20"/>
          <w:szCs w:val="20"/>
        </w:rPr>
        <w:t xml:space="preserve"/>
      </w:r>
    </w:p>
    <w:p>
      <w:pPr>
        <w:spacing w:after="80" w:before="160" w:line="276" w:lineRule="auto"/>
      </w:pPr>
      <w:r>
        <w:rPr>
          <w:rFonts w:ascii="Arial" w:cs="Arial" w:eastAsia="Arial" w:hAnsi="Arial"/>
          <w:b/>
          <w:bCs/>
          <w:sz w:val="20"/>
          <w:szCs w:val="20"/>
        </w:rPr>
        <w:t xml:space="preserve">Tarea N° 9: Reportes automáticos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¿El usuario completó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Sí</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Tiempo aproximado en completar la tarea</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00:50</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Dificultades encontradas</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Ninguna</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Comentarios verbales del usuario (think aloud)</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iCs/>
                <w:sz w:val="20"/>
                <w:szCs w:val="20"/>
              </w:rPr>
              <w:t xml:space="preserve">"Los filtros, tablas y opciones de exportación están claramente identificados."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Hallazgos del observador</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La pantalla de reportes es clara y cumple con todos los requisitos. Las opciones de descarga y filtrado son intuitivas.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Wireframe(s) que requieren ajuste</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ajustes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40" w:before="40" w:line="276" w:lineRule="auto"/>
            </w:pPr>
            <w:r>
              <w:rPr>
                <w:rFonts w:ascii="Arial" w:cs="Arial" w:eastAsia="Arial" w:hAnsi="Arial"/>
                <w:b/>
                <w:bCs/>
                <w:sz w:val="20"/>
                <w:szCs w:val="20"/>
              </w:rPr>
              <w:t xml:space="preserve">Nivel de severidad del hallazgo</w:t>
            </w:r>
          </w:p>
        </w:tc>
        <w:tc>
          <w:tcPr>
            <w:tcW w:type="dxa" w:w="6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r>
    </w:tbl>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7. CONSOLIDADO DE HALLAZGOS</w:t>
      </w:r>
    </w:p>
    <w:p>
      <w:pPr>
        <w:spacing w:after="60" w:before="60" w:line="276" w:lineRule="auto"/>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1060"/>
        <w:gridCol w:w="1060"/>
        <w:gridCol w:w="900"/>
        <w:gridCol w:w="1780"/>
        <w:gridCol w:w="900"/>
        <w:gridCol w:w="600"/>
      </w:tblGrid>
      <w:tr>
        <w:tc>
          <w:tcPr>
            <w:tcW w:type="dxa" w:w="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ID</w:t>
            </w:r>
          </w:p>
        </w:tc>
        <w:tc>
          <w:tcPr>
            <w:tcW w:type="dxa" w:w="25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Descripción del hallazgo</w:t>
            </w:r>
          </w:p>
        </w:tc>
        <w:tc>
          <w:tcPr>
            <w:tcW w:type="dxa" w:w="10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Wireframe afectado</w:t>
            </w:r>
          </w:p>
        </w:tc>
        <w:tc>
          <w:tcPr>
            <w:tcW w:type="dxa" w:w="10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Tarea relacionada</w:t>
            </w:r>
          </w:p>
        </w:tc>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Severidad</w:t>
            </w:r>
          </w:p>
        </w:tc>
        <w:tc>
          <w:tcPr>
            <w:tcW w:type="dxa" w:w="178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Acción correctiva propuesta</w:t>
            </w:r>
          </w:p>
        </w:tc>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Responsable</w:t>
            </w:r>
          </w:p>
        </w:tc>
        <w:tc>
          <w:tcPr>
            <w:tcW w:type="dxa" w:w="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Fecha</w:t>
            </w:r>
          </w:p>
        </w:tc>
      </w:tr>
      <w:tr>
        <w:tc>
          <w:tcPr>
            <w:tcW w:type="dxa" w:w="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t>
            </w:r>
          </w:p>
        </w:tc>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Todas las pantallas fueron validadas y aprobadas sin hallazgos.</w:t>
            </w:r>
          </w:p>
        </w:tc>
        <w:tc>
          <w:tcPr>
            <w:tcW w:type="dxa" w:w="1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WF-001 al WF-009</w:t>
            </w:r>
          </w:p>
        </w:tc>
        <w:tc>
          <w:tcPr>
            <w:tcW w:type="dxa" w:w="10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1 a 9</w:t>
            </w:r>
          </w:p>
        </w:tc>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Sin hallazgos</w:t>
            </w:r>
          </w:p>
        </w:tc>
        <w:tc>
          <w:tcPr>
            <w:tcW w:type="dxa" w:w="17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No aplica</w:t>
            </w:r>
          </w:p>
        </w:tc>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t>
            </w:r>
          </w:p>
        </w:tc>
        <w:tc>
          <w:tcPr>
            <w:tcW w:type="dxa" w:w="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t>
            </w:r>
          </w:p>
        </w:tc>
      </w:tr>
    </w:tbl>
    <w:p>
      <w:pPr>
        <w:spacing w:after="40" w:before="8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bCs/>
          <w:i w:val="false"/>
          <w:iCs w:val="false"/>
          <w:sz w:val="20"/>
          <w:szCs w:val="20"/>
        </w:rPr>
        <w:t xml:space="preserve">Convenciones de severidad:</w:t>
      </w:r>
    </w:p>
    <w:p>
      <w:pPr>
        <w:spacing w:after="80" w:before="80" w:line="276" w:lineRule="auto"/>
        <w:ind w:left="360"/>
        <w:jc w:val="left"/>
      </w:pPr>
      <w:r>
        <w:rPr>
          <w:rFonts w:ascii="Arial" w:cs="Arial" w:eastAsia="Arial" w:hAnsi="Arial"/>
          <w:b w:val="false"/>
          <w:bCs w:val="false"/>
          <w:i w:val="false"/>
          <w:iCs w:val="false"/>
          <w:sz w:val="20"/>
          <w:szCs w:val="20"/>
        </w:rPr>
        <w:t xml:space="preserve">• Crítico: Impide al usuario completar la tarea o representa una omisión funcional grave.</w:t>
      </w:r>
    </w:p>
    <w:p>
      <w:pPr>
        <w:spacing w:after="80" w:before="80" w:line="276" w:lineRule="auto"/>
        <w:ind w:left="360"/>
        <w:jc w:val="left"/>
      </w:pPr>
      <w:r>
        <w:rPr>
          <w:rFonts w:ascii="Arial" w:cs="Arial" w:eastAsia="Arial" w:hAnsi="Arial"/>
          <w:b w:val="false"/>
          <w:bCs w:val="false"/>
          <w:i w:val="false"/>
          <w:iCs w:val="false"/>
          <w:sz w:val="20"/>
          <w:szCs w:val="20"/>
        </w:rPr>
        <w:t xml:space="preserve">• Mayor: Genera dificultad significativa, pero el usuario logra completar la tarea.</w:t>
      </w:r>
    </w:p>
    <w:p>
      <w:pPr>
        <w:spacing w:after="80" w:before="80" w:line="276" w:lineRule="auto"/>
        <w:ind w:left="360"/>
        <w:jc w:val="left"/>
      </w:pPr>
      <w:r>
        <w:rPr>
          <w:rFonts w:ascii="Arial" w:cs="Arial" w:eastAsia="Arial" w:hAnsi="Arial"/>
          <w:b w:val="false"/>
          <w:bCs w:val="false"/>
          <w:i w:val="false"/>
          <w:iCs w:val="false"/>
          <w:sz w:val="20"/>
          <w:szCs w:val="20"/>
        </w:rPr>
        <w:t xml:space="preserve">• Menor: Detalle de mejora que no afecta la ejecución de la tarea.</w:t>
      </w:r>
    </w:p>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8. RESUMEN DE LA SESIÓN</w:t>
      </w:r>
    </w:p>
    <w:p>
      <w:pPr>
        <w:spacing w:after="60" w:before="60" w:line="276" w:lineRule="auto"/>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Indicador</w:t>
            </w:r>
          </w:p>
        </w:tc>
        <w:tc>
          <w:tcPr>
            <w:tcW w:type="dxa" w:w="33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Cantidad</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Total de tareas planteadas</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9</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Tareas completadas sin dificultad</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9</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Tareas completadas con dificultad</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Tareas no completadas</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Total de hallazgos identificados</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Hallazgos críticos</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Hallazgos mayores</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Hallazgos menores</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Wireframes que requieren ajuste</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0</w:t>
            </w:r>
          </w:p>
        </w:tc>
      </w:tr>
      <w:tr>
        <w:tc>
          <w:tcPr>
            <w:tcW w:type="dxa" w:w="6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Wireframes aprobados sin cambios</w:t>
            </w:r>
          </w:p>
        </w:tc>
        <w:tc>
          <w:tcPr>
            <w:tcW w:type="dxa" w:w="3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9</w:t>
            </w:r>
          </w:p>
        </w:tc>
      </w:tr>
    </w:tbl>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9. PERCEPCIÓN GENERAL DEL USUARIO</w:t>
      </w:r>
    </w:p>
    <w:p>
      <w:pPr>
        <w:spacing w:after="4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bCs/>
          <w:i w:val="false"/>
          <w:iCs w:val="false"/>
          <w:sz w:val="20"/>
          <w:szCs w:val="20"/>
        </w:rPr>
        <w:t xml:space="preserve">Preguntas al usuario al finalizar la sesión:</w:t>
      </w:r>
    </w:p>
    <w:p>
      <w:pPr>
        <w:spacing w:after="6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bCs/>
          <w:i w:val="false"/>
          <w:iCs w:val="false"/>
          <w:sz w:val="20"/>
          <w:szCs w:val="20"/>
        </w:rPr>
        <w:t xml:space="preserve">¿Considera que los wireframes representan lo que solicitó?</w:t>
      </w:r>
    </w:p>
    <w:p>
      <w:pPr>
        <w:spacing w:after="80" w:before="80" w:line="276" w:lineRule="auto"/>
        <w:jc w:val="left"/>
      </w:pPr>
      <w:r>
        <w:rPr>
          <w:rFonts w:ascii="Arial" w:cs="Arial" w:eastAsia="Arial" w:hAnsi="Arial"/>
          <w:b w:val="false"/>
          <w:bCs w:val="false"/>
          <w:i w:val="false"/>
          <w:iCs w:val="false"/>
          <w:sz w:val="20"/>
          <w:szCs w:val="20"/>
        </w:rPr>
        <w:t xml:space="preserve">Sí</w:t>
      </w:r>
    </w:p>
    <w:p>
      <w:pPr>
        <w:spacing w:after="6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bCs/>
          <w:i w:val="false"/>
          <w:iCs w:val="false"/>
          <w:sz w:val="20"/>
          <w:szCs w:val="20"/>
        </w:rPr>
        <w:t xml:space="preserve">¿Qué aspecto le pareció más positivo?</w:t>
      </w:r>
    </w:p>
    <w:p>
      <w:pPr>
        <w:spacing w:after="80" w:before="80" w:line="276" w:lineRule="auto"/>
        <w:jc w:val="left"/>
      </w:pPr>
      <w:r>
        <w:rPr>
          <w:rFonts w:ascii="Arial" w:cs="Arial" w:eastAsia="Arial" w:hAnsi="Arial"/>
          <w:b w:val="false"/>
          <w:bCs w:val="false"/>
          <w:i w:val="false"/>
          <w:iCs w:val="false"/>
          <w:sz w:val="20"/>
          <w:szCs w:val="20"/>
        </w:rPr>
        <w:t xml:space="preserve">La coherencia general del sistema, la organización de los formularios y la claridad en el flujo de cada pantalla.</w:t>
      </w:r>
    </w:p>
    <w:p>
      <w:pPr>
        <w:spacing w:after="6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bCs/>
          <w:i w:val="false"/>
          <w:iCs w:val="false"/>
          <w:sz w:val="20"/>
          <w:szCs w:val="20"/>
        </w:rPr>
        <w:t xml:space="preserve">¿Qué aspecto considera que requiere mayor atención?</w:t>
      </w:r>
    </w:p>
    <w:p>
      <w:pPr>
        <w:spacing w:after="80" w:before="80" w:line="276" w:lineRule="auto"/>
        <w:jc w:val="left"/>
      </w:pPr>
      <w:r>
        <w:rPr>
          <w:rFonts w:ascii="Arial" w:cs="Arial" w:eastAsia="Arial" w:hAnsi="Arial"/>
          <w:b w:val="false"/>
          <w:bCs w:val="false"/>
          <w:i w:val="false"/>
          <w:iCs w:val="false"/>
          <w:sz w:val="20"/>
          <w:szCs w:val="20"/>
        </w:rPr>
        <w:t xml:space="preserve">Ninguno. Todas las pantallas cumplen con lo requerido y son comprensibles para el usuario.</w:t>
      </w:r>
    </w:p>
    <w:p>
      <w:pPr>
        <w:spacing w:after="6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bCs/>
          <w:i w:val="false"/>
          <w:iCs w:val="false"/>
          <w:sz w:val="20"/>
          <w:szCs w:val="20"/>
        </w:rPr>
        <w:t xml:space="preserve">¿Recomienda avanzar a la siguiente fase con los ajustes propuestos?</w:t>
      </w:r>
    </w:p>
    <w:p>
      <w:pPr>
        <w:spacing w:after="80" w:before="80" w:line="276" w:lineRule="auto"/>
        <w:jc w:val="left"/>
      </w:pPr>
      <w:r>
        <w:rPr>
          <w:rFonts w:ascii="Arial" w:cs="Arial" w:eastAsia="Arial" w:hAnsi="Arial"/>
          <w:b w:val="false"/>
          <w:bCs w:val="false"/>
          <w:i w:val="false"/>
          <w:iCs w:val="false"/>
          <w:sz w:val="20"/>
          <w:szCs w:val="20"/>
        </w:rPr>
        <w:t xml:space="preserve">Sí, se aprueba avanzar a la fase de diseño detallado sin cambios.</w:t>
      </w:r>
    </w:p>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10. CONCLUSIONES DE LA SESIÓN</w:t>
      </w:r>
    </w:p>
    <w:p>
      <w:pPr>
        <w:spacing w:after="4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val="false"/>
          <w:bCs w:val="false"/>
          <w:i w:val="false"/>
          <w:iCs w:val="false"/>
          <w:sz w:val="20"/>
          <w:szCs w:val="20"/>
        </w:rPr>
        <w:t xml:space="preserve">La validación de los wireframes versión 2.0 del sistema CheckinPro confirmó que la totalidad de las pantallas evaluadas son coherentes, comprensibles y navegables por el usuario. Las nueve pantallas cumplen adecuadamente con los procesos de bienvenida, registro biométrico, control de ingreso y salida, gestión de incidentes, administración y generación de reportes. No se identificaron hallazgos críticos, mayores ni menores. Todos los wireframes fueron aprobados sin cambios, por lo que el proyecto puede avanzar de forma inmediata a la fase de diseño detallado.</w:t>
      </w:r>
    </w:p>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11. ACCIONES CORRECTIVAS Y COMPROMISOS</w:t>
      </w:r>
    </w:p>
    <w:p>
      <w:pPr>
        <w:spacing w:after="60" w:before="60" w:line="276" w:lineRule="auto"/>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700"/>
        <w:gridCol w:w="1700"/>
        <w:gridCol w:w="1800"/>
        <w:gridCol w:w="1600"/>
      </w:tblGrid>
      <w:tr>
        <w:tc>
          <w:tcPr>
            <w:tcW w:type="dxa" w:w="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N°</w:t>
            </w:r>
          </w:p>
        </w:tc>
        <w:tc>
          <w:tcPr>
            <w:tcW w:type="dxa" w:w="37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Acción correctiva</w:t>
            </w:r>
          </w:p>
        </w:tc>
        <w:tc>
          <w:tcPr>
            <w:tcW w:type="dxa" w:w="17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Responsable</w:t>
            </w:r>
          </w:p>
        </w:tc>
        <w:tc>
          <w:tcPr>
            <w:tcW w:type="dxa" w:w="18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Fecha de cumplimiento</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Estado</w:t>
            </w:r>
          </w:p>
        </w:tc>
      </w:tr>
      <w:tr>
        <w:tc>
          <w:tcPr>
            <w:tcW w:type="dxa" w:w="5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t>
            </w:r>
          </w:p>
        </w:tc>
        <w:tc>
          <w:tcPr>
            <w:tcW w:type="dxa" w:w="3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No aplica. Todos los wireframes fueron aprobados sin cambios.</w:t>
            </w:r>
          </w:p>
        </w:tc>
        <w:tc>
          <w:tcPr>
            <w:tcW w:type="dxa" w:w="1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t>
            </w:r>
          </w:p>
        </w:tc>
        <w:tc>
          <w:tcPr>
            <w:tcW w:type="dxa" w:w="1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w:t>
            </w:r>
          </w:p>
        </w:tc>
      </w:tr>
    </w:tbl>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12. DECISIÓN FINAL DE LA VALIDACIÓN</w:t>
      </w:r>
    </w:p>
    <w:p>
      <w:pPr>
        <w:spacing w:after="4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val="false"/>
          <w:bCs w:val="false"/>
          <w:i w:val="false"/>
          <w:iCs w:val="false"/>
          <w:sz w:val="20"/>
          <w:szCs w:val="20"/>
        </w:rPr>
        <w:t xml:space="preserve">☑  Wireframes aprobados sin cambios — Avanzar a la fase de diseño</w:t>
      </w:r>
    </w:p>
    <w:p>
      <w:pPr>
        <w:spacing w:after="80" w:before="80" w:line="276" w:lineRule="auto"/>
        <w:jc w:val="left"/>
      </w:pPr>
      <w:r>
        <w:rPr>
          <w:rFonts w:ascii="Arial" w:cs="Arial" w:eastAsia="Arial" w:hAnsi="Arial"/>
          <w:b w:val="false"/>
          <w:bCs w:val="false"/>
          <w:i w:val="false"/>
          <w:iCs w:val="false"/>
          <w:sz w:val="20"/>
          <w:szCs w:val="20"/>
        </w:rPr>
        <w:t xml:space="preserve">☐  Wireframes aprobados con ajustes menores — Aplicar correcciones y avanzar</w:t>
      </w:r>
    </w:p>
    <w:p>
      <w:pPr>
        <w:spacing w:after="80" w:before="80" w:line="276" w:lineRule="auto"/>
        <w:jc w:val="left"/>
      </w:pPr>
      <w:r>
        <w:rPr>
          <w:rFonts w:ascii="Arial" w:cs="Arial" w:eastAsia="Arial" w:hAnsi="Arial"/>
          <w:b w:val="false"/>
          <w:bCs w:val="false"/>
          <w:i w:val="false"/>
          <w:iCs w:val="false"/>
          <w:sz w:val="20"/>
          <w:szCs w:val="20"/>
        </w:rPr>
        <w:t xml:space="preserve">☐  Wireframes requieren ajustes mayores — Aplicar correcciones y reprogramar nueva validación</w:t>
      </w:r>
    </w:p>
    <w:p>
      <w:pPr>
        <w:spacing w:after="80" w:before="80" w:line="276" w:lineRule="auto"/>
        <w:jc w:val="left"/>
      </w:pPr>
      <w:r>
        <w:rPr>
          <w:rFonts w:ascii="Arial" w:cs="Arial" w:eastAsia="Arial" w:hAnsi="Arial"/>
          <w:b w:val="false"/>
          <w:bCs w:val="false"/>
          <w:i w:val="false"/>
          <w:iCs w:val="false"/>
          <w:sz w:val="20"/>
          <w:szCs w:val="20"/>
        </w:rPr>
        <w:t xml:space="preserve">☐  Wireframes no aprobados — Replantear el análisis y rediseñar</w:t>
      </w:r>
    </w:p>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13. FIRMAS DE LOS PARTICIPANTES</w:t>
      </w:r>
    </w:p>
    <w:p>
      <w:pPr>
        <w:spacing w:after="60" w:before="60" w:line="276" w:lineRule="auto"/>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Rol</w:t>
            </w:r>
          </w:p>
        </w:tc>
        <w:tc>
          <w:tcPr>
            <w:tcW w:type="dxa" w:w="30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Nombre</w:t>
            </w:r>
          </w:p>
        </w:tc>
        <w:tc>
          <w:tcPr>
            <w:tcW w:type="dxa" w:w="43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40" w:before="40" w:line="276" w:lineRule="auto"/>
              <w:jc w:val="center"/>
            </w:pPr>
            <w:r>
              <w:rPr>
                <w:rFonts w:ascii="Arial" w:cs="Arial" w:eastAsia="Arial" w:hAnsi="Arial"/>
                <w:b/>
                <w:bCs/>
                <w:sz w:val="20"/>
                <w:szCs w:val="20"/>
              </w:rPr>
              <w:t xml:space="preserve">Firma</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Facilitador</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Raúl Alberto Noguera Vega</w:t>
            </w:r>
          </w:p>
        </w:tc>
        <w:tc>
          <w:tcPr>
            <w:tcW w:type="dxa" w:w="4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Observador</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José David Rojas Rivera</w:t>
            </w:r>
          </w:p>
        </w:tc>
        <w:tc>
          <w:tcPr>
            <w:tcW w:type="dxa" w:w="4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Usuario evaluador</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Zulma Patricia Zalas Bautista</w:t>
            </w:r>
          </w:p>
        </w:tc>
        <w:tc>
          <w:tcPr>
            <w:tcW w:type="dxa" w:w="4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Cliente / Patrocinador</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SENNOVA / Coordinación</w:t>
            </w:r>
          </w:p>
        </w:tc>
        <w:tc>
          <w:tcPr>
            <w:tcW w:type="dxa" w:w="4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Líder del proyecto</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
            </w:r>
          </w:p>
        </w:tc>
        <w:tc>
          <w:tcPr>
            <w:tcW w:type="dxa" w:w="43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before="40" w:line="276" w:lineRule="auto"/>
            </w:pPr>
            <w:r>
              <w:rPr>
                <w:rFonts w:ascii="Arial" w:cs="Arial" w:eastAsia="Arial" w:hAnsi="Arial"/>
                <w:i w:val="false"/>
                <w:iCs w:val="false"/>
                <w:sz w:val="20"/>
                <w:szCs w:val="20"/>
              </w:rPr>
              <w:t xml:space="preserve"/>
            </w:r>
          </w:p>
        </w:tc>
      </w:tr>
    </w:tbl>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14. ANEXOS</w:t>
      </w:r>
    </w:p>
    <w:p>
      <w:pPr>
        <w:spacing w:after="40" w:before="60" w:line="276" w:lineRule="auto"/>
      </w:pPr>
      <w:r>
        <w:rPr>
          <w:rFonts w:ascii="Arial" w:cs="Arial" w:eastAsia="Arial" w:hAnsi="Arial"/>
          <w:sz w:val="20"/>
          <w:szCs w:val="20"/>
        </w:rPr>
        <w:t xml:space="preserve"/>
      </w:r>
    </w:p>
    <w:p>
      <w:pPr>
        <w:spacing w:after="80" w:before="80" w:line="276" w:lineRule="auto"/>
        <w:jc w:val="left"/>
      </w:pPr>
      <w:r>
        <w:rPr>
          <w:rFonts w:ascii="Arial" w:cs="Arial" w:eastAsia="Arial" w:hAnsi="Arial"/>
          <w:b w:val="false"/>
          <w:bCs w:val="false"/>
          <w:i w:val="false"/>
          <w:iCs w:val="false"/>
          <w:sz w:val="20"/>
          <w:szCs w:val="20"/>
        </w:rPr>
        <w:t xml:space="preserve">Anexo 1: Wireframes evaluados (impresos o capturas de pantalla). Link de wireframes v2.</w:t>
      </w:r>
    </w:p>
    <w:p>
      <w:pPr>
        <w:spacing w:after="80" w:before="80" w:line="276" w:lineRule="auto"/>
        <w:jc w:val="left"/>
      </w:pPr>
      <w:r>
        <w:rPr>
          <w:rFonts w:ascii="Arial" w:cs="Arial" w:eastAsia="Arial" w:hAnsi="Arial"/>
          <w:b w:val="false"/>
          <w:bCs w:val="false"/>
          <w:i w:val="false"/>
          <w:iCs w:val="false"/>
          <w:sz w:val="20"/>
          <w:szCs w:val="20"/>
        </w:rPr>
        <w:t xml:space="preserve">Anexo 2: Evidencias fotográficas o grabación de la sesión (si aplica).</w:t>
      </w:r>
    </w:p>
    <w:p>
      <w:pPr>
        <w:spacing w:after="80" w:before="80" w:line="276" w:lineRule="auto"/>
        <w:jc w:val="left"/>
      </w:pPr>
      <w:r>
        <w:rPr>
          <w:rFonts w:ascii="Arial" w:cs="Arial" w:eastAsia="Arial" w:hAnsi="Arial"/>
          <w:b w:val="false"/>
          <w:bCs w:val="false"/>
          <w:i w:val="false"/>
          <w:iCs w:val="false"/>
          <w:sz w:val="20"/>
          <w:szCs w:val="20"/>
        </w:rPr>
        <w:t xml:space="preserve">Anexo 3: Documentos de referencia (informe de análisis, casos de uso).</w:t>
      </w:r>
    </w:p>
    <w:p>
      <w:pPr>
        <w:spacing w:after="60" w:before="60" w:line="276" w:lineRule="auto"/>
      </w:pPr>
      <w:r>
        <w:rPr>
          <w:rFonts w:ascii="Arial" w:cs="Arial" w:eastAsia="Arial" w:hAnsi="Arial"/>
          <w:sz w:val="20"/>
          <w:szCs w:val="20"/>
        </w:rPr>
        <w:t xml:space="preserve"/>
      </w:r>
    </w:p>
    <w:p>
      <w:pPr>
        <w:pBdr>
          <w:bottom w:val="single" w:color="000000" w:sz="6" w:space="2"/>
        </w:pBdr>
        <w:spacing w:after="100" w:before="200" w:line="276" w:lineRule="auto"/>
      </w:pPr>
      <w:r>
        <w:rPr>
          <w:rFonts w:ascii="Arial" w:cs="Arial" w:eastAsia="Arial" w:hAnsi="Arial"/>
          <w:b/>
          <w:bCs/>
          <w:sz w:val="22"/>
          <w:szCs w:val="22"/>
        </w:rPr>
        <w:t xml:space="preserve">RECOMENDACIONES PARA DILIGENCIAR EL FORMATO</w:t>
      </w:r>
    </w:p>
    <w:p>
      <w:pPr>
        <w:spacing w:after="40" w:before="60" w:line="276" w:lineRule="auto"/>
      </w:pPr>
      <w:r>
        <w:rPr>
          <w:rFonts w:ascii="Arial" w:cs="Arial" w:eastAsia="Arial" w:hAnsi="Arial"/>
          <w:sz w:val="20"/>
          <w:szCs w:val="20"/>
        </w:rPr>
        <w:t xml:space="preserve"/>
      </w:r>
    </w:p>
    <w:p>
      <w:pPr>
        <w:spacing w:after="80" w:before="80" w:line="276" w:lineRule="auto"/>
        <w:ind w:left="360"/>
        <w:jc w:val="left"/>
      </w:pPr>
      <w:r>
        <w:rPr>
          <w:rFonts w:ascii="Arial" w:cs="Arial" w:eastAsia="Arial" w:hAnsi="Arial"/>
          <w:b w:val="false"/>
          <w:bCs w:val="false"/>
          <w:i w:val="false"/>
          <w:iCs w:val="false"/>
          <w:sz w:val="20"/>
          <w:szCs w:val="20"/>
        </w:rPr>
        <w:t xml:space="preserve">• El facilitador debe explicar previamente al usuario en qué consiste la sesión y qué se espera de él.</w:t>
      </w:r>
    </w:p>
    <w:p>
      <w:pPr>
        <w:spacing w:after="80" w:before="80" w:line="276" w:lineRule="auto"/>
        <w:ind w:left="360"/>
        <w:jc w:val="left"/>
      </w:pPr>
      <w:r>
        <w:rPr>
          <w:rFonts w:ascii="Arial" w:cs="Arial" w:eastAsia="Arial" w:hAnsi="Arial"/>
          <w:b w:val="false"/>
          <w:bCs w:val="false"/>
          <w:i w:val="false"/>
          <w:iCs w:val="false"/>
          <w:sz w:val="20"/>
          <w:szCs w:val="20"/>
        </w:rPr>
        <w:t xml:space="preserve">• El observador debe registrar de forma textual los comentarios del usuario, sin interpretarlos.</w:t>
      </w:r>
    </w:p>
    <w:p>
      <w:pPr>
        <w:spacing w:after="80" w:before="80" w:line="276" w:lineRule="auto"/>
        <w:ind w:left="360"/>
        <w:jc w:val="left"/>
      </w:pPr>
      <w:r>
        <w:rPr>
          <w:rFonts w:ascii="Arial" w:cs="Arial" w:eastAsia="Arial" w:hAnsi="Arial"/>
          <w:b w:val="false"/>
          <w:bCs w:val="false"/>
          <w:i w:val="false"/>
          <w:iCs w:val="false"/>
          <w:sz w:val="20"/>
          <w:szCs w:val="20"/>
        </w:rPr>
        <w:t xml:space="preserve">• No se debe interrumpir al usuario mientras ejecuta las tareas; solo se aclaran dudas si él lo solicita explícitamente.</w:t>
      </w:r>
    </w:p>
    <w:p>
      <w:pPr>
        <w:spacing w:after="80" w:before="80" w:line="276" w:lineRule="auto"/>
        <w:ind w:left="360"/>
        <w:jc w:val="left"/>
      </w:pPr>
      <w:r>
        <w:rPr>
          <w:rFonts w:ascii="Arial" w:cs="Arial" w:eastAsia="Arial" w:hAnsi="Arial"/>
          <w:b w:val="false"/>
          <w:bCs w:val="false"/>
          <w:i w:val="false"/>
          <w:iCs w:val="false"/>
          <w:sz w:val="20"/>
          <w:szCs w:val="20"/>
        </w:rPr>
        <w:t xml:space="preserve">• Las acciones correctivas deben ser concretas, medibles y con responsable asignado.</w:t>
      </w:r>
    </w:p>
    <w:p>
      <w:pPr>
        <w:spacing w:after="80" w:before="80" w:line="276" w:lineRule="auto"/>
        <w:ind w:left="360"/>
        <w:jc w:val="left"/>
      </w:pPr>
      <w:r>
        <w:rPr>
          <w:rFonts w:ascii="Arial" w:cs="Arial" w:eastAsia="Arial" w:hAnsi="Arial"/>
          <w:b w:val="false"/>
          <w:bCs w:val="false"/>
          <w:i w:val="false"/>
          <w:iCs w:val="false"/>
          <w:sz w:val="20"/>
          <w:szCs w:val="20"/>
        </w:rPr>
        <w:t xml:space="preserve">• El formato debe ser firmado por todos los participantes para dejar evidencia formal de la validación.</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026"/>
      </w:tabs>
      <w:spacing w:after="80" w:before="0"/>
    </w:pPr>
    <w:r>
      <w:rPr>
        <w:rFonts w:ascii="Arial" w:cs="Arial" w:eastAsia="Arial" w:hAnsi="Arial"/>
        <w:i/>
        <w:iCs/>
        <w:sz w:val="18"/>
        <w:szCs w:val="18"/>
      </w:rPr>
      <w:t xml:space="preserve">Formato de Walkthrough — Validación de Wireframes</w:t>
    </w:r>
    <w:r>
      <w:rPr>
        <w:rFonts w:ascii="Arial" w:cs="Arial" w:eastAsia="Arial" w:hAnsi="Arial"/>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2026-05-26T01:29:50.655Z</dcterms:created>
  <dcterms:modified xsi:type="dcterms:W3CDTF">2026-05-26T01:29:50.668Z</dcterms:modified>
</cp:coreProperties>
</file>

<file path=docProps/custom.xml><?xml version="1.0" encoding="utf-8"?>
<Properties xmlns="http://schemas.openxmlformats.org/officeDocument/2006/custom-properties" xmlns:vt="http://schemas.openxmlformats.org/officeDocument/2006/docPropsVTypes"/>
</file>