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Campaign Playthrough Script: The Mirror War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provides the Game Master with a chronological, step-by-step script to guide players through the full campaign. It includes mission order, intel drops, NPC appearances, player-facing reveals, rumors, and twist timing to ensure a clear and engaging narrative arc.</w:t>
      </w:r>
    </w:p>
    <w:p w:rsidR="00000000" w:rsidDel="00000000" w:rsidP="00000000" w:rsidRDefault="00000000" w:rsidRPr="00000000" w14:paraId="00000003">
      <w:pPr>
        <w:pStyle w:val="Heading3"/>
        <w:spacing w:after="80" w:before="280" w:lineRule="auto"/>
        <w:rPr>
          <w:color w:val="366091"/>
          <w:sz w:val="26"/>
          <w:szCs w:val="26"/>
        </w:rPr>
      </w:pPr>
      <w:bookmarkStart w:colFirst="0" w:colLast="0" w:name="_heading=h.4napfbatd1e" w:id="0"/>
      <w:bookmarkEnd w:id="0"/>
      <w:r w:rsidDel="00000000" w:rsidR="00000000" w:rsidRPr="00000000">
        <w:rPr>
          <w:color w:val="366091"/>
          <w:sz w:val="26"/>
          <w:szCs w:val="26"/>
          <w:rtl w:val="0"/>
        </w:rPr>
        <w:t xml:space="preserve">🎙️ GM Read-Aloud: Campaign Intro – “The Iron Mirror”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ind w:left="600" w:right="600" w:firstLine="0"/>
        <w:rPr>
          <w:b w:val="0"/>
          <w:i w:val="1"/>
          <w:color w:val="000000"/>
        </w:rPr>
      </w:pPr>
      <w:bookmarkStart w:colFirst="0" w:colLast="0" w:name="_heading=h.k5cc4hx6xdf1" w:id="1"/>
      <w:bookmarkEnd w:id="1"/>
      <w:r w:rsidDel="00000000" w:rsidR="00000000" w:rsidRPr="00000000">
        <w:rPr>
          <w:b w:val="0"/>
          <w:i w:val="1"/>
          <w:color w:val="000000"/>
          <w:rtl w:val="0"/>
        </w:rPr>
        <w:t xml:space="preserve">“Thirty-one days ago, the Argos Defense Force crossed the southern frontier into Oskara. The official word: liberation. The reality: occupation.”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ind w:left="600" w:right="600" w:firstLine="0"/>
        <w:rPr>
          <w:b w:val="0"/>
          <w:i w:val="1"/>
          <w:color w:val="000000"/>
        </w:rPr>
      </w:pPr>
      <w:bookmarkStart w:colFirst="0" w:colLast="0" w:name="_heading=h.k5cc4hx6xdf1" w:id="1"/>
      <w:bookmarkEnd w:id="1"/>
      <w:r w:rsidDel="00000000" w:rsidR="00000000" w:rsidRPr="00000000">
        <w:rPr>
          <w:b w:val="0"/>
          <w:i w:val="1"/>
          <w:color w:val="000000"/>
          <w:rtl w:val="0"/>
        </w:rPr>
        <w:t xml:space="preserve">“You are soldiers in the first wave—Hellhounds, Ironclads, hardened by doctrine and driven by duty. Rebels strike from the shadows. Every civilian might be a spotter. Every building a trap.”</w:t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ind w:left="600" w:right="600" w:firstLine="0"/>
        <w:rPr>
          <w:b w:val="0"/>
          <w:i w:val="1"/>
          <w:color w:val="000000"/>
        </w:rPr>
      </w:pPr>
      <w:bookmarkStart w:colFirst="0" w:colLast="0" w:name="_heading=h.k5cc4hx6xdf1" w:id="1"/>
      <w:bookmarkEnd w:id="1"/>
      <w:r w:rsidDel="00000000" w:rsidR="00000000" w:rsidRPr="00000000">
        <w:rPr>
          <w:b w:val="0"/>
          <w:i w:val="1"/>
          <w:color w:val="000000"/>
          <w:rtl w:val="0"/>
        </w:rPr>
        <w:t xml:space="preserve">“You’ve been told this is a clean war. That the enemy is disorder. That you are the answer.”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ind w:left="600" w:right="600" w:firstLine="0"/>
        <w:rPr>
          <w:b w:val="0"/>
          <w:i w:val="1"/>
          <w:color w:val="000000"/>
        </w:rPr>
      </w:pPr>
      <w:bookmarkStart w:colFirst="0" w:colLast="0" w:name="_heading=h.k5cc4hx6xdf1" w:id="1"/>
      <w:bookmarkEnd w:id="1"/>
      <w:r w:rsidDel="00000000" w:rsidR="00000000" w:rsidRPr="00000000">
        <w:rPr>
          <w:b w:val="0"/>
          <w:i w:val="1"/>
          <w:color w:val="000000"/>
          <w:rtl w:val="0"/>
        </w:rPr>
        <w:t xml:space="preserve">But as the campaign unfolds, strange orders arrive. Evidence disappears. Names get erased. You begin to wonder... are you still fighting for peace—or just fighting to win?”</w:t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ind w:left="600" w:right="600" w:firstLine="0"/>
        <w:rPr>
          <w:color w:val="000000"/>
        </w:rPr>
      </w:pPr>
      <w:bookmarkStart w:colFirst="0" w:colLast="0" w:name="_heading=h.ioq2qhob4iqw" w:id="2"/>
      <w:bookmarkEnd w:id="2"/>
      <w:r w:rsidDel="00000000" w:rsidR="00000000" w:rsidRPr="00000000">
        <w:rPr>
          <w:b w:val="0"/>
          <w:i w:val="1"/>
          <w:color w:val="000000"/>
          <w:rtl w:val="0"/>
        </w:rPr>
        <w:t xml:space="preserve">The map is drawn. The mission is clear. But the truth? That’s a line you’ll have to cross for yourself.”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g77cmm470sys" w:id="3"/>
      <w:bookmarkEnd w:id="3"/>
      <w:r w:rsidDel="00000000" w:rsidR="00000000" w:rsidRPr="00000000">
        <w:rPr>
          <w:rtl w:val="0"/>
        </w:rPr>
        <w:t xml:space="preserve">Preparation and Stage Setting  </w:t>
        <w:br w:type="textWrapping"/>
        <w:t xml:space="preserve">[GM Note: Begin showing images/intel for this ACT]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T-32 Days – Eastern Continental Theater Region</w:t>
        <w:br w:type="textWrapping"/>
        <w:t xml:space="preserve">- Intel Drop: [Ref:  A0 visuals for factions, A0-MAP-001-ECT, 2_SYS-TBL-007-FACTION.xlsx ]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qxpbyybarucz" w:id="4"/>
      <w:bookmarkEnd w:id="4"/>
      <w:r w:rsidDel="00000000" w:rsidR="00000000" w:rsidRPr="00000000">
        <w:rPr>
          <w:rtl w:val="0"/>
        </w:rPr>
        <w:t xml:space="preserve">ACT 0 – The Prologue (Players as Argos)  </w:t>
        <w:br w:type="textWrapping"/>
        <w:t xml:space="preserve">[GM Note: Begin showing images/intel for this ACT]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T-31 Days – Argos deploys 1st Battalion 'Hellhounds' and 2nd Battalion ‘Ironclads’ to capture Ostum.</w:t>
        <w:br w:type="textWrapping"/>
        <w:t xml:space="preserve">- Mission: Secure key roadways, buildings, and then eliminate Oskara forces</w:t>
        <w:br w:type="textWrapping"/>
        <w:t xml:space="preserve">- Intel Drop: [Ref:  A0-INT-001-ARGDEPLOY.png (Argos Deployment Satellite Image), A0-INT-002-OSTUMASSAULT.png (Assault on Ostum Tactical Map), A0-MAP-001-ECT ]</w:t>
        <w:br w:type="textWrapping"/>
        <w:t xml:space="preserve">- Rumor: Ironclad squads report ‘collateral control’ procedures changing after civilians resisted near the Oshya industrial quarter.</w:t>
      </w:r>
    </w:p>
    <w:p w:rsidR="00000000" w:rsidDel="00000000" w:rsidP="00000000" w:rsidRDefault="00000000" w:rsidRPr="00000000" w14:paraId="0000000D">
      <w:pPr>
        <w:pStyle w:val="Heading3"/>
        <w:spacing w:after="80" w:before="280" w:lineRule="auto"/>
        <w:rPr>
          <w:color w:val="366091"/>
          <w:sz w:val="26"/>
          <w:szCs w:val="26"/>
        </w:rPr>
      </w:pPr>
      <w:bookmarkStart w:colFirst="0" w:colLast="0" w:name="_heading=h.ywkjzhnpoaoe" w:id="5"/>
      <w:bookmarkEnd w:id="5"/>
      <w:r w:rsidDel="00000000" w:rsidR="00000000" w:rsidRPr="00000000">
        <w:rPr>
          <w:color w:val="366091"/>
          <w:sz w:val="26"/>
          <w:szCs w:val="26"/>
          <w:rtl w:val="0"/>
        </w:rPr>
        <w:t xml:space="preserve">🎙️ GM Read-Aloud: ACT I – The Loyal Soldier</w:t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ind w:left="600" w:right="600" w:firstLine="0"/>
        <w:rPr>
          <w:b w:val="0"/>
          <w:color w:val="000000"/>
        </w:rPr>
      </w:pPr>
      <w:bookmarkStart w:colFirst="0" w:colLast="0" w:name="_heading=h.xxe5bmp2vgrg" w:id="6"/>
      <w:bookmarkEnd w:id="6"/>
      <w:r w:rsidDel="00000000" w:rsidR="00000000" w:rsidRPr="00000000">
        <w:rPr>
          <w:b w:val="0"/>
          <w:i w:val="1"/>
          <w:color w:val="000000"/>
          <w:rtl w:val="0"/>
        </w:rPr>
        <w:t xml:space="preserve">“You’ve hit the ground running. The city of Ostum falls under Argos control, and the campaign spreads into Sweor and the Takula borderlands.”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“To command, you are the hammer. Rebels are nails.”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“But cracks are already showing. Civilians vanish. Entire streets emptied. The enemy melts before you, yet somehow always returns.”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You follow orders. You fight for order. You silence the noise.”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But the questions? They’re getting louder.”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ACT I – The Loyal Soldier (Players as Argos)  </w:t>
        <w:br w:type="textWrapping"/>
        <w:t xml:space="preserve">[GM Note: Begin showing images/intel for this ACT]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T-30 Days – Argos deploys 1st Battalion 'Hellhounds' to Sweor </w:t>
        <w:br w:type="textWrapping"/>
        <w:t xml:space="preserve">- Mission: Secure key roadways and eliminate rebel checkpoints</w:t>
        <w:br w:type="textWrapping"/>
        <w:t xml:space="preserve">- Intel Drop: Propaganda reports of rebel violence [Ref: A1-MIS-001-IRONSL]</w:t>
        <w:br w:type="textWrapping"/>
        <w:t xml:space="preserve">- Rumor: Civilians in Sweor are fleeing in large 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T-25 Days – Operation Iron Flood</w:t>
        <w:br w:type="textWrapping"/>
        <w:t xml:space="preserve">- Mission: Investigate destroyed Argos convoy in Takula</w:t>
        <w:br w:type="textWrapping"/>
        <w:t xml:space="preserve">- GM Prompt: Reinforce idea that Takula is hiding rebels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T-20 Days – Safehouse Raid / Operation Iron Silence</w:t>
        <w:br w:type="textWrapping"/>
        <w:t xml:space="preserve">- Mission: Clear suspected rebel hub (later revealed to be a refugee site)</w:t>
        <w:br w:type="textWrapping"/>
        <w:t xml:space="preserve">- Intel Drop: Classified body cam files (delivered later)</w:t>
        <w:br w:type="textWrapping"/>
        <w:t xml:space="preserve">- Rumor: Rebels may be using medical clinics as fronts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T-17 Days – Red Jack Funding Begins</w:t>
        <w:br w:type="textWrapping"/>
        <w:t xml:space="preserve">- Event: Argos begins funding pirates through covert shell accounts</w:t>
        <w:br w:type="textWrapping"/>
        <w:t xml:space="preserve">- GM Prompt: Keep hidden, only surfaces in Act II</w:t>
        <w:br w:type="textWrapping"/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rPr>
          <w:color w:val="366091"/>
          <w:sz w:val="26"/>
          <w:szCs w:val="26"/>
        </w:rPr>
      </w:pPr>
      <w:bookmarkStart w:colFirst="0" w:colLast="0" w:name="_heading=h.s7rgs1liawbp" w:id="7"/>
      <w:bookmarkEnd w:id="7"/>
      <w:r w:rsidDel="00000000" w:rsidR="00000000" w:rsidRPr="00000000">
        <w:rPr>
          <w:color w:val="366091"/>
          <w:sz w:val="26"/>
          <w:szCs w:val="26"/>
          <w:rtl w:val="0"/>
        </w:rPr>
        <w:t xml:space="preserve">🎙️ GM Read-Aloud: ACT II – Eyes Opened</w:t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ind w:left="600" w:right="600" w:firstLine="0"/>
        <w:rPr>
          <w:b w:val="0"/>
          <w:color w:val="000000"/>
        </w:rPr>
      </w:pPr>
      <w:bookmarkStart w:colFirst="0" w:colLast="0" w:name="_heading=h.owi3bq2d1ias" w:id="8"/>
      <w:bookmarkEnd w:id="8"/>
      <w:r w:rsidDel="00000000" w:rsidR="00000000" w:rsidRPr="00000000">
        <w:rPr>
          <w:b w:val="0"/>
          <w:i w:val="1"/>
          <w:color w:val="000000"/>
          <w:rtl w:val="0"/>
        </w:rPr>
        <w:t xml:space="preserve">“You wake up somewhere else. Not in uniform, not with rank—just with a mission.”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“Welcome to SPECTRE. You don’t exist.”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“Your job? Find the truth behind Argos’ campaign. What you uncover will burn the foundation of everything you fought for.”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The reports were lies. The sites weren’t bunkers—they were shelters. The bodies weren’t combatants—they were witnesses.”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Now you’re not hunting rebels. You’re hunting history, before it’s erased for good.”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ACT II – Eyes Opened (Transition to SPECTRE)  </w:t>
        <w:br w:type="textWrapping"/>
        <w:t xml:space="preserve">[GM Note: Begin showing images/intel for this ACT]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T-15 Days – SPECTRE Activated [Ref: A2-INT </w:t>
      </w:r>
      <w:r w:rsidDel="00000000" w:rsidR="00000000" w:rsidRPr="00000000">
        <w:rPr>
          <w:b w:val="1"/>
          <w:rtl w:val="0"/>
        </w:rPr>
        <w:t xml:space="preserve">000 - 006]</w:t>
      </w:r>
      <w:r w:rsidDel="00000000" w:rsidR="00000000" w:rsidRPr="00000000">
        <w:rPr>
          <w:rtl w:val="0"/>
        </w:rPr>
        <w:br w:type="textWrapping"/>
        <w:t xml:space="preserve">- GM Action: New briefing from Vault Node SIGMA</w:t>
        <w:br w:type="textWrapping"/>
        <w:t xml:space="preserve">- Intel Drop: Anonymous tip includes doctored Argos intel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T-10 Days – Players become SPECTRE operatives [Ref: A2-BRF-003-SPECTRE, A2-MIS-002-IRONSL-RE, A2-INT-010-S12-comms]</w:t>
        <w:br w:type="textWrapping"/>
        <w:t xml:space="preserve">- Mission: Investigate Operation Iron Silence (POI S-12)</w:t>
        <w:br w:type="textWrapping"/>
        <w:t xml:space="preserve">- Intel Drop: Body cam footage from Ash Gate matches player POV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[GM Show to Players: Show: A2-BRF-003-SPECTRE.docx (SPECTRE Initial Briefing)]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[GM Show to Players: Show: A0-MAP-001-ECT.png (Area Map)]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T-9 Days – Discovery of Black Site near Ostum</w:t>
        <w:br w:type="textWrapping"/>
        <w:t xml:space="preserve">- Intel Drop: SIGINT identifying 'Project Silencer' and detained civilians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T-7 Days – Operation Ash Gate footage recovered</w:t>
        <w:br w:type="textWrapping"/>
        <w:t xml:space="preserve">- GM Action: Show footage implicating player-controlled Argos unit</w:t>
        <w:br w:type="textWrapping"/>
        <w:t xml:space="preserve">- Player Realization: They unknowingly committed atrocities</w:t>
      </w:r>
    </w:p>
    <w:p w:rsidR="00000000" w:rsidDel="00000000" w:rsidP="00000000" w:rsidRDefault="00000000" w:rsidRPr="00000000" w14:paraId="0000001D">
      <w:pPr>
        <w:pStyle w:val="Heading3"/>
        <w:spacing w:after="80" w:before="280" w:lineRule="auto"/>
        <w:rPr>
          <w:color w:val="366091"/>
          <w:sz w:val="26"/>
          <w:szCs w:val="26"/>
        </w:rPr>
      </w:pPr>
      <w:bookmarkStart w:colFirst="0" w:colLast="0" w:name="_heading=h.jo3xuvisuael" w:id="9"/>
      <w:bookmarkEnd w:id="9"/>
      <w:r w:rsidDel="00000000" w:rsidR="00000000" w:rsidRPr="00000000">
        <w:rPr>
          <w:color w:val="366091"/>
          <w:sz w:val="26"/>
          <w:szCs w:val="26"/>
          <w:rtl w:val="0"/>
        </w:rPr>
        <w:t xml:space="preserve">🎙️ GM Read-Aloud: ACT III – The Third Shadow</w:t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ind w:left="600" w:right="600" w:firstLine="0"/>
        <w:rPr>
          <w:b w:val="0"/>
          <w:color w:val="000000"/>
        </w:rPr>
      </w:pPr>
      <w:bookmarkStart w:colFirst="0" w:colLast="0" w:name="_heading=h.7zz1otwwz4uu" w:id="10"/>
      <w:bookmarkEnd w:id="10"/>
      <w:r w:rsidDel="00000000" w:rsidR="00000000" w:rsidRPr="00000000">
        <w:rPr>
          <w:b w:val="0"/>
          <w:i w:val="1"/>
          <w:color w:val="000000"/>
          <w:rtl w:val="0"/>
        </w:rPr>
        <w:t xml:space="preserve">“The name is whispered: Black Branch. They know everything. They were always here.”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“SPECTRE wasn’t the only hand in the dark. Now, you’re caught between three blades—Argos, the rebels, and this… rogue element.”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“False flags. Psychological ops. Assassinations buried as ambushes.”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You thought you were cleaning up the war. But it’s still being written, live, in blood.”</w:t>
        <w:br w:type="textWrapping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Choose what to expose. Decide who burns. The region’s future is waiting—and watching.”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ACT III – The Third Shadow (Black Branch Emerges)  </w:t>
        <w:br w:type="textWrapping"/>
        <w:t xml:space="preserve">[GM Note: Begin showing images/intel for this ACT]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[GM Show to Players: Show: A3-INT-004-BBFILE, BlackBranch_wanted_poster_1.png (Black Branch Poster 1)]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[GM Show to Players: Show: A3-BRF-007-FIREBRIEF.xlsx (Tactical Brief)]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[GM Show to Players: Show: A3-BRF-008-BBOBJS.docx (Black Branch Objectives)]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[GM Show to Players: Show: BlackBranch_wanted_poster_2.png (Alternate Poster)]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[GM Show to Players: Show: A3-BRF-009-STORYBB.docx (Storyline with Black Branch)]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[GM Show to Players: Show: A3-INT-005-BBSIGINT (Crow One SIGINT)]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T-8 Days – Anomalies at Cleared Sites</w:t>
        <w:br w:type="textWrapping"/>
        <w:t xml:space="preserve">- GM Prompt: Locations cleared by Argos are re-attacked or repurposed</w:t>
        <w:br w:type="textWrapping"/>
        <w:t xml:space="preserve">- Rumor: Another team is shadowing operations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T-6 Days – First Black Branch Intercept [Ref: A3-INT-005-BBSIGINT]</w:t>
        <w:br w:type="textWrapping"/>
        <w:t xml:space="preserve">- Intel Drop: Encrypted message from Crow One</w:t>
        <w:br w:type="textWrapping"/>
        <w:t xml:space="preserve">- GM Prompt: Deliver SIGINT-BB-001 dossier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T-4 Days – Rogue Operation Footage Found [Ref: A3-MIS-006-FIREORDR]</w:t>
        <w:br w:type="textWrapping"/>
        <w:t xml:space="preserve">- GM Action: Players retrieve drone logs showing unauthorized strike</w:t>
        <w:br w:type="textWrapping"/>
        <w:t xml:space="preserve">- Realization: Not rebel actions, but false flags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T-2 Days – Broadcast from Crow One [Ref: A3-BRF-007-FIREBRIEF]</w:t>
        <w:br w:type="textWrapping"/>
        <w:t xml:space="preserve">- Message: 'The war already ended. You just don’t see it yet.'</w:t>
        <w:br w:type="textWrapping"/>
        <w:t xml:space="preserve">- Player Choice: Begin weighing exposure vs. justice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T-1 Day – False Flag Attack Planned by Argos</w:t>
        <w:br w:type="textWrapping"/>
        <w:t xml:space="preserve">- Mission: Intercept Argos team planting explosives at a civilian hub</w:t>
        <w:br w:type="textWrapping"/>
        <w:t xml:space="preserve">- Intel Drop: Leaked Argos internal memos (via Kova Stann)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T+0 – Campaign Finale [Ref: A3-BRF-009-STORYBB, A3-VIS-011-TIMELINE]</w:t>
        <w:br w:type="textWrapping"/>
        <w:t xml:space="preserve">- Mission: Final confrontation (Crow One, Argos Command, or both)</w:t>
        <w:br w:type="textWrapping"/>
        <w:t xml:space="preserve">- Outcome: Player actions determine regional fate</w:t>
        <w:br w:type="textWrapping"/>
        <w:t xml:space="preserve">- GM Prompt: Log moral and political outcomes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c2JGUTo6qpaHPwki6h5vrUcIcg==">CgMxLjAyDWguNG5hcGZiYXRkMWUyDmguazVjYzRoeDZ4ZGYxMg5oLms1Y2M0aHg2eGRmMTIOaC5rNWNjNGh4NnhkZjEyDmguazVjYzRoeDZ4ZGYxMg5oLmlvcTJxaG9iNGlxdzIOaC5nNzdjbW00NzBzeXMyDmgucXhwYnl5YmFydWN6Mg5oLnl3a2p6aG5wb2FvZTIOaC54eGU1Ym1wMnZncmcyDmguczdyZ3MxbGlhd2JwMg5oLm93aTNicTJkMWlhczIOaC5qbzN4dXZpc3VhZWwyDmguN3p6MW90d3d6NHV1OAByITF1NWsxd3cyMmdlZDZTbnNpU2hLVXMyVDNRSFc4TzRy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