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Calibri" w:hAnsi="Calibri" w:eastAsia="Microsoft YaHei"/>
          <w:b/>
          <w:sz w:val="44"/>
        </w:rPr>
        <w:t>GeniusForge 使用手册</w:t>
      </w:r>
    </w:p>
    <w:p>
      <w:pPr>
        <w:spacing w:after="320"/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 w:eastAsia="Microsoft YaHei"/>
          <w:sz w:val="30"/>
        </w:rPr>
        <w:t>简介</w:t>
      </w:r>
    </w:p>
    <w:p>
      <w:r>
        <w:rPr>
          <w:rFonts w:ascii="Calibri" w:hAnsi="Calibri" w:eastAsia="Microsoft YaHei"/>
          <w:sz w:val="22"/>
        </w:rPr>
        <w:t>GeniusForge 是一个专注于工业视觉检测设备方案设计的智能机器人，内置 6 位专业工程师 Agent（产品经理、机械结构、光学、运动控制、算法、整机评审），可在几分钟内协同完成一套完整的技术方案。</w:t>
      </w:r>
    </w:p>
    <w:p>
      <w:r>
        <w:rPr>
          <w:rFonts w:ascii="Calibri" w:hAnsi="Calibri" w:eastAsia="Microsoft YaHei"/>
          <w:sz w:val="22"/>
        </w:rPr>
        <w:t>您只需在飞书群里描述需求，机器人即可自动生成专业的设计方案 Word 文档。</w:t>
      </w:r>
    </w:p>
    <w:p>
      <w:pPr>
        <w:spacing w:before="120" w:after="120"/>
        <w:jc w:val="center"/>
      </w:pPr>
      <w:r>
        <w:rPr>
          <w:color w:val="CCCCCC"/>
          <w:sz w:val="16"/>
        </w:rPr>
        <w:t>——————————————————————————————</w:t>
      </w:r>
    </w:p>
    <w:p/>
    <w:p>
      <w:pPr>
        <w:pStyle w:val="Heading2"/>
      </w:pPr>
      <w:r>
        <w:rPr>
          <w:rFonts w:ascii="Calibri" w:hAnsi="Calibri" w:eastAsia="Microsoft YaHei"/>
          <w:sz w:val="30"/>
        </w:rPr>
        <w:t>快速开始</w:t>
      </w:r>
    </w:p>
    <w:p/>
    <w:p>
      <w:pPr>
        <w:pStyle w:val="Heading3"/>
      </w:pPr>
      <w:r>
        <w:rPr>
          <w:rFonts w:ascii="Calibri" w:hAnsi="Calibri" w:eastAsia="Microsoft YaHei"/>
          <w:sz w:val="26"/>
        </w:rPr>
        <w:t>前提条件</w:t>
      </w:r>
    </w:p>
    <w:p>
      <w:r>
        <w:rPr>
          <w:rFonts w:ascii="Calibri" w:hAnsi="Calibri" w:eastAsia="Microsoft YaHei"/>
          <w:sz w:val="22"/>
        </w:rPr>
        <w:t>1. 您所在的飞书群已添加 GeniusForge 机器人</w:t>
      </w:r>
    </w:p>
    <w:p>
      <w:r>
        <w:rPr>
          <w:rFonts w:ascii="Calibri" w:hAnsi="Calibri" w:eastAsia="Microsoft YaHei"/>
          <w:sz w:val="22"/>
        </w:rPr>
        <w:t>2. 机器人的监听服务已启动（由管理员在后台运行）</w:t>
      </w:r>
    </w:p>
    <w:p/>
    <w:p>
      <w:pPr>
        <w:pStyle w:val="Heading3"/>
      </w:pPr>
      <w:r>
        <w:rPr>
          <w:rFonts w:ascii="Calibri" w:hAnsi="Calibri" w:eastAsia="Microsoft YaHei"/>
          <w:sz w:val="26"/>
        </w:rPr>
        <w:t>启动一个新项目</w:t>
      </w:r>
    </w:p>
    <w:p>
      <w:r>
        <w:rPr>
          <w:rFonts w:ascii="Calibri" w:hAnsi="Calibri" w:eastAsia="Microsoft YaHei"/>
          <w:sz w:val="22"/>
        </w:rPr>
        <w:t>在群里发送以下任意消息即可开始：</w:t>
      </w:r>
    </w:p>
    <w:p>
      <w:r>
        <w:rPr>
          <w:rFonts w:ascii="Calibri" w:hAnsi="Calibri" w:eastAsia="Microsoft YaHei"/>
          <w:sz w:val="22"/>
        </w:rPr>
        <w:t xml:space="preserve">- </w:t>
      </w:r>
      <w:r>
        <w:rPr>
          <w:rFonts w:ascii="Calibri" w:hAnsi="Calibri" w:eastAsia="Microsoft YaHei"/>
          <w:b/>
          <w:sz w:val="22"/>
        </w:rPr>
        <w:t>新建项目</w:t>
      </w:r>
      <w:r>
        <w:rPr>
          <w:rFonts w:ascii="Calibri" w:hAnsi="Calibri" w:eastAsia="Microsoft YaHei"/>
          <w:sz w:val="22"/>
        </w:rPr>
      </w:r>
    </w:p>
    <w:p>
      <w:r>
        <w:rPr>
          <w:rFonts w:ascii="Calibri" w:hAnsi="Calibri" w:eastAsia="Microsoft YaHei"/>
          <w:sz w:val="22"/>
        </w:rPr>
        <w:t xml:space="preserve">- </w:t>
      </w:r>
      <w:r>
        <w:rPr>
          <w:rFonts w:ascii="Calibri" w:hAnsi="Calibri" w:eastAsia="Microsoft YaHei"/>
          <w:b/>
          <w:sz w:val="22"/>
        </w:rPr>
        <w:t>创建项目</w:t>
      </w:r>
      <w:r>
        <w:rPr>
          <w:rFonts w:ascii="Calibri" w:hAnsi="Calibri" w:eastAsia="Microsoft YaHei"/>
          <w:sz w:val="22"/>
        </w:rPr>
      </w:r>
    </w:p>
    <w:p>
      <w:r>
        <w:rPr>
          <w:rFonts w:ascii="Calibri" w:hAnsi="Calibri" w:eastAsia="Microsoft YaHei"/>
          <w:sz w:val="22"/>
        </w:rPr>
        <w:t xml:space="preserve">- </w:t>
      </w:r>
      <w:r>
        <w:rPr>
          <w:rFonts w:ascii="Calibri" w:hAnsi="Calibri" w:eastAsia="Microsoft YaHei"/>
          <w:b/>
          <w:sz w:val="22"/>
        </w:rPr>
        <w:t>new project</w:t>
      </w:r>
      <w:r>
        <w:rPr>
          <w:rFonts w:ascii="Calibri" w:hAnsi="Calibri" w:eastAsia="Microsoft YaHei"/>
          <w:sz w:val="22"/>
        </w:rPr>
      </w:r>
    </w:p>
    <w:p>
      <w:r>
        <w:rPr>
          <w:rFonts w:ascii="Calibri" w:hAnsi="Calibri" w:eastAsia="Microsoft YaHei"/>
          <w:sz w:val="22"/>
        </w:rPr>
        <w:t>机器人会引导您完成后续步骤。</w:t>
      </w:r>
    </w:p>
    <w:p>
      <w:pPr>
        <w:spacing w:before="120" w:after="120"/>
        <w:jc w:val="center"/>
      </w:pPr>
      <w:r>
        <w:rPr>
          <w:color w:val="CCCCCC"/>
          <w:sz w:val="16"/>
        </w:rPr>
        <w:t>——————————————————————————————</w:t>
      </w:r>
    </w:p>
    <w:p/>
    <w:p>
      <w:pPr>
        <w:pStyle w:val="Heading2"/>
      </w:pPr>
      <w:r>
        <w:rPr>
          <w:rFonts w:ascii="Calibri" w:hAnsi="Calibri" w:eastAsia="Microsoft YaHei"/>
          <w:sz w:val="30"/>
        </w:rPr>
        <w:t>完整工作流程</w:t>
      </w:r>
    </w:p>
    <w:p/>
    <w:p>
      <w:pPr>
        <w:pStyle w:val="Heading3"/>
      </w:pPr>
      <w:r>
        <w:rPr>
          <w:rFonts w:ascii="Calibri" w:hAnsi="Calibri" w:eastAsia="Microsoft YaHei"/>
          <w:sz w:val="26"/>
        </w:rPr>
        <w:t>第 1 步：提出项目名称</w:t>
      </w:r>
    </w:p>
    <w:p>
      <w:r>
        <w:rPr>
          <w:rFonts w:ascii="Calibri" w:hAnsi="Calibri" w:eastAsia="Microsoft YaHei"/>
          <w:sz w:val="22"/>
        </w:rPr>
        <w:t>机器人会询问项目名称，直接回复即可。</w:t>
      </w:r>
    </w:p>
    <w:p>
      <w:r>
        <w:rPr>
          <w:rFonts w:ascii="Calibri" w:hAnsi="Calibri" w:eastAsia="Microsoft YaHei"/>
          <w:sz w:val="22"/>
        </w:rPr>
      </w:r>
      <w:r>
        <w:rPr>
          <w:rFonts w:ascii="Calibri" w:hAnsi="Calibri" w:eastAsia="Microsoft YaHei"/>
          <w:b/>
          <w:sz w:val="22"/>
        </w:rPr>
        <w:t>示例：</w:t>
      </w:r>
      <w:r>
        <w:rPr>
          <w:rFonts w:ascii="Calibri" w:hAnsi="Calibri" w:eastAsia="Microsoft YaHei"/>
          <w:sz w:val="22"/>
        </w:rPr>
      </w:r>
    </w:p>
    <w:p>
      <w:pPr>
        <w:ind w:left="567"/>
      </w:pPr>
      <w:r>
        <w:rPr>
          <w:rFonts w:ascii="Calibri" w:hAnsi="Calibri" w:eastAsia="Microsoft YaHei"/>
          <w:i/>
          <w:color w:val="666666"/>
          <w:sz w:val="20"/>
        </w:rPr>
        <w:t>💡 你：新建项目  机器人：🚀 收到！请输入新项目名称（例如：手机屏幕检测）：  你：钢棒表面缺陷检测  机器人：✅ 项目"钢棒表面缺陷检测"已创建！请描述客户需求...</w:t>
      </w:r>
    </w:p>
    <w:p/>
    <w:p>
      <w:pPr>
        <w:pStyle w:val="Heading3"/>
      </w:pPr>
      <w:r>
        <w:rPr>
          <w:rFonts w:ascii="Calibri" w:hAnsi="Calibri" w:eastAsia="Microsoft YaHei"/>
          <w:sz w:val="26"/>
        </w:rPr>
        <w:t>第 2 步：描述客户需求</w:t>
      </w:r>
    </w:p>
    <w:p>
      <w:r>
        <w:rPr>
          <w:rFonts w:ascii="Calibri" w:hAnsi="Calibri" w:eastAsia="Microsoft YaHei"/>
          <w:sz w:val="22"/>
        </w:rPr>
        <w:t>尽可能详细地描述检测对象、指标要求和工况条件。信息越充分，方案越精准。</w:t>
      </w:r>
    </w:p>
    <w:p>
      <w:r>
        <w:rPr>
          <w:rFonts w:ascii="Calibri" w:hAnsi="Calibri" w:eastAsia="Microsoft YaHei"/>
          <w:sz w:val="22"/>
        </w:rPr>
      </w:r>
      <w:r>
        <w:rPr>
          <w:rFonts w:ascii="Calibri" w:hAnsi="Calibri" w:eastAsia="Microsoft YaHei"/>
          <w:b/>
          <w:sz w:val="22"/>
        </w:rPr>
        <w:t>需求描述要点：</w:t>
      </w:r>
      <w:r>
        <w:rPr>
          <w:rFonts w:ascii="Calibri" w:hAnsi="Calibri" w:eastAsia="Microsoft YaHei"/>
          <w:sz w:val="22"/>
        </w:rPr>
      </w:r>
    </w:p>
    <w:p>
      <w:r>
        <w:rPr>
          <w:rFonts w:ascii="Calibri" w:hAnsi="Calibri" w:eastAsia="Microsoft YaHei"/>
          <w:sz w:val="22"/>
        </w:rPr>
        <w:t>- 检测对象：材质、尺寸范围、形状</w:t>
      </w:r>
    </w:p>
    <w:p>
      <w:r>
        <w:rPr>
          <w:rFonts w:ascii="Calibri" w:hAnsi="Calibri" w:eastAsia="Microsoft YaHei"/>
          <w:sz w:val="22"/>
        </w:rPr>
        <w:t>- 运动参数：线速度、节拍时间</w:t>
      </w:r>
    </w:p>
    <w:p>
      <w:r>
        <w:rPr>
          <w:rFonts w:ascii="Calibri" w:hAnsi="Calibri" w:eastAsia="Microsoft YaHei"/>
          <w:sz w:val="22"/>
        </w:rPr>
        <w:t>- 缺陷类型：划痕、凹坑、黑点、裂纹等</w:t>
      </w:r>
    </w:p>
    <w:p>
      <w:r>
        <w:rPr>
          <w:rFonts w:ascii="Calibri" w:hAnsi="Calibri" w:eastAsia="Microsoft YaHei"/>
          <w:sz w:val="22"/>
        </w:rPr>
        <w:t>- 检测精度：最小缺陷尺寸</w:t>
      </w:r>
    </w:p>
    <w:p>
      <w:r>
        <w:rPr>
          <w:rFonts w:ascii="Calibri" w:hAnsi="Calibri" w:eastAsia="Microsoft YaHei"/>
          <w:sz w:val="22"/>
        </w:rPr>
        <w:t>- 覆盖要求：单面 / 360° 全覆盖</w:t>
      </w:r>
    </w:p>
    <w:p>
      <w:r>
        <w:rPr>
          <w:rFonts w:ascii="Calibri" w:hAnsi="Calibri" w:eastAsia="Microsoft YaHei"/>
          <w:sz w:val="22"/>
        </w:rPr>
        <w:t>- 其他约束：空间限制、环境温度、粉尘等</w:t>
      </w:r>
    </w:p>
    <w:p>
      <w:r>
        <w:rPr>
          <w:rFonts w:ascii="Calibri" w:hAnsi="Calibri" w:eastAsia="Microsoft YaHei"/>
          <w:sz w:val="22"/>
        </w:rPr>
      </w:r>
      <w:r>
        <w:rPr>
          <w:rFonts w:ascii="Calibri" w:hAnsi="Calibri" w:eastAsia="Microsoft YaHei"/>
          <w:b/>
          <w:sz w:val="22"/>
        </w:rPr>
        <w:t>示例：</w:t>
      </w:r>
      <w:r>
        <w:rPr>
          <w:rFonts w:ascii="Calibri" w:hAnsi="Calibri" w:eastAsia="Microsoft YaHei"/>
          <w:sz w:val="22"/>
        </w:rPr>
      </w:r>
    </w:p>
    <w:p>
      <w:pPr>
        <w:ind w:left="567"/>
      </w:pPr>
      <w:r>
        <w:rPr>
          <w:rFonts w:ascii="Calibri" w:hAnsi="Calibri" w:eastAsia="Microsoft YaHei"/>
          <w:i/>
          <w:color w:val="666666"/>
          <w:sz w:val="20"/>
        </w:rPr>
        <w:t>💡 你：单根钢棒，长 3-6 米，直径 5-20mm，银亮材表面。运行速度 40m/min。缺陷主要是划痕、凹坑、黑点，最小缺陷 0.1mm。需要 360° 全覆盖检测，工厂环境有轻微粉尘。</w:t>
      </w:r>
    </w:p>
    <w:p>
      <w:r>
        <w:rPr>
          <w:rFonts w:ascii="Calibri" w:hAnsi="Calibri" w:eastAsia="Microsoft YaHei"/>
          <w:sz w:val="22"/>
        </w:rPr>
        <w:t>机器人收到后会自动运行产品经理（PM）Agent，生成技术方案并上传 Word 文档。</w:t>
      </w:r>
    </w:p>
    <w:p/>
    <w:p>
      <w:pPr>
        <w:pStyle w:val="Heading3"/>
      </w:pPr>
      <w:r>
        <w:rPr>
          <w:rFonts w:ascii="Calibri" w:hAnsi="Calibri" w:eastAsia="Microsoft YaHei"/>
          <w:sz w:val="26"/>
        </w:rPr>
        <w:t>第 3 步：审阅 PM 方案</w:t>
      </w:r>
    </w:p>
    <w:p>
      <w:r>
        <w:rPr>
          <w:rFonts w:ascii="Calibri" w:hAnsi="Calibri" w:eastAsia="Microsoft YaHei"/>
          <w:sz w:val="22"/>
        </w:rPr>
        <w:t>PM 方案生成后，您可以：</w:t>
      </w:r>
    </w:p>
    <w:p>
      <w:r>
        <w:rPr>
          <w:rFonts w:ascii="Calibri" w:hAnsi="Calibri" w:eastAsia="Microsoft YaHei"/>
          <w:sz w:val="22"/>
        </w:rPr>
      </w:r>
      <w:r>
        <w:rPr>
          <w:rFonts w:ascii="Calibri" w:hAnsi="Calibri" w:eastAsia="Microsoft YaHei"/>
          <w:b/>
          <w:sz w:val="22"/>
        </w:rPr>
        <w:t>提出修改意见</w:t>
      </w:r>
      <w:r>
        <w:rPr>
          <w:rFonts w:ascii="Calibri" w:hAnsi="Calibri" w:eastAsia="Microsoft YaHei"/>
          <w:sz w:val="22"/>
        </w:rPr>
        <w:t>（直接回复，PM 会重新生成）：</w:t>
      </w:r>
    </w:p>
    <w:p>
      <w:pPr>
        <w:ind w:left="567"/>
      </w:pPr>
      <w:r>
        <w:rPr>
          <w:rFonts w:ascii="Calibri" w:hAnsi="Calibri" w:eastAsia="Microsoft YaHei"/>
          <w:i/>
          <w:color w:val="666666"/>
          <w:sz w:val="20"/>
        </w:rPr>
        <w:t>💡 你：光源亮度不够，至少 2000lux，另外请补充偏振方案  机器人：📝 收到 PM 方案反馈，正在重新生成...（上传新的方案文档）</w:t>
      </w:r>
    </w:p>
    <w:p>
      <w:r>
        <w:rPr>
          <w:rFonts w:ascii="Calibri" w:hAnsi="Calibri" w:eastAsia="Microsoft YaHei"/>
          <w:sz w:val="22"/>
        </w:rPr>
        <w:t>可反复多轮修改，直到满意。</w:t>
      </w:r>
    </w:p>
    <w:p>
      <w:r>
        <w:rPr>
          <w:rFonts w:ascii="Calibri" w:hAnsi="Calibri" w:eastAsia="Microsoft YaHei"/>
          <w:sz w:val="22"/>
        </w:rPr>
      </w:r>
      <w:r>
        <w:rPr>
          <w:rFonts w:ascii="Calibri" w:hAnsi="Calibri" w:eastAsia="Microsoft YaHei"/>
          <w:b/>
          <w:sz w:val="22"/>
        </w:rPr>
        <w:t>确认方案通过</w:t>
      </w:r>
      <w:r>
        <w:rPr>
          <w:rFonts w:ascii="Calibri" w:hAnsi="Calibri" w:eastAsia="Microsoft YaHei"/>
          <w:sz w:val="22"/>
        </w:rPr>
        <w:t>：</w:t>
      </w:r>
    </w:p>
    <w:p>
      <w:pPr>
        <w:ind w:left="567"/>
      </w:pPr>
      <w:r>
        <w:rPr>
          <w:rFonts w:ascii="Calibri" w:hAnsi="Calibri" w:eastAsia="Microsoft YaHei"/>
          <w:i/>
          <w:color w:val="666666"/>
          <w:sz w:val="20"/>
        </w:rPr>
        <w:t>💡 你：✅  或  你：确认通过</w:t>
      </w:r>
    </w:p>
    <w:p>
      <w:r>
        <w:rPr>
          <w:rFonts w:ascii="Calibri" w:hAnsi="Calibri" w:eastAsia="Microsoft YaHei"/>
          <w:sz w:val="22"/>
        </w:rPr>
        <w:t>确认后，机器人会自动运行全部下游 Agent：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机械结构 → 光学 → 运动控制 → 算法 → 整机评审</w:t>
      </w:r>
    </w:p>
    <w:p>
      <w:r>
        <w:rPr>
          <w:rFonts w:ascii="Calibri" w:hAnsi="Calibri" w:eastAsia="Microsoft YaHei"/>
          <w:sz w:val="22"/>
        </w:rPr>
        <w:t>整个流水线约需 2-5 分钟，完成后自动上传全部 6 份方案文档。</w:t>
      </w:r>
    </w:p>
    <w:p>
      <w:pPr>
        <w:spacing w:before="120" w:after="120"/>
        <w:jc w:val="center"/>
      </w:pPr>
      <w:r>
        <w:rPr>
          <w:color w:val="CCCCCC"/>
          <w:sz w:val="16"/>
        </w:rPr>
        <w:t>——————————————————————————————</w:t>
      </w:r>
    </w:p>
    <w:p/>
    <w:p>
      <w:pPr>
        <w:pStyle w:val="Heading2"/>
      </w:pPr>
      <w:r>
        <w:rPr>
          <w:rFonts w:ascii="Calibri" w:hAnsi="Calibri" w:eastAsia="Microsoft YaHei"/>
          <w:sz w:val="30"/>
        </w:rPr>
        <w:t>飞书群内可用命令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F4E79"/>
          </w:tcPr>
          <w:p>
            <w:r>
              <w:rPr>
                <w:rFonts w:ascii="Calibri" w:hAnsi="Calibri" w:eastAsia="Microsoft YaHei"/>
                <w:b/>
                <w:color w:val="FFFFFF"/>
                <w:sz w:val="20"/>
              </w:rPr>
            </w:r>
            <w:r>
              <w:rPr>
                <w:rFonts w:ascii="Calibri" w:hAnsi="Calibri" w:eastAsia="Microsoft YaHei"/>
                <w:b/>
                <w:color w:val="FFFFFF"/>
                <w:sz w:val="20"/>
              </w:rPr>
              <w:t>群内发送</w:t>
            </w:r>
          </w:p>
        </w:tc>
        <w:tc>
          <w:tcPr>
            <w:tcW w:type="dxa" w:w="4536"/>
            <w:shd w:fill="1F4E79"/>
          </w:tcPr>
          <w:p>
            <w:r>
              <w:rPr>
                <w:rFonts w:ascii="Calibri" w:hAnsi="Calibri" w:eastAsia="Microsoft YaHei"/>
                <w:b/>
                <w:color w:val="FFFFFF"/>
                <w:sz w:val="20"/>
              </w:rPr>
            </w:r>
            <w:r>
              <w:rPr>
                <w:rFonts w:ascii="Calibri" w:hAnsi="Calibri" w:eastAsia="Microsoft YaHei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`新建项目`</w:t>
            </w:r>
          </w:p>
        </w:tc>
        <w:tc>
          <w:tcPr>
            <w:tcW w:type="dxa" w:w="4536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启动新项目</w:t>
            </w:r>
          </w:p>
        </w:tc>
      </w:tr>
      <w:tr>
        <w:tc>
          <w:tcPr>
            <w:tcW w:type="dxa" w:w="4536"/>
            <w:shd w:fill="F2F7FB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`状态`</w:t>
            </w:r>
          </w:p>
        </w:tc>
        <w:tc>
          <w:tcPr>
            <w:tcW w:type="dxa" w:w="4536"/>
            <w:shd w:fill="F2F7FB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查看当前项目流水线状态（含 Token 消耗与成本）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`查看 光学`</w:t>
            </w:r>
          </w:p>
        </w:tc>
        <w:tc>
          <w:tcPr>
            <w:tcW w:type="dxa" w:w="4536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重新发送光学方案文档</w:t>
            </w:r>
          </w:p>
        </w:tc>
      </w:tr>
      <w:tr>
        <w:tc>
          <w:tcPr>
            <w:tcW w:type="dxa" w:w="4536"/>
            <w:shd w:fill="F2F7FB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`查看 03-optics`</w:t>
            </w:r>
          </w:p>
        </w:tc>
        <w:tc>
          <w:tcPr>
            <w:tcW w:type="dxa" w:w="4536"/>
            <w:shd w:fill="F2F7FB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同上（用 Agent 编号）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`重跑 机械`</w:t>
            </w:r>
          </w:p>
        </w:tc>
        <w:tc>
          <w:tcPr>
            <w:tcW w:type="dxa" w:w="4536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重新生成机械方案</w:t>
            </w:r>
          </w:p>
        </w:tc>
      </w:tr>
      <w:tr>
        <w:tc>
          <w:tcPr>
            <w:tcW w:type="dxa" w:w="4536"/>
            <w:shd w:fill="F2F7FB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`重跑 06-review`</w:t>
            </w:r>
          </w:p>
        </w:tc>
        <w:tc>
          <w:tcPr>
            <w:tcW w:type="dxa" w:w="4536"/>
            <w:shd w:fill="F2F7FB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重新生成整机评审方案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`帮助`</w:t>
            </w:r>
          </w:p>
        </w:tc>
        <w:tc>
          <w:tcPr>
            <w:tcW w:type="dxa" w:w="4536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显示命令列表</w:t>
            </w:r>
          </w:p>
        </w:tc>
      </w:tr>
      <w:tr>
        <w:tc>
          <w:tcPr>
            <w:tcW w:type="dxa" w:w="4536"/>
            <w:shd w:fill="F2F7FB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`✅` / `确认通过`</w:t>
            </w:r>
          </w:p>
        </w:tc>
        <w:tc>
          <w:tcPr>
            <w:tcW w:type="dxa" w:w="4536"/>
            <w:shd w:fill="F2F7FB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确认方案通过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直接回复修改意见</w:t>
            </w:r>
          </w:p>
        </w:tc>
        <w:tc>
          <w:tcPr>
            <w:tcW w:type="dxa" w:w="4536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对某个 Agent 方案提出修改</w:t>
            </w:r>
          </w:p>
        </w:tc>
      </w:tr>
    </w:tbl>
    <w:p/>
    <w:p/>
    <w:p>
      <w:pPr>
        <w:pStyle w:val="Heading3"/>
      </w:pPr>
      <w:r>
        <w:rPr>
          <w:rFonts w:ascii="Calibri" w:hAnsi="Calibri" w:eastAsia="Microsoft YaHei"/>
          <w:sz w:val="26"/>
        </w:rPr>
        <w:t>Agent 名称对应表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F4E79"/>
          </w:tcPr>
          <w:p>
            <w:r>
              <w:rPr>
                <w:rFonts w:ascii="Calibri" w:hAnsi="Calibri" w:eastAsia="Microsoft YaHei"/>
                <w:b/>
                <w:color w:val="FFFFFF"/>
                <w:sz w:val="20"/>
              </w:rPr>
            </w:r>
            <w:r>
              <w:rPr>
                <w:rFonts w:ascii="Calibri" w:hAnsi="Calibri" w:eastAsia="Microsoft YaHei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3024"/>
            <w:shd w:fill="1F4E79"/>
          </w:tcPr>
          <w:p>
            <w:r>
              <w:rPr>
                <w:rFonts w:ascii="Calibri" w:hAnsi="Calibri" w:eastAsia="Microsoft YaHei"/>
                <w:b/>
                <w:color w:val="FFFFFF"/>
                <w:sz w:val="20"/>
              </w:rPr>
            </w:r>
            <w:r>
              <w:rPr>
                <w:rFonts w:ascii="Calibri" w:hAnsi="Calibri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3024"/>
            <w:shd w:fill="1F4E79"/>
          </w:tcPr>
          <w:p>
            <w:r>
              <w:rPr>
                <w:rFonts w:ascii="Calibri" w:hAnsi="Calibri" w:eastAsia="Microsoft YaHei"/>
                <w:b/>
                <w:color w:val="FFFFFF"/>
                <w:sz w:val="20"/>
              </w:rPr>
            </w:r>
            <w:r>
              <w:rPr>
                <w:rFonts w:ascii="Calibri" w:hAnsi="Calibri" w:eastAsia="Microsoft YaHei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产品经理 / PM</w:t>
            </w:r>
          </w:p>
        </w:tc>
        <w:tc>
          <w:tcPr>
            <w:tcW w:type="dxa" w:w="3024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01-pm</w:t>
            </w:r>
          </w:p>
        </w:tc>
        <w:tc>
          <w:tcPr>
            <w:tcW w:type="dxa" w:w="3024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需求分析、技术规格书</w:t>
            </w:r>
          </w:p>
        </w:tc>
      </w:tr>
      <w:tr>
        <w:tc>
          <w:tcPr>
            <w:tcW w:type="dxa" w:w="3024"/>
            <w:shd w:fill="F2F7FB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机械 / 机械结构</w:t>
            </w:r>
          </w:p>
        </w:tc>
        <w:tc>
          <w:tcPr>
            <w:tcW w:type="dxa" w:w="3024"/>
            <w:shd w:fill="F2F7FB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02-mechanical</w:t>
            </w:r>
          </w:p>
        </w:tc>
        <w:tc>
          <w:tcPr>
            <w:tcW w:type="dxa" w:w="3024"/>
            <w:shd w:fill="F2F7FB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整机结构、传送机构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光学</w:t>
            </w:r>
          </w:p>
        </w:tc>
        <w:tc>
          <w:tcPr>
            <w:tcW w:type="dxa" w:w="3024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03-optics</w:t>
            </w:r>
          </w:p>
        </w:tc>
        <w:tc>
          <w:tcPr>
            <w:tcW w:type="dxa" w:w="3024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光源、镜头、相机选型</w:t>
            </w:r>
          </w:p>
        </w:tc>
      </w:tr>
      <w:tr>
        <w:tc>
          <w:tcPr>
            <w:tcW w:type="dxa" w:w="3024"/>
            <w:shd w:fill="F2F7FB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运动控制 / 运动</w:t>
            </w:r>
          </w:p>
        </w:tc>
        <w:tc>
          <w:tcPr>
            <w:tcW w:type="dxa" w:w="3024"/>
            <w:shd w:fill="F2F7FB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04-motion</w:t>
            </w:r>
          </w:p>
        </w:tc>
        <w:tc>
          <w:tcPr>
            <w:tcW w:type="dxa" w:w="3024"/>
            <w:shd w:fill="F2F7FB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时序、触发、电气接口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算法</w:t>
            </w:r>
          </w:p>
        </w:tc>
        <w:tc>
          <w:tcPr>
            <w:tcW w:type="dxa" w:w="3024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05-algorithm</w:t>
            </w:r>
          </w:p>
        </w:tc>
        <w:tc>
          <w:tcPr>
            <w:tcW w:type="dxa" w:w="3024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图像处理、缺陷检测</w:t>
            </w:r>
          </w:p>
        </w:tc>
      </w:tr>
      <w:tr>
        <w:tc>
          <w:tcPr>
            <w:tcW w:type="dxa" w:w="3024"/>
            <w:shd w:fill="F2F7FB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评审 / 整机评审 / review</w:t>
            </w:r>
          </w:p>
        </w:tc>
        <w:tc>
          <w:tcPr>
            <w:tcW w:type="dxa" w:w="3024"/>
            <w:shd w:fill="F2F7FB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06-review</w:t>
            </w:r>
          </w:p>
        </w:tc>
        <w:tc>
          <w:tcPr>
            <w:tcW w:type="dxa" w:w="3024"/>
            <w:shd w:fill="F2F7FB"/>
          </w:tcPr>
          <w:p>
            <w:r>
              <w:rPr>
                <w:rFonts w:ascii="Calibri" w:hAnsi="Calibri" w:eastAsia="Microsoft YaHei"/>
                <w:sz w:val="20"/>
              </w:rPr>
            </w:r>
            <w:r>
              <w:rPr>
                <w:rFonts w:ascii="Calibri" w:hAnsi="Calibri" w:eastAsia="Microsoft YaHei"/>
                <w:sz w:val="20"/>
              </w:rPr>
              <w:t>接口一致性、风险、测试</w:t>
            </w:r>
          </w:p>
        </w:tc>
      </w:tr>
    </w:tbl>
    <w:p/>
    <w:p>
      <w:pPr>
        <w:spacing w:before="120" w:after="120"/>
        <w:jc w:val="center"/>
      </w:pPr>
      <w:r>
        <w:rPr>
          <w:color w:val="CCCCCC"/>
          <w:sz w:val="16"/>
        </w:rPr>
        <w:t>——————————————————————————————</w:t>
      </w:r>
    </w:p>
    <w:p/>
    <w:p>
      <w:pPr>
        <w:pStyle w:val="Heading2"/>
      </w:pPr>
      <w:r>
        <w:rPr>
          <w:rFonts w:ascii="Calibri" w:hAnsi="Calibri" w:eastAsia="Microsoft YaHei"/>
          <w:sz w:val="30"/>
        </w:rPr>
        <w:t>反馈与修改</w:t>
      </w:r>
    </w:p>
    <w:p/>
    <w:p>
      <w:pPr>
        <w:pStyle w:val="Heading3"/>
      </w:pPr>
      <w:r>
        <w:rPr>
          <w:rFonts w:ascii="Calibri" w:hAnsi="Calibri" w:eastAsia="Microsoft YaHei"/>
          <w:sz w:val="26"/>
        </w:rPr>
        <w:t>方式一：回复机器人消息（推荐）</w:t>
      </w:r>
    </w:p>
    <w:p>
      <w:r>
        <w:rPr>
          <w:rFonts w:ascii="Calibri" w:hAnsi="Calibri" w:eastAsia="Microsoft YaHei"/>
          <w:sz w:val="22"/>
        </w:rPr>
        <w:t>直接在机器人发送的方案消息下回复修改意见，系统自动识别针对哪个 Agent。</w:t>
      </w:r>
    </w:p>
    <w:p>
      <w:pPr>
        <w:ind w:left="567"/>
      </w:pPr>
      <w:r>
        <w:rPr>
          <w:rFonts w:ascii="Calibri" w:hAnsi="Calibri" w:eastAsia="Microsoft YaHei"/>
          <w:i/>
          <w:color w:val="666666"/>
          <w:sz w:val="20"/>
        </w:rPr>
        <w:t>💡 回复方案消息：光源亮度提高到 3000lux，增加备用灯珠</w:t>
      </w:r>
    </w:p>
    <w:p/>
    <w:p>
      <w:pPr>
        <w:pStyle w:val="Heading3"/>
      </w:pPr>
      <w:r>
        <w:rPr>
          <w:rFonts w:ascii="Calibri" w:hAnsi="Calibri" w:eastAsia="Microsoft YaHei"/>
          <w:sz w:val="26"/>
        </w:rPr>
        <w:t>方式二：独立发送</w:t>
      </w:r>
    </w:p>
    <w:p>
      <w:r>
        <w:rPr>
          <w:rFonts w:ascii="Calibri" w:hAnsi="Calibri" w:eastAsia="Microsoft YaHei"/>
          <w:sz w:val="22"/>
        </w:rPr>
        <w:t>直接发送消息时需在文本开头或中间包含 Agent 名称：</w:t>
      </w:r>
    </w:p>
    <w:p>
      <w:pPr>
        <w:ind w:left="567"/>
      </w:pPr>
      <w:r>
        <w:rPr>
          <w:rFonts w:ascii="Calibri" w:hAnsi="Calibri" w:eastAsia="Microsoft YaHei"/>
          <w:i/>
          <w:color w:val="666666"/>
          <w:sz w:val="20"/>
        </w:rPr>
        <w:t>💡 光学 Agent 需要增加偏振片方案  03-optics 环形LED散热需要热仿真</w:t>
      </w:r>
    </w:p>
    <w:p>
      <w:r>
        <w:rPr>
          <w:rFonts w:ascii="Calibri" w:hAnsi="Calibri" w:eastAsia="Microsoft YaHei"/>
          <w:sz w:val="22"/>
        </w:rPr>
        <w:t>如果系统无法识别针对哪个 Agent，会提示您明确指定。</w:t>
      </w:r>
    </w:p>
    <w:p>
      <w:pPr>
        <w:spacing w:before="120" w:after="120"/>
        <w:jc w:val="center"/>
      </w:pPr>
      <w:r>
        <w:rPr>
          <w:color w:val="CCCCCC"/>
          <w:sz w:val="16"/>
        </w:rPr>
        <w:t>——————————————————————————————</w:t>
      </w:r>
    </w:p>
    <w:p/>
    <w:p>
      <w:pPr>
        <w:pStyle w:val="Heading2"/>
      </w:pPr>
      <w:r>
        <w:rPr>
          <w:rFonts w:ascii="Calibri" w:hAnsi="Calibri" w:eastAsia="Microsoft YaHei"/>
          <w:sz w:val="30"/>
        </w:rPr>
        <w:t>常见问题</w:t>
      </w:r>
    </w:p>
    <w:p>
      <w:r>
        <w:rPr>
          <w:rFonts w:ascii="Calibri" w:hAnsi="Calibri" w:eastAsia="Microsoft YaHei"/>
          <w:sz w:val="22"/>
        </w:rPr>
      </w:r>
      <w:r>
        <w:rPr>
          <w:rFonts w:ascii="Calibri" w:hAnsi="Calibri" w:eastAsia="Microsoft YaHei"/>
          <w:b/>
          <w:sz w:val="22"/>
        </w:rPr>
        <w:t>Q：为什么 @机器人 没反应？</w:t>
      </w:r>
      <w:r>
        <w:rPr>
          <w:rFonts w:ascii="Calibri" w:hAnsi="Calibri" w:eastAsia="Microsoft YaHei"/>
          <w:sz w:val="22"/>
        </w:rPr>
      </w:r>
    </w:p>
    <w:p>
      <w:r>
        <w:rPr>
          <w:rFonts w:ascii="Calibri" w:hAnsi="Calibri" w:eastAsia="Microsoft YaHei"/>
          <w:sz w:val="22"/>
        </w:rPr>
        <w:t>请联系管理员确认后台监听服务是否在运行。若服务正常，尝试重新发送消息。</w:t>
      </w:r>
    </w:p>
    <w:p>
      <w:r>
        <w:rPr>
          <w:rFonts w:ascii="Calibri" w:hAnsi="Calibri" w:eastAsia="Microsoft YaHei"/>
          <w:sz w:val="22"/>
        </w:rPr>
      </w:r>
      <w:r>
        <w:rPr>
          <w:rFonts w:ascii="Calibri" w:hAnsi="Calibri" w:eastAsia="Microsoft YaHei"/>
          <w:b/>
          <w:sz w:val="22"/>
        </w:rPr>
        <w:t>Q：方案内容与我的需求不匹配？</w:t>
      </w:r>
      <w:r>
        <w:rPr>
          <w:rFonts w:ascii="Calibri" w:hAnsi="Calibri" w:eastAsia="Microsoft YaHei"/>
          <w:sz w:val="22"/>
        </w:rPr>
      </w:r>
    </w:p>
    <w:p>
      <w:r>
        <w:rPr>
          <w:rFonts w:ascii="Calibri" w:hAnsi="Calibri" w:eastAsia="Microsoft YaHei"/>
          <w:sz w:val="22"/>
        </w:rPr>
        <w:t>请确保在第 2 步（需求描述）提供了足够详细的信息。可以用"重跑 PM"重新生成。</w:t>
      </w:r>
    </w:p>
    <w:p>
      <w:r>
        <w:rPr>
          <w:rFonts w:ascii="Calibri" w:hAnsi="Calibri" w:eastAsia="Microsoft YaHei"/>
          <w:sz w:val="22"/>
        </w:rPr>
      </w:r>
      <w:r>
        <w:rPr>
          <w:rFonts w:ascii="Calibri" w:hAnsi="Calibri" w:eastAsia="Microsoft YaHei"/>
          <w:b/>
          <w:sz w:val="22"/>
        </w:rPr>
        <w:t>Q：如何查看历史项目的方案？</w:t>
      </w:r>
      <w:r>
        <w:rPr>
          <w:rFonts w:ascii="Calibri" w:hAnsi="Calibri" w:eastAsia="Microsoft YaHei"/>
          <w:sz w:val="22"/>
        </w:rPr>
      </w:r>
    </w:p>
    <w:p>
      <w:r>
        <w:rPr>
          <w:rFonts w:ascii="Calibri" w:hAnsi="Calibri" w:eastAsia="Microsoft YaHei"/>
          <w:sz w:val="22"/>
        </w:rPr>
        <w:t>在群里发送 `查看 &lt;Agent名称&gt;`，或在电脑上打开 `examples/&lt;项目名&gt;/` 文件夹查看 Word 文档。</w:t>
      </w:r>
    </w:p>
    <w:p>
      <w:r>
        <w:rPr>
          <w:rFonts w:ascii="Calibri" w:hAnsi="Calibri" w:eastAsia="Microsoft YaHei"/>
          <w:sz w:val="22"/>
        </w:rPr>
      </w:r>
      <w:r>
        <w:rPr>
          <w:rFonts w:ascii="Calibri" w:hAnsi="Calibri" w:eastAsia="Microsoft YaHei"/>
          <w:b/>
          <w:sz w:val="22"/>
        </w:rPr>
        <w:t>Q：多个项目同时进行可以吗？</w:t>
      </w:r>
      <w:r>
        <w:rPr>
          <w:rFonts w:ascii="Calibri" w:hAnsi="Calibri" w:eastAsia="Microsoft YaHei"/>
          <w:sz w:val="22"/>
        </w:rPr>
      </w:r>
    </w:p>
    <w:p>
      <w:r>
        <w:rPr>
          <w:rFonts w:ascii="Calibri" w:hAnsi="Calibri" w:eastAsia="Microsoft YaHei"/>
          <w:sz w:val="22"/>
        </w:rPr>
        <w:t>可以。新建项目会创建独立的新项目，各项目互不干扰。</w:t>
      </w:r>
    </w:p>
    <w:p>
      <w:r>
        <w:rPr>
          <w:rFonts w:ascii="Calibri" w:hAnsi="Calibri" w:eastAsia="Microsoft YaHei"/>
          <w:sz w:val="22"/>
        </w:rPr>
      </w:r>
      <w:r>
        <w:rPr>
          <w:rFonts w:ascii="Calibri" w:hAnsi="Calibri" w:eastAsia="Microsoft YaHei"/>
          <w:b/>
          <w:sz w:val="22"/>
        </w:rPr>
        <w:t>Q：方案中的参数可靠吗？</w:t>
      </w:r>
      <w:r>
        <w:rPr>
          <w:rFonts w:ascii="Calibri" w:hAnsi="Calibri" w:eastAsia="Microsoft YaHei"/>
          <w:sz w:val="22"/>
        </w:rPr>
      </w:r>
    </w:p>
    <w:p>
      <w:r>
        <w:rPr>
          <w:rFonts w:ascii="Calibri" w:hAnsi="Calibri" w:eastAsia="Microsoft YaHei"/>
          <w:sz w:val="22"/>
        </w:rPr>
        <w:t>方案由 AI 生成，仅供参考和设计起点。关键参数（载荷、功率、精度等）请在实施前由专业工程师校核。</w:t>
      </w:r>
    </w:p>
    <w:p>
      <w:pPr>
        <w:spacing w:before="120" w:after="120"/>
        <w:jc w:val="center"/>
      </w:pPr>
      <w:r>
        <w:rPr>
          <w:color w:val="CCCCCC"/>
          <w:sz w:val="16"/>
        </w:rPr>
        <w:t>——————————————————————————————</w:t>
      </w:r>
    </w:p>
    <w:p/>
    <w:p>
      <w:pPr>
        <w:pStyle w:val="Heading2"/>
      </w:pPr>
      <w:r>
        <w:rPr>
          <w:rFonts w:ascii="Calibri" w:hAnsi="Calibri" w:eastAsia="Microsoft YaHei"/>
          <w:sz w:val="30"/>
        </w:rPr>
        <w:t>注意事项</w:t>
      </w:r>
    </w:p>
    <w:p>
      <w:r>
        <w:rPr>
          <w:rFonts w:ascii="Calibri" w:hAnsi="Calibri" w:eastAsia="Microsoft YaHei"/>
          <w:sz w:val="22"/>
        </w:rPr>
        <w:t>- 需求描述越具体，方案质量越高。避免模糊表述如"检测要好一点"。</w:t>
      </w:r>
    </w:p>
    <w:p>
      <w:r>
        <w:rPr>
          <w:rFonts w:ascii="Calibri" w:hAnsi="Calibri" w:eastAsia="Microsoft YaHei"/>
          <w:sz w:val="22"/>
        </w:rPr>
        <w:t>- PM 方案是后续所有 Agent 的输入基础，请务必仔细审阅后再确认通过。</w:t>
      </w:r>
    </w:p>
    <w:p>
      <w:r>
        <w:rPr>
          <w:rFonts w:ascii="Calibri" w:hAnsi="Calibri" w:eastAsia="Microsoft YaHei"/>
          <w:sz w:val="22"/>
        </w:rPr>
        <w:t>- 所有方案均为 Word 文档（.docx），可直接在飞书内下载查看或转发。</w:t>
      </w:r>
    </w:p>
    <w:p>
      <w:r>
        <w:rPr>
          <w:rFonts w:ascii="Calibri" w:hAnsi="Calibri" w:eastAsia="Microsoft YaHei"/>
          <w:sz w:val="22"/>
        </w:rPr>
        <w:t>- 方案生成过程需要调用 AI 模型，每个项目约消耗 0.15-0.30 元人民币。</w:t>
      </w:r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— </w:t>
    </w:r>
    <w:r>
      <w:rPr>
        <w:sz w:val="16"/>
      </w:rPr>
      <w:fldChar w:fldCharType="begin"/>
      <w:instrText xml:space="preserve"> PAGE </w:instrText>
      <w:fldChar w:fldCharType="end"/>
    </w:r>
    <w:r>
      <w:rPr>
        <w:sz w:val="16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