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b/>
          <w:bCs/>
          <w:caps/>
          <w:color w:val="1E3A5F"/>
          <w:sz w:val="52"/>
          <w:szCs w:val="52"/>
        </w:rPr>
        <w:t xml:space="preserve">RIVERWEST PROPERTIES</w:t>
      </w:r>
    </w:p>
    <w:p>
      <w:pPr>
        <w:spacing w:after="80"/>
        <w:jc w:val="center"/>
      </w:pPr>
      <w:r>
        <w:rPr>
          <w:color w:val="B8962E"/>
          <w:sz w:val="36"/>
          <w:szCs w:val="36"/>
        </w:rPr>
        <w:t xml:space="preserve">Travel &amp; Mileage Reporting System</w:t>
      </w:r>
    </w:p>
    <w:p>
      <w:pPr>
        <w:pBdr>
          <w:bottom w:val="single" w:color="1E3A5F" w:sz="6"/>
        </w:pBdr>
        <w:spacing w:after="160"/>
      </w:pPr>
    </w:p>
    <w:p>
      <w:pPr>
        <w:spacing w:after="120" w:before="240"/>
        <w:jc w:val="center"/>
      </w:pPr>
      <w:r>
        <w:rPr>
          <w:b/>
          <w:bCs/>
          <w:color w:val="1E3A5F"/>
          <w:sz w:val="32"/>
          <w:szCs w:val="32"/>
        </w:rPr>
        <w:t xml:space="preserve">Onboarding &amp; Control Document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Version 2.0</w:t>
      </w:r>
    </w:p>
    <w:p>
      <w:pPr>
        <w:spacing w:after="240"/>
        <w:jc w:val="center"/>
      </w:pPr>
      <w:r>
        <w:rPr>
          <w:color w:val="6B7280"/>
          <w:sz w:val="22"/>
          <w:szCs w:val="22"/>
        </w:rPr>
        <w:t xml:space="preserve">Effective: February 28,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Michael Pisano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mpisano@riverwestpartners.com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1. System Overview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RiverWest Travel &amp; Mileage Reporting System is a web application that allows RiverWest Properties employees to record business trips, calculate mileage reimbursements, and submit expense reports through a structured multi-step approval workflow.</w:t>
      </w:r>
    </w:p>
    <w:p>
      <w:pPr>
        <w:spacing w:after="120"/>
      </w:pPr>
      <w:r>
        <w:rPr>
          <w:sz w:val="22"/>
          <w:szCs w:val="22"/>
        </w:rPr>
        <w:t xml:space="preserve">Once an approver approves a report, an Excel summary is automatically emailed to the accounting team — eliminating manual spreadsheet work and providing a complete, auditable record of all reimbursements.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1.1  Key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Employees log trips by selecting origin and destination properties or addresses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Distance is calculated automatically via the Google Maps Distance Matrix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Reports are submitted to one or more assigned approvers for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Approvers can annotate individual trips with notes and approve or return for revision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Approved reports are exported as a formatted Excel workbook and emailed to accounting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Mileage reimbursement rates are managed in the application by the Application Owner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New user accounts require activation by the Application Owner before access is granted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Soft-deleted reports are retained in a log accessible to the Application Owner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1.2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(App Router, React Server Components)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via Prisma ORM (Prisma Postgres / Supabase)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(email/password, SSO-ready)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Nodemailer with Gmail SMTP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API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 Distance Matrix API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 Export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ExcelJS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Components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+ Radix UI (shadcn/ui)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(auto-deploy from main branch)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1.3  Access URL</w:t>
      </w:r>
    </w:p>
    <w:p>
      <w:pPr>
        <w:spacing w:after="120"/>
      </w:pPr>
      <w:r>
        <w:rPr>
          <w:sz w:val="22"/>
          <w:szCs w:val="22"/>
        </w:rPr>
        <w:t xml:space="preserve">The application is hosted at the URL configured in the NEXT_PUBLIC_APP_URL environment variable. Contact the Application Owner for the current production URL.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2. User Roles &amp; Permissions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system has three roles arranged in a hierarchy. Each higher role inherits all permissions of the roles below it.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staff and office employees who incur travel expenses.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Create and edit expense reports (own only)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Add, edit, and delete trips on draft/revision 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Submit reports for approval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Resubmit reports after revision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own report history</w:t>
            </w:r>
          </w:p>
        </w:tc>
      </w:tr>
      <w:tr>
        <w:tc>
          <w:tcPr>
            <w:tcW w:type="pct" w:w="1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pct" w:w="3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Approvers assigned to one or more employees. May also submit their own reports.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Employee permissions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the Approvals queue for assigned employees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Approve or return reports for revision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Add per-trip notes when returning 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the Sent to Accounting log (own team only)</w:t>
            </w:r>
          </w:p>
        </w:tc>
      </w:tr>
      <w:tr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3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Administrative staff with full organisational visibility. Michael Pisano (mpisano@riverwestpartners.com) holds this role.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All Manager permissions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and manage all employees and their approver assignments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and manage all properties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View all reports organisation-wide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Run bulk Excel exports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Access Admin Dashboard &amp; Analytics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Soft-delete and hard-delete reports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Set and manage mileage reimbursement rates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Activate and configure pending user accounts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Assign roles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5F" w:sz="12"/>
              <w:left w:val="none"/>
              <w:bottom w:val="none"/>
              <w:right w:val="none"/>
            </w:tcBorders>
            <w:shd w:fill="EBF0F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Multi-Approver Note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An employee may have more than one approver assigned. All assigned approvers are notified when a report is submitted. Any single approver may approve or return the report — the first action taken is final.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3. Account Setup &amp; Onboarding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3.1  New Employee Sign-Up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the application URL and click Sign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your work email address (e.g. jsmith@riverwestproperties.com). This must exactly match the email on file with your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password and complete any Clerk verification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active Admins receive an email notification about your sign-up and will activate your account.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12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You must use your exact work email address. If your Clerk account uses a personal email, the system will not be able to link you to your employee record and your account may not be found.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3.2  Account Activation (Admin)</w:t>
      </w:r>
    </w:p>
    <w:p>
      <w:pPr>
        <w:spacing w:after="120"/>
      </w:pPr>
      <w:r>
        <w:rPr>
          <w:sz w:val="22"/>
          <w:szCs w:val="22"/>
        </w:rPr>
        <w:t xml:space="preserve">When a new user signs up, an Admin must activate their account before they can log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as an Admin and go to Administration → Pending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Locate the new user in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Activate, then select the appropriate Role and assign one or more Approver(s).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Confirm. The user will receive an activation email with a link to the application.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3.3  Profile &amp; Settings</w:t>
      </w:r>
    </w:p>
    <w:p>
      <w:pPr>
        <w:spacing w:after="120"/>
      </w:pPr>
      <w:r>
        <w:rPr>
          <w:sz w:val="22"/>
          <w:szCs w:val="22"/>
        </w:rPr>
        <w:t xml:space="preserve">Once activated, employees should set their Primary Office address in Profile &amp; Settings (accessible from the left sidebar):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Primary Office address is used as the default origin when adding a new trip.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defaults to the Columbus corporate office (4215 Worth Ave, Columbus, OH 43219).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Employees who work from a different location should update this to their primary work site.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4. Employee Guide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4.1  Creating an Expense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the left sidebar, click My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New Report in the sidebar or the button on the reports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the Report Period (month and year). Each period can have only one active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Create Report. The report opens in Draft status.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4.2  Adding Trips</w:t>
      </w:r>
    </w:p>
    <w:p>
      <w:pPr>
        <w:spacing w:after="120"/>
      </w:pPr>
      <w:r>
        <w:rPr>
          <w:sz w:val="22"/>
          <w:szCs w:val="22"/>
        </w:rPr>
        <w:t xml:space="preserve">From a Draft or Needs Revision report, click Add Trip: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the trip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an Origin — either Primary Office, a property from the dropdown, or a Custom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a Destination in the same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check Round Trip to double the mileage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a Business Purpose (required for submission).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Add Trip. Distance is calculated automatically via Google Maps.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12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Duplicate Trip Warning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If the same origin/destination/date combination appears in another report, the system shows a warning. You can either cancel or click "Add Anyway" if the trip is legitimate. Exact duplicates within the same report are blocked outright.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4.3  Trip Location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Office</w:t>
            </w:r>
          </w:p>
        </w:tc>
        <w:tc>
          <w:tcPr>
            <w:tcW w:type="pct" w:w="7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personal office address from Profile &amp; Settings. Defaults to the Columbus corporate office.</w:t>
            </w:r>
          </w:p>
        </w:tc>
      </w:tr>
      <w:tr>
        <w:tc>
          <w:tcPr>
            <w:tcW w:type="pct" w:w="2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Property</w:t>
            </w:r>
          </w:p>
        </w:tc>
        <w:tc>
          <w:tcPr>
            <w:tcW w:type="pct" w:w="7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RiverWest property selected from the managed property list. Start typing to search.</w:t>
            </w:r>
          </w:p>
        </w:tc>
      </w:tr>
      <w:tr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Address</w:t>
            </w:r>
          </w:p>
        </w:tc>
        <w:tc>
          <w:tcPr>
            <w:tcW w:type="pct" w:w="7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free-text address. Used for destinations not in the property list (e.g., government offices, vendors).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4.4  Editing and Deleting Trips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Trips may be edited or deleted while the report is in Draft or Needs Revision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Once submitted, trips are locked and cannot be changed without the report being returned.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4.5  Submitting a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all trips have a Business Purpose 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Submit for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report status changes to Submitted and all assigned approvers receive an email notification.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4.6  Revising a Returned Report</w:t>
      </w:r>
    </w:p>
    <w:p>
      <w:pPr>
        <w:spacing w:after="120"/>
      </w:pPr>
      <w:r>
        <w:rPr>
          <w:sz w:val="22"/>
          <w:szCs w:val="22"/>
        </w:rPr>
        <w:t xml:space="preserve">If an approver returns a report for revision (status: Needs Revision):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the report — a banner shows the approver's overall reason and any per-trip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the notes and make the necessary corrections (add, edit, or delete trips).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enter a message to your approver explaining what you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Resubmit. All approvers are notified. The same report number is preserved — no new report is created.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5. Approver (Manager) Guide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5.1  Approvals Queue</w:t>
      </w:r>
    </w:p>
    <w:p>
      <w:pPr>
        <w:spacing w:after="120"/>
      </w:pPr>
      <w:r>
        <w:rPr>
          <w:sz w:val="22"/>
          <w:szCs w:val="22"/>
        </w:rPr>
        <w:t xml:space="preserve">Go to Approvals in the left sidebar to see all reports awaiting your review. The queue shows: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Employee name and report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 number and submission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How many days the report has been waiting (e.g., "3 days ago")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badge on the sidebar link showing the total number of pending reports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5.2  Reviewing a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 report row to open the detail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each trip: date, origin, destination, distance, round-trip flag, and business purpose.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click Add Note on any trip to attach a comment — notes are included in the revision email to the employee.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5.3  Approving a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Approve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confirmation dialog appears showing the total miles and total reimbursement amount for final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Confirm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5F" w:sz="12"/>
              <w:left w:val="none"/>
              <w:bottom w:val="none"/>
              <w:right w:val="none"/>
            </w:tcBorders>
            <w:shd w:fill="EBF0F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Approval is irreversible. Once approved, the report cannot be returned for revision. Verify mileage totals in the confirmation dialog before confirming.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5.4  Sending Back for Revision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Send Back for Revision.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an overall reason for the return (required).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add notes on specific trips using the Add Note button before clicking Send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5.5  Team History</w:t>
      </w:r>
    </w:p>
    <w:p>
      <w:pPr>
        <w:spacing w:after="120"/>
      </w:pPr>
      <w:r>
        <w:rPr>
          <w:sz w:val="22"/>
          <w:szCs w:val="22"/>
        </w:rPr>
        <w:t xml:space="preserve">Below the pending queue, the Approvals page shows a Team History section listing the last 50 reports across all statuses (Approved, Needs Revision) for employees you oversee. This provides a complete audit trail of decisions made.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5.6  Accounting Log</w:t>
      </w:r>
    </w:p>
    <w:p>
      <w:pPr>
        <w:spacing w:after="120"/>
      </w:pPr>
      <w:r>
        <w:rPr>
          <w:sz w:val="22"/>
          <w:szCs w:val="22"/>
        </w:rPr>
        <w:t xml:space="preserve">Go to Admin → Sent to Accounting (or Approvals → Sent to Accounting for manager-only access) to view a log of all reports sent to the accounting team, including the approver name, approval date, and report totals. Managers see only their team's reports.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6. Admin Guide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6.1  Employee Management</w:t>
      </w:r>
    </w:p>
    <w:p>
      <w:pPr>
        <w:spacing w:after="120"/>
      </w:pPr>
      <w:r>
        <w:rPr>
          <w:sz w:val="22"/>
          <w:szCs w:val="22"/>
        </w:rPr>
        <w:t xml:space="preserve">Go to Admin → Employees to manage the employee list.</w:t>
      </w:r>
    </w:p>
    <w:p>
      <w:pPr>
        <w:pStyle w:val="Heading3"/>
        <w:spacing w:after="80" w:before="240"/>
      </w:pPr>
      <w:r>
        <w:rPr>
          <w:b/>
          <w:bCs/>
          <w:color w:val="1E3A5F"/>
          <w:sz w:val="24"/>
          <w:szCs w:val="24"/>
        </w:rPr>
        <w:t xml:space="preserve">Adding a New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Add Employee.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the employee's name and work email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a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one or more approvers by checking the checkbox next to each approver's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Save.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12"/>
              <w:left w:val="none"/>
              <w:bottom w:val="none"/>
              <w:right w:val="none"/>
            </w:tcBorders>
            <w:shd w:fill="FFFBE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Email Matching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email entered here must exactly match the email the employee uses when signing up via Clerk. If they do not match, the account will not link correctly.</w:t>
            </w:r>
          </w:p>
        </w:tc>
      </w:tr>
    </w:tbl>
    <w:p>
      <w:pPr>
        <w:spacing w:after="160"/>
      </w:pPr>
    </w:p>
    <w:p>
      <w:pPr>
        <w:pStyle w:val="Heading3"/>
        <w:spacing w:after="80" w:before="240"/>
      </w:pPr>
      <w:r>
        <w:rPr>
          <w:b/>
          <w:bCs/>
          <w:color w:val="1E3A5F"/>
          <w:sz w:val="24"/>
          <w:szCs w:val="24"/>
        </w:rPr>
        <w:t xml:space="preserve">Editing an Employee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 the pencil icon on any employee row to open the edit drawer.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You can change the name, email, role, home address, and approver assignments.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Admins cannot assign or remove the Application Owner role — only the Application Owner can do that.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Nobody can change their own role.</w:t>
      </w:r>
    </w:p>
    <w:p>
      <w:pPr>
        <w:spacing w:after="160"/>
      </w:pPr>
    </w:p>
    <w:p>
      <w:pPr>
        <w:pStyle w:val="Heading3"/>
        <w:spacing w:after="80" w:before="240"/>
      </w:pPr>
      <w:r>
        <w:rPr>
          <w:b/>
          <w:bCs/>
          <w:color w:val="1E3A5F"/>
          <w:sz w:val="24"/>
          <w:szCs w:val="24"/>
        </w:rPr>
        <w:t xml:space="preserve">Deactivating an Employee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 the trash icon on an employee row to soft-deactivate their account.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Deactivated employees cannot log in but their historical report data is retained.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Reactivate by editing the employee and toggling Active status.</w:t>
      </w:r>
    </w:p>
    <w:p>
      <w:pPr>
        <w:spacing w:after="160"/>
      </w:pPr>
    </w:p>
    <w:p>
      <w:pPr>
        <w:pStyle w:val="Heading3"/>
        <w:spacing w:after="80" w:before="240"/>
      </w:pPr>
      <w:r>
        <w:rPr>
          <w:b/>
          <w:bCs/>
          <w:color w:val="1E3A5F"/>
          <w:sz w:val="24"/>
          <w:szCs w:val="24"/>
        </w:rPr>
        <w:t xml:space="preserve">Viewing an Employee's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 View Reports on any employee row to jump directly to their report history in the All Reports view.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6.2  Property Management</w:t>
      </w:r>
    </w:p>
    <w:p>
      <w:pPr>
        <w:spacing w:after="120"/>
      </w:pPr>
      <w:r>
        <w:rPr>
          <w:sz w:val="22"/>
          <w:szCs w:val="22"/>
        </w:rPr>
        <w:t xml:space="preserve">Go to Admin → Properties to manage the list of properties available as trip origins/destinations.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a property with its name, street address, city, and state.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Deactivated properties no longer appear in the trip origin/destination dropdowns but are retained in historical trip records.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6.3  All Reports</w:t>
      </w:r>
    </w:p>
    <w:p>
      <w:pPr>
        <w:spacing w:after="120"/>
      </w:pPr>
      <w:r>
        <w:rPr>
          <w:sz w:val="22"/>
          <w:szCs w:val="22"/>
        </w:rPr>
        <w:t xml:space="preserve">Go to Admin → All Reports to view every report in the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Filter by status, employee, approver, year, and month.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Click any report to open the full detail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Admins may soft-delete a report (it moves to the Deleted Reports log accessible to the Application Owner).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6.4  Admin Dashboard &amp; Analytics</w:t>
      </w:r>
    </w:p>
    <w:p>
      <w:pPr>
        <w:spacing w:after="120"/>
      </w:pPr>
      <w:r>
        <w:rPr>
          <w:sz w:val="22"/>
          <w:szCs w:val="22"/>
        </w:rPr>
        <w:t xml:space="preserve">Go to Admin for an at-a-glance dashboard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reports by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miles and reimbursement amounts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Reports awaiting approval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Recent activity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6.5  Bulk Excel Export</w:t>
      </w:r>
    </w:p>
    <w:p>
      <w:pPr>
        <w:spacing w:after="120"/>
      </w:pPr>
      <w:r>
        <w:rPr>
          <w:sz w:val="22"/>
          <w:szCs w:val="22"/>
        </w:rPr>
        <w:t xml:space="preserve">From the Admin → Sent to Accounting page, use the export controls to download a bulk Excel workbook covering all approved trips matching the selected filters (status, employee, manager, year, month).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7. Admin — Pending Users, Mileage Rates &amp; Deleted Reports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7.1  Pending Users Activation</w:t>
      </w:r>
    </w:p>
    <w:p>
      <w:pPr>
        <w:spacing w:after="120"/>
      </w:pPr>
      <w:r>
        <w:rPr>
          <w:sz w:val="22"/>
          <w:szCs w:val="22"/>
        </w:rPr>
        <w:t xml:space="preserve">Go to Administration → Pending Users to see all accounts that have signed up but not yet been activated.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Activate next to a pending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the appropriate Role from the dropdown (Employee, Manager, or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one or more Approver(s) from the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Activate Account. The user receives an email confirming their account is active.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7.2  Mileage Rate Management</w:t>
      </w:r>
    </w:p>
    <w:p>
      <w:pPr>
        <w:spacing w:after="120"/>
      </w:pPr>
      <w:r>
        <w:rPr>
          <w:sz w:val="22"/>
          <w:szCs w:val="22"/>
        </w:rPr>
        <w:t xml:space="preserve">Go to Administration → Mileage Rates to manage the reimbursement rate.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current effective rate is shown prominently at the top of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full rate history table shows all past rates with their effective dates.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set a new rate, click Add New Rate, enter the rate in $/mile and the date from which it applies, then save.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new rate automatically applies to all reports created on or after the effective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Rates cannot be deleted if they are the only rate in the system.</w:t>
      </w:r>
    </w:p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12"/>
              <w:left w:val="none"/>
              <w:bottom w:val="none"/>
              <w:right w:val="none"/>
            </w:tcBorders>
            <w:shd w:fill="F0FDF4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Annual Rate Update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Update the mileage rate at the start of each year when the IRS publishes the new standard mileage rate. No code deployment or environment variable change is required — update it here in the application.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7.3  Deleted Reports</w:t>
      </w:r>
    </w:p>
    <w:p>
      <w:pPr>
        <w:spacing w:after="120"/>
      </w:pPr>
      <w:r>
        <w:rPr>
          <w:sz w:val="22"/>
          <w:szCs w:val="22"/>
        </w:rPr>
        <w:t xml:space="preserve">Go to Administration → Deleted Reports to view all soft-deleted reports.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Soft-deleted reports are removed from all standard views but are retained for audit purposes.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log shows who deleted the report, when, and any deletion reason recorded.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permanently remove a report, click Hard Delete on the report row and confirm. This action is irreversible.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8. Report Status Reference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A report moves through the following statuses during its lifecycle: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7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pct" w:w="2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Can Act</w:t>
            </w:r>
          </w:p>
        </w:tc>
        <w:tc>
          <w:tcPr>
            <w:tcW w:type="pct" w:w="2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Next Transitions</w:t>
            </w:r>
          </w:p>
        </w:tc>
      </w:tr>
      <w:tr>
        <w:tc>
          <w:tcPr>
            <w:tcW w:type="pct" w:w="1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pct" w:w="37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is being built by the employee. Trips can be freely added, edited, or deleted.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(owner)</w:t>
            </w:r>
          </w:p>
        </w:tc>
        <w:tc>
          <w:tcPr>
            <w:tcW w:type="pct" w:w="2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→ Submitted</w:t>
            </w:r>
          </w:p>
        </w:tc>
      </w:tr>
      <w:tr>
        <w:tc>
          <w:tcPr>
            <w:tcW w:type="pct" w:w="1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pct" w:w="37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has been sent to all assigned approvers. Trips are locked.</w:t>
            </w:r>
          </w:p>
        </w:tc>
        <w:tc>
          <w:tcPr>
            <w:tcW w:type="pct" w:w="2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assigned approver or Admin/AO</w:t>
            </w:r>
          </w:p>
        </w:tc>
        <w:tc>
          <w:tcPr>
            <w:tcW w:type="pct" w:w="2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→ Approved
Return → Needs Revision</w:t>
            </w:r>
          </w:p>
        </w:tc>
      </w:tr>
      <w:tr>
        <w:tc>
          <w:tcPr>
            <w:tcW w:type="pct" w:w="1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Revision</w:t>
            </w:r>
          </w:p>
        </w:tc>
        <w:tc>
          <w:tcPr>
            <w:tcW w:type="pct" w:w="37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 returned the report. Employee can edit trips and resubmit.</w:t>
            </w:r>
          </w:p>
        </w:tc>
        <w:tc>
          <w:tcPr>
            <w:tcW w:type="pct" w:w="2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(owner)</w:t>
            </w:r>
          </w:p>
        </w:tc>
        <w:tc>
          <w:tcPr>
            <w:tcW w:type="pct" w:w="2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Resubmit → Submitted</w:t>
            </w:r>
          </w:p>
        </w:tc>
      </w:tr>
      <w:tr>
        <w:tc>
          <w:tcPr>
            <w:tcW w:type="pct" w:w="1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pct" w:w="37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fully approved. Locked permanently. Accounting Excel emailed automatically.</w:t>
            </w:r>
          </w:p>
        </w:tc>
        <w:tc>
          <w:tcPr>
            <w:tcW w:type="pct" w:w="2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Admin/AO (soft delete only)</w:t>
            </w:r>
          </w:p>
        </w:tc>
        <w:tc>
          <w:tcPr>
            <w:tcW w:type="pct" w:w="2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→ (log)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3A5F" w:sz="12"/>
              <w:left w:val="none"/>
              <w:bottom w:val="none"/>
              <w:right w:val="none"/>
            </w:tcBorders>
            <w:shd w:fill="EBF0F7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Reports are never hard-deleted through normal workflows. Even soft-deleted reports remain accessible to the Application Owner in the Deleted Reports log.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9. Email Notifications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following automated emails are sent by the system. All emails come from the address configured in SMTP_FROM.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24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pct" w:w="4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Subject / Content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user signs up (status: PENDING)</w:t>
            </w:r>
          </w:p>
        </w:tc>
        <w:tc>
          <w:tcPr>
            <w:tcW w:type="pct" w:w="2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active Admins</w:t>
            </w:r>
          </w:p>
        </w:tc>
        <w:tc>
          <w:tcPr>
            <w:tcW w:type="pct" w:w="4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User Sign-Up notification. Includes the new user's name and email, with a link to Pending Users.</w:t>
            </w:r>
          </w:p>
        </w:tc>
      </w:tr>
      <w:tr>
        <w:tc>
          <w:tcPr>
            <w:tcW w:type="pct" w:w="2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submits or resubmits a report</w:t>
            </w:r>
          </w:p>
        </w:tc>
        <w:tc>
          <w:tcPr>
            <w:tcW w:type="pct" w:w="24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assigned approvers</w:t>
            </w:r>
          </w:p>
        </w:tc>
        <w:tc>
          <w:tcPr>
            <w:tcW w:type="pct" w:w="4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Required: Expense Report [#] submitted by [Name] (or Resubmitted: ... on resubmission). Includes report number, period, and optional resubmit message from the employee. Contains a direct link to review the report.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 approves a report</w:t>
            </w:r>
          </w:p>
        </w:tc>
        <w:tc>
          <w:tcPr>
            <w:tcW w:type="pct" w:w="2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Accounting team + Approver (CC)</w:t>
            </w:r>
          </w:p>
        </w:tc>
        <w:tc>
          <w:tcPr>
            <w:tcW w:type="pct" w:w="4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Expense Report [#] — [Employee] — [Period]. Excel workbook attached.</w:t>
            </w:r>
          </w:p>
        </w:tc>
      </w:tr>
      <w:tr>
        <w:tc>
          <w:tcPr>
            <w:tcW w:type="pct" w:w="2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 returns report for revision</w:t>
            </w:r>
          </w:p>
        </w:tc>
        <w:tc>
          <w:tcPr>
            <w:tcW w:type="pct" w:w="24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(report owner)</w:t>
            </w:r>
          </w:p>
        </w:tc>
        <w:tc>
          <w:tcPr>
            <w:tcW w:type="pct" w:w="4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Expense Report [#] — Sent Back for Revision. Contains the overall reason and per-trip notes (with trip date, origin, and destination labelled). Includes a link back to the report.</w:t>
            </w:r>
          </w:p>
        </w:tc>
      </w:tr>
      <w:tr>
        <w:tc>
          <w:tcPr>
            <w:tcW w:type="pct" w:w="2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activates an account</w:t>
            </w:r>
          </w:p>
        </w:tc>
        <w:tc>
          <w:tcPr>
            <w:tcW w:type="pct" w:w="24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Newly activated user</w:t>
            </w:r>
          </w:p>
        </w:tc>
        <w:tc>
          <w:tcPr>
            <w:tcW w:type="pct" w:w="4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RiverWest Travel Reporting account is active. Contains a link to My Reports.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10. Accounting Excel Export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When a report is approved, an Excel workbook (.xlsx) is generated automatically and emailed to the accounting team. Admins may also bulk-export multiple reports via the Sent to Accounting page.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10.1  File Naming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Auto-approval email attachment: RiverWest-[ReportNumber]-[Period].xlsx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Bulk export download: RiverWest-BulkExport-[YYYY-MM-DD].xlsx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10.2  Workbook Structure</w:t>
      </w:r>
    </w:p>
    <w:p>
      <w:pPr>
        <w:spacing w:after="120"/>
      </w:pPr>
      <w:r>
        <w:rPr>
          <w:sz w:val="22"/>
          <w:szCs w:val="22"/>
        </w:rPr>
        <w:t xml:space="preserve">The workbook contains one sheet per report (or one combined sheet for bulk exports) with the following columns: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7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Name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 of the submitting employee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Approved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the report was approved by the approver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Departure Location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property name or address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Destination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Destination property name or address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Purpose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 text entered by the employee for the trip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Mileage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miles for the trip (distance × 2 for round trips)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($/mi)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Mileage reimbursement rate effective at time of report creation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Reimbursement Total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Mileage × Rate</w:t>
            </w:r>
          </w:p>
        </w:tc>
      </w:tr>
      <w:tr>
        <w:tc>
          <w:tcPr>
            <w:tcW w:type="pct" w:w="3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pct" w:w="7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the approver who approved the report</w:t>
            </w:r>
          </w:p>
        </w:tc>
      </w:tr>
      <w:tr>
        <w:tc>
          <w:tcPr>
            <w:tcW w:type="pct" w:w="3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#</w:t>
            </w:r>
          </w:p>
        </w:tc>
        <w:tc>
          <w:tcPr>
            <w:tcW w:type="pct" w:w="7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number (e.g. EXP-2025-01-0001)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 totals row at the bottom of each report section sums Approved Mileage and Reimbursement Total across all trips.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11. Environment &amp; Configuration Reference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The following environment variables must be configured in Vercel (or .env.local for local development). Contact Michael Pisano (mpisano@riverwestpartners.com) for the actual values.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2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50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 Postgres / PostgreSQL connection string.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NEXT_PUBLIC_CLERK_PUBLISHABLE_KEY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publishable key (public, safe to expose in the browser).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CLERK_SECRET_KEY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Clerk secret key. Keep confidential.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NEXT_PUBLIC_APP_URL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URL of the application (e.g. https://travel.riverwestpartners.com). Used in email links.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GOOGLE_MAPS_API_KEY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 Distance Matrix API key. Enable the Distance Matrix API in Google Cloud Console.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server hostname (e.g. smtp.gmail.com).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port (587 for TLS, 465 for SSL).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SMTP_USER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login email address.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SMTP_PASSWORD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password or app password. For Gmail, generate an App Password in Google Account settings.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SMTP_FROM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address for outgoing emails. Defaults to SMTP_USER if not set. Example: "RiverWest Properties" &lt;noreply@riverwestpartners.com&gt;</w:t>
            </w:r>
          </w:p>
        </w:tc>
      </w:tr>
      <w:tr>
        <w:tc>
          <w:tcPr>
            <w:tcW w:type="pct" w:w="38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ACCOUNTING_EMAIL</w:t>
            </w:r>
          </w:p>
        </w:tc>
        <w:tc>
          <w:tcPr>
            <w:tcW w:type="pct" w:w="12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address that receives approved report workbooks. Defaults to controller@riverwestpartners.com if not set.</w:t>
            </w:r>
          </w:p>
        </w:tc>
      </w:tr>
      <w:tr>
        <w:tc>
          <w:tcPr>
            <w:tcW w:type="pct" w:w="38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SEED_SECRET</w:t>
            </w:r>
          </w:p>
        </w:tc>
        <w:tc>
          <w:tcPr>
            <w:tcW w:type="pct" w:w="12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0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passphrase to protect the /api/seed endpoint. Only used during initial setup or data resets.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12"/>
              <w:left w:val="none"/>
              <w:bottom w:val="none"/>
              <w:right w:val="none"/>
            </w:tcBorders>
            <w:shd w:fill="F0FDF4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Mileage Rate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mileage reimbursement rate is NOT configured via an environment variable. It is managed entirely within the application under Application Owner → Mileage Rates. This allows the rate to be updated without a code deployment.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11.1  Initial Database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the application to Vercel with all environment variables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runs prisma db push automatically during the build to apply the database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 the database by visiting: GET https://[app-url]/api/seed?secret=[SEED_SECRET]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up with the first Admin email — Michael Pisano (mpisano@riverwestpartners.com) — and activate the account via the database if needed for first-time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Administration → Mileage Rates and add the current IRS standard mileage rate with today's effective date.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12. Report Numbering</w:t>
      </w:r>
    </w:p>
    <w:p>
      <w:pPr>
        <w:pBdr>
          <w:bottom w:val="single" w:color="1E3A5F" w:sz="6"/>
        </w:pBdr>
        <w:spacing w:after="160"/>
      </w:pPr>
    </w:p>
    <w:p>
      <w:pPr>
        <w:spacing w:after="120"/>
      </w:pPr>
      <w:r>
        <w:rPr>
          <w:sz w:val="22"/>
          <w:szCs w:val="22"/>
        </w:rPr>
        <w:t xml:space="preserve">Report numbers are assigned automatically at the time a report is created and follow the format:</w:t>
      </w:r>
    </w:p>
    <w:p>
      <w:pPr>
        <w:spacing w:after="160" w:before="160"/>
        <w:jc w:val="center"/>
      </w:pPr>
      <w:r>
        <w:rPr>
          <w:b/>
          <w:bCs/>
          <w:color w:val="1E3A5F"/>
          <w:sz w:val="28"/>
          <w:szCs w:val="28"/>
        </w:rPr>
        <w:t xml:space="preserve">EXP-YYYY-MM-####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pct" w:w="85%"/>
            <w:shd w:fill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</w:t>
            </w:r>
          </w:p>
        </w:tc>
        <w:tc>
          <w:tcPr>
            <w:tcW w:type="pct" w:w="8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prefix for all expense reports.</w:t>
            </w:r>
          </w:p>
        </w:tc>
      </w:tr>
      <w:tr>
        <w:tc>
          <w:tcPr>
            <w:tcW w:type="pct" w:w="1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YYYY</w:t>
            </w:r>
          </w:p>
        </w:tc>
        <w:tc>
          <w:tcPr>
            <w:tcW w:type="pct" w:w="8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Four-digit year of the reporting period.</w:t>
            </w:r>
          </w:p>
        </w:tc>
      </w:tr>
      <w:tr>
        <w:tc>
          <w:tcPr>
            <w:tcW w:type="pct" w:w="1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</w:t>
            </w:r>
          </w:p>
        </w:tc>
        <w:tc>
          <w:tcPr>
            <w:tcW w:type="pct" w:w="85%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Two-digit month of the reporting period.</w:t>
            </w:r>
          </w:p>
        </w:tc>
      </w:tr>
      <w:tr>
        <w:tc>
          <w:tcPr>
            <w:tcW w:type="pct" w:w="1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####</w:t>
            </w:r>
          </w:p>
        </w:tc>
        <w:tc>
          <w:tcPr>
            <w:tcW w:type="pct" w:w="85%"/>
            <w:shd w:fill="EBF0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 four-digit number counting all reports created for that month/year (starting at 0001).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Example: EXP-2025-01-0003 is the third report created for January 2025, regardless of which employee created it.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E3A5F"/>
          <w:sz w:val="36"/>
          <w:szCs w:val="36"/>
        </w:rPr>
        <w:t xml:space="preserve">13. Troubleshooting &amp; FAQ</w:t>
      </w:r>
    </w:p>
    <w:p>
      <w:pPr>
        <w:pBdr>
          <w:bottom w:val="single" w:color="1E3A5F" w:sz="6"/>
        </w:pBd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"My account says Pending — I cannot log in."</w:t>
      </w:r>
    </w:p>
    <w:p>
      <w:pPr>
        <w:spacing w:after="120"/>
      </w:pPr>
      <w:r>
        <w:rPr>
          <w:sz w:val="22"/>
          <w:szCs w:val="22"/>
        </w:rPr>
        <w:t xml:space="preserve">Your account has been created but not yet activated. Contact your manager or an Admin (e.g. Michael Pisano — mpisano@riverwestpartners.com). They need to go to Administration → Pending Users, find your account, assign you a role and approver, and click Activate.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"The wrong name/profile is showing in my settings."</w:t>
      </w:r>
    </w:p>
    <w:p>
      <w:pPr>
        <w:spacing w:after="120"/>
      </w:pPr>
      <w:r>
        <w:rPr>
          <w:sz w:val="22"/>
          <w:szCs w:val="22"/>
        </w:rPr>
        <w:t xml:space="preserve">This was caused by a bug where the Settings page displayed the first employee alphabetically instead of the logged-in user. This has been resolved. If you still see incorrect data, clear your browser cache and sign out and back in.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"I cannot see the full Administration section in the sidebar."</w:t>
      </w:r>
    </w:p>
    <w:p>
      <w:pPr>
        <w:spacing w:after="120"/>
      </w:pPr>
      <w:r>
        <w:rPr>
          <w:sz w:val="22"/>
          <w:szCs w:val="22"/>
        </w:rPr>
        <w:t xml:space="preserve">The full Administration section (including Pending Users, Mileage Rates, and Deleted Reports) is visible only to Admins. If you should have Admin access, contact Michael Pisano (mpisano@riverwestpartners.com) to have your role updated.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"My trip mileage looks wrong."</w:t>
      </w:r>
    </w:p>
    <w:p>
      <w:pPr>
        <w:spacing w:after="120"/>
      </w:pPr>
      <w:r>
        <w:rPr>
          <w:sz w:val="22"/>
          <w:szCs w:val="22"/>
        </w:rPr>
        <w:t xml:space="preserve">Mileage is calculated using the Google Maps Distance Matrix API based on the driving distance between the selected addresses. Ensure the property addresses in the system are correct (Admin → Properties) and that your Primary Office address in Profile &amp; Settings is accurate. If a Custom Address was used, double-check it was entered correctly.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"I submitted a report but my approver did not receive an email."</w:t>
      </w:r>
    </w:p>
    <w:p>
      <w:pPr>
        <w:spacing w:after="120"/>
      </w:pPr>
      <w:r>
        <w:rPr>
          <w:sz w:val="22"/>
          <w:szCs w:val="22"/>
        </w:rPr>
        <w:t xml:space="preserve">Check the following: (1) The approver is correctly assigned — an Admin can verify this in Admin → Employees. (2) The SMTP environment variables are correctly set in Vercel. (3) Check the approver's spam or junk folder. Email is sent from the address in SMTP_FROM.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"I need to correct an approved report."</w:t>
      </w:r>
    </w:p>
    <w:p>
      <w:pPr>
        <w:spacing w:after="120"/>
      </w:pPr>
      <w:r>
        <w:rPr>
          <w:sz w:val="22"/>
          <w:szCs w:val="22"/>
        </w:rPr>
        <w:t xml:space="preserve">Approved reports are permanently locked as the integrity of the accounting record depends on immutability. Contact Michael Pisano (mpisano@riverwestpartners.com). If a correction is truly necessary, he can soft-delete the report and a new report can be created for the corrected period.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"The mileage rate needs to be updated for the new year."</w:t>
      </w:r>
    </w:p>
    <w:p>
      <w:pPr>
        <w:spacing w:after="120"/>
      </w:pPr>
      <w:r>
        <w:rPr>
          <w:sz w:val="22"/>
          <w:szCs w:val="22"/>
        </w:rPr>
        <w:t xml:space="preserve">Log in as an Admin, go to Administration → Mileage Rates, click Add New Rate, enter the new $/mile rate, and set the effective date to January 1 of the new year (or the IRS-published effective date). No code change or redeployment is needed.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E3A5F"/>
          <w:sz w:val="28"/>
          <w:szCs w:val="28"/>
        </w:rPr>
        <w:t xml:space="preserve">"I need to reset the database."</w:t>
      </w:r>
    </w:p>
    <w:p>
      <w:pPr>
        <w:spacing w:after="120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jc w:val="center"/>
    </w:pPr>
    <w:r>
      <w:rPr>
        <w:color w:val="6B7280"/>
        <w:sz w:val="18"/>
        <w:szCs w:val="18"/>
      </w:rPr>
      <w:t xml:space="preserve">Onboarding &amp; Control Document — Confidential    |  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jc w:val="right"/>
    </w:pPr>
    <w:r>
      <w:rPr>
        <w:color w:val="6B7280"/>
        <w:sz w:val="18"/>
        <w:szCs w:val="18"/>
      </w:rPr>
      <w:t xml:space="preserve">RiverWest Properties — Travel &amp; Mileage Reporting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2026-02-28T19:33:45.614Z</dcterms:created>
  <dcterms:modified xsi:type="dcterms:W3CDTF">2026-02-28T19:33:45.614Z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