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925" w:rsidRPr="00D35957" w:rsidRDefault="00AE0925" w:rsidP="00AE0925">
      <w:pPr>
        <w:jc w:val="center"/>
        <w:rPr>
          <w:rFonts w:asciiTheme="minorHAnsi" w:hAnsiTheme="minorHAnsi"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AE0925" w:rsidRPr="00D35957" w:rsidTr="00D27BDA">
        <w:tc>
          <w:tcPr>
            <w:tcW w:w="9180" w:type="dxa"/>
            <w:shd w:val="clear" w:color="auto" w:fill="C6D9F1"/>
          </w:tcPr>
          <w:p w:rsidR="00AE0925" w:rsidRPr="00D35957" w:rsidRDefault="00AE0925" w:rsidP="00AE0925">
            <w:pPr>
              <w:jc w:val="center"/>
              <w:rPr>
                <w:rFonts w:asciiTheme="minorHAnsi" w:hAnsiTheme="minorHAnsi" w:cstheme="minorHAnsi"/>
                <w:b/>
                <w:sz w:val="28"/>
                <w:szCs w:val="28"/>
              </w:rPr>
            </w:pPr>
            <w:r w:rsidRPr="00D35957">
              <w:rPr>
                <w:rFonts w:asciiTheme="minorHAnsi" w:hAnsiTheme="minorHAnsi" w:cstheme="minorHAnsi"/>
                <w:b/>
                <w:sz w:val="28"/>
                <w:szCs w:val="28"/>
              </w:rPr>
              <w:t>Implementation Guidance</w:t>
            </w:r>
          </w:p>
          <w:p w:rsidR="00AE0925" w:rsidRPr="00D35957" w:rsidRDefault="00AE0925" w:rsidP="00AE0925">
            <w:pPr>
              <w:jc w:val="center"/>
              <w:rPr>
                <w:rFonts w:asciiTheme="minorHAnsi" w:hAnsiTheme="minorHAnsi" w:cstheme="minorHAnsi"/>
                <w:b/>
                <w:sz w:val="20"/>
                <w:szCs w:val="20"/>
              </w:rPr>
            </w:pPr>
            <w:r w:rsidRPr="00D35957">
              <w:rPr>
                <w:rFonts w:asciiTheme="minorHAnsi" w:hAnsiTheme="minorHAnsi" w:cstheme="minorHAnsi"/>
                <w:b/>
                <w:sz w:val="20"/>
                <w:szCs w:val="20"/>
              </w:rPr>
              <w:t>(this section must be removed from final version of the document)</w:t>
            </w:r>
          </w:p>
          <w:p w:rsidR="00AE0925" w:rsidRPr="00D35957" w:rsidRDefault="00AE0925" w:rsidP="00AE0925">
            <w:pPr>
              <w:jc w:val="both"/>
              <w:rPr>
                <w:rFonts w:asciiTheme="minorHAnsi" w:hAnsiTheme="minorHAnsi" w:cstheme="minorHAnsi"/>
                <w:sz w:val="24"/>
                <w:szCs w:val="24"/>
              </w:rPr>
            </w:pPr>
          </w:p>
        </w:tc>
      </w:tr>
      <w:tr w:rsidR="00AE0925" w:rsidRPr="00D35957" w:rsidTr="00D27BDA">
        <w:tc>
          <w:tcPr>
            <w:tcW w:w="9180" w:type="dxa"/>
            <w:shd w:val="clear" w:color="auto" w:fill="auto"/>
          </w:tcPr>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Purpose of this document</w:t>
            </w:r>
          </w:p>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This procedure sets out how logs will be set up and managed in order to monitor system usage.</w:t>
            </w:r>
          </w:p>
          <w:p w:rsidR="00AE0925" w:rsidRPr="00D35957" w:rsidRDefault="00AE0925" w:rsidP="00AE0925">
            <w:pPr>
              <w:jc w:val="both"/>
              <w:rPr>
                <w:rFonts w:asciiTheme="minorHAnsi" w:hAnsiTheme="minorHAnsi" w:cstheme="minorHAnsi"/>
                <w:sz w:val="24"/>
                <w:szCs w:val="24"/>
              </w:rPr>
            </w:pPr>
          </w:p>
        </w:tc>
      </w:tr>
      <w:tr w:rsidR="00AE0925" w:rsidRPr="00D35957" w:rsidTr="00D27BDA">
        <w:tc>
          <w:tcPr>
            <w:tcW w:w="9180" w:type="dxa"/>
            <w:shd w:val="clear" w:color="auto" w:fill="auto"/>
          </w:tcPr>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Areas of the standard addressed</w:t>
            </w:r>
          </w:p>
          <w:p w:rsidR="00AE0925" w:rsidRPr="00D35957" w:rsidRDefault="00AE0925" w:rsidP="00AE0925">
            <w:pPr>
              <w:jc w:val="both"/>
              <w:rPr>
                <w:rFonts w:asciiTheme="minorHAnsi" w:hAnsiTheme="minorHAnsi" w:cstheme="minorHAnsi"/>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The following</w:t>
            </w:r>
            <w:r w:rsidR="006D28F8" w:rsidRPr="00D35957">
              <w:rPr>
                <w:rFonts w:asciiTheme="minorHAnsi" w:hAnsiTheme="minorHAnsi" w:cstheme="minorHAnsi"/>
                <w:sz w:val="24"/>
                <w:szCs w:val="24"/>
              </w:rPr>
              <w:t xml:space="preserve"> areas of the ISO/IEC 27001:2013</w:t>
            </w:r>
            <w:r w:rsidRPr="00D35957">
              <w:rPr>
                <w:rFonts w:asciiTheme="minorHAnsi" w:hAnsiTheme="minorHAnsi" w:cstheme="minorHAnsi"/>
                <w:sz w:val="24"/>
                <w:szCs w:val="24"/>
              </w:rPr>
              <w:t xml:space="preserve"> standard are addressed by this document:</w:t>
            </w:r>
          </w:p>
          <w:p w:rsidR="00AE0925" w:rsidRPr="00D35957" w:rsidRDefault="00AE0925" w:rsidP="00AE0925">
            <w:pPr>
              <w:jc w:val="both"/>
              <w:rPr>
                <w:rFonts w:asciiTheme="minorHAnsi" w:hAnsiTheme="minorHAnsi" w:cstheme="minorHAnsi"/>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Annex A</w:t>
            </w: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A.</w:t>
            </w:r>
            <w:r w:rsidR="006D28F8" w:rsidRPr="00D35957">
              <w:rPr>
                <w:rFonts w:asciiTheme="minorHAnsi" w:hAnsiTheme="minorHAnsi" w:cstheme="minorHAnsi"/>
                <w:sz w:val="24"/>
                <w:szCs w:val="24"/>
              </w:rPr>
              <w:t>12 Operations security</w:t>
            </w:r>
          </w:p>
          <w:p w:rsidR="00AE0925" w:rsidRPr="00D35957" w:rsidRDefault="006D28F8" w:rsidP="00AE0925">
            <w:pPr>
              <w:jc w:val="both"/>
              <w:rPr>
                <w:rFonts w:asciiTheme="minorHAnsi" w:hAnsiTheme="minorHAnsi" w:cstheme="minorHAnsi"/>
                <w:sz w:val="24"/>
                <w:szCs w:val="24"/>
              </w:rPr>
            </w:pPr>
            <w:r w:rsidRPr="00D35957">
              <w:rPr>
                <w:rFonts w:asciiTheme="minorHAnsi" w:hAnsiTheme="minorHAnsi" w:cstheme="minorHAnsi"/>
                <w:sz w:val="24"/>
                <w:szCs w:val="24"/>
              </w:rPr>
              <w:t>A.12.4 Logging and m</w:t>
            </w:r>
            <w:r w:rsidR="00AE0925" w:rsidRPr="00D35957">
              <w:rPr>
                <w:rFonts w:asciiTheme="minorHAnsi" w:hAnsiTheme="minorHAnsi" w:cstheme="minorHAnsi"/>
                <w:sz w:val="24"/>
                <w:szCs w:val="24"/>
              </w:rPr>
              <w:t>onitoring</w:t>
            </w:r>
          </w:p>
          <w:p w:rsidR="00AE0925" w:rsidRPr="00D35957" w:rsidRDefault="00AE0925" w:rsidP="00AE0925">
            <w:pPr>
              <w:jc w:val="both"/>
              <w:rPr>
                <w:rFonts w:asciiTheme="minorHAnsi" w:hAnsiTheme="minorHAnsi" w:cstheme="minorHAnsi"/>
                <w:b/>
                <w:sz w:val="24"/>
                <w:szCs w:val="24"/>
              </w:rPr>
            </w:pPr>
          </w:p>
        </w:tc>
      </w:tr>
      <w:tr w:rsidR="00AE0925" w:rsidRPr="00D35957" w:rsidTr="00D27BDA">
        <w:tc>
          <w:tcPr>
            <w:tcW w:w="9180" w:type="dxa"/>
            <w:shd w:val="clear" w:color="auto" w:fill="auto"/>
          </w:tcPr>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General Guidance</w:t>
            </w:r>
          </w:p>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The standard is fairly specific about what needs to be done in this area, including the need to log system administrator and system operator activities. You may need to look at various technical issues around this to try to ensure a consistent policy can be implemented effectively.</w:t>
            </w:r>
          </w:p>
          <w:p w:rsidR="00CC0FDA" w:rsidRPr="00D35957" w:rsidRDefault="00CC0FDA" w:rsidP="00AE0925">
            <w:pPr>
              <w:jc w:val="both"/>
              <w:rPr>
                <w:rFonts w:asciiTheme="minorHAnsi" w:hAnsiTheme="minorHAnsi" w:cstheme="minorHAnsi"/>
                <w:sz w:val="24"/>
                <w:szCs w:val="24"/>
              </w:rPr>
            </w:pPr>
          </w:p>
          <w:p w:rsidR="00CC0FDA" w:rsidRPr="00D35957" w:rsidRDefault="00CC0FDA" w:rsidP="00AE0925">
            <w:pPr>
              <w:jc w:val="both"/>
              <w:rPr>
                <w:rFonts w:asciiTheme="minorHAnsi" w:hAnsiTheme="minorHAnsi" w:cstheme="minorHAnsi"/>
                <w:sz w:val="24"/>
                <w:szCs w:val="24"/>
              </w:rPr>
            </w:pPr>
            <w:r w:rsidRPr="00D35957">
              <w:rPr>
                <w:rFonts w:asciiTheme="minorHAnsi" w:hAnsiTheme="minorHAnsi" w:cstheme="minorHAnsi"/>
                <w:sz w:val="24"/>
                <w:szCs w:val="24"/>
              </w:rPr>
              <w:t>Third party software tools may help in meeting these requirements and in reducing the amount of administrative overhead involved.</w:t>
            </w:r>
          </w:p>
          <w:p w:rsidR="00AE0925" w:rsidRPr="00D35957" w:rsidRDefault="00AE0925" w:rsidP="00AE0925">
            <w:pPr>
              <w:jc w:val="both"/>
              <w:rPr>
                <w:rFonts w:asciiTheme="minorHAnsi" w:hAnsiTheme="minorHAnsi" w:cstheme="minorHAnsi"/>
                <w:sz w:val="24"/>
                <w:szCs w:val="24"/>
              </w:rPr>
            </w:pPr>
          </w:p>
        </w:tc>
      </w:tr>
      <w:tr w:rsidR="00AE0925" w:rsidRPr="00D35957" w:rsidTr="00D27BDA">
        <w:tc>
          <w:tcPr>
            <w:tcW w:w="9180" w:type="dxa"/>
            <w:shd w:val="clear" w:color="auto" w:fill="auto"/>
          </w:tcPr>
          <w:p w:rsidR="00AE0925" w:rsidRPr="00D35957" w:rsidRDefault="00AE0925" w:rsidP="00AE0925">
            <w:pPr>
              <w:jc w:val="both"/>
              <w:rPr>
                <w:rFonts w:asciiTheme="minorHAnsi" w:hAnsiTheme="minorHAnsi" w:cstheme="minorHAnsi"/>
                <w:b/>
                <w:sz w:val="24"/>
                <w:szCs w:val="24"/>
              </w:rPr>
            </w:pPr>
          </w:p>
          <w:p w:rsidR="00AE0925" w:rsidRPr="00D35957" w:rsidRDefault="00AE0925" w:rsidP="00AE0925">
            <w:pPr>
              <w:jc w:val="both"/>
              <w:rPr>
                <w:rFonts w:asciiTheme="minorHAnsi" w:hAnsiTheme="minorHAnsi" w:cstheme="minorHAnsi"/>
                <w:b/>
                <w:sz w:val="24"/>
                <w:szCs w:val="24"/>
              </w:rPr>
            </w:pPr>
            <w:r w:rsidRPr="00D35957">
              <w:rPr>
                <w:rFonts w:asciiTheme="minorHAnsi" w:hAnsiTheme="minorHAnsi" w:cstheme="minorHAnsi"/>
                <w:b/>
                <w:sz w:val="24"/>
                <w:szCs w:val="24"/>
              </w:rPr>
              <w:t>Review Frequency</w:t>
            </w:r>
          </w:p>
          <w:p w:rsidR="00AE0925" w:rsidRPr="00D35957" w:rsidRDefault="00AE0925" w:rsidP="00AE0925">
            <w:pPr>
              <w:jc w:val="both"/>
              <w:rPr>
                <w:rFonts w:asciiTheme="minorHAnsi" w:hAnsiTheme="minorHAnsi" w:cstheme="minorHAnsi"/>
                <w:sz w:val="24"/>
                <w:szCs w:val="24"/>
              </w:rPr>
            </w:pPr>
          </w:p>
          <w:p w:rsidR="00AE0925" w:rsidRPr="00D35957" w:rsidRDefault="00AE0925" w:rsidP="00AE0925">
            <w:pPr>
              <w:jc w:val="both"/>
              <w:rPr>
                <w:rFonts w:asciiTheme="minorHAnsi" w:hAnsiTheme="minorHAnsi" w:cstheme="minorHAnsi"/>
                <w:sz w:val="24"/>
                <w:szCs w:val="24"/>
              </w:rPr>
            </w:pPr>
            <w:r w:rsidRPr="00D35957">
              <w:rPr>
                <w:rFonts w:asciiTheme="minorHAnsi" w:hAnsiTheme="minorHAnsi" w:cstheme="minorHAnsi"/>
                <w:sz w:val="24"/>
                <w:szCs w:val="24"/>
              </w:rPr>
              <w:t>We would recommend that this document is reviewed annually and upon significant change to IT service provision.</w:t>
            </w:r>
          </w:p>
          <w:p w:rsidR="00AE0925" w:rsidRPr="00D35957" w:rsidRDefault="00AE0925" w:rsidP="00AE0925">
            <w:pPr>
              <w:jc w:val="both"/>
              <w:rPr>
                <w:rFonts w:asciiTheme="minorHAnsi" w:hAnsiTheme="minorHAnsi" w:cstheme="minorHAnsi"/>
                <w:b/>
                <w:sz w:val="24"/>
                <w:szCs w:val="24"/>
              </w:rPr>
            </w:pPr>
          </w:p>
        </w:tc>
      </w:tr>
      <w:tr w:rsidR="00D27BDA" w:rsidRPr="00D35957" w:rsidTr="00D27BDA">
        <w:tc>
          <w:tcPr>
            <w:tcW w:w="9180" w:type="dxa"/>
            <w:shd w:val="clear" w:color="auto" w:fill="auto"/>
          </w:tcPr>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Toolkit Version Number</w:t>
            </w:r>
          </w:p>
          <w:p w:rsidR="00D27BDA" w:rsidRPr="00D35957" w:rsidRDefault="00D27BDA" w:rsidP="007629C8">
            <w:pPr>
              <w:jc w:val="both"/>
              <w:rPr>
                <w:rFonts w:asciiTheme="minorHAnsi" w:hAnsiTheme="minorHAnsi" w:cstheme="minorHAnsi"/>
                <w:b/>
                <w:sz w:val="24"/>
              </w:rPr>
            </w:pPr>
          </w:p>
          <w:p w:rsidR="00D27BDA" w:rsidRPr="00D35957" w:rsidRDefault="00304A37" w:rsidP="007629C8">
            <w:pPr>
              <w:jc w:val="both"/>
              <w:rPr>
                <w:rFonts w:asciiTheme="minorHAnsi" w:hAnsiTheme="minorHAnsi" w:cstheme="minorHAnsi"/>
                <w:sz w:val="24"/>
              </w:rPr>
            </w:pPr>
            <w:r w:rsidRPr="00D35957">
              <w:rPr>
                <w:rFonts w:asciiTheme="minorHAnsi" w:hAnsiTheme="minorHAnsi" w:cstheme="minorHAnsi"/>
                <w:sz w:val="24"/>
              </w:rPr>
              <w:t>ISO/IEC 27001 Toolkit Version 6</w:t>
            </w:r>
            <w:r w:rsidR="00D27BDA" w:rsidRPr="00D35957">
              <w:rPr>
                <w:rFonts w:asciiTheme="minorHAnsi" w:hAnsiTheme="minorHAnsi" w:cstheme="minorHAnsi"/>
                <w:sz w:val="24"/>
              </w:rPr>
              <w:t xml:space="preserve"> ©CertiKit 2015.</w:t>
            </w:r>
          </w:p>
          <w:p w:rsidR="00D27BDA" w:rsidRPr="00D35957" w:rsidRDefault="00D27BDA" w:rsidP="007629C8">
            <w:pPr>
              <w:jc w:val="both"/>
              <w:rPr>
                <w:rFonts w:asciiTheme="minorHAnsi" w:hAnsiTheme="minorHAnsi" w:cstheme="minorHAnsi"/>
                <w:b/>
                <w:sz w:val="24"/>
              </w:rPr>
            </w:pPr>
          </w:p>
        </w:tc>
      </w:tr>
      <w:tr w:rsidR="00304A37" w:rsidRPr="00D35957" w:rsidTr="005D0325">
        <w:tc>
          <w:tcPr>
            <w:tcW w:w="9180" w:type="dxa"/>
            <w:shd w:val="clear" w:color="auto" w:fill="auto"/>
          </w:tcPr>
          <w:p w:rsidR="00304A37" w:rsidRPr="00D35957" w:rsidRDefault="00304A37" w:rsidP="005D0325">
            <w:pPr>
              <w:jc w:val="both"/>
              <w:rPr>
                <w:rFonts w:asciiTheme="minorHAnsi" w:hAnsiTheme="minorHAnsi" w:cstheme="minorHAnsi"/>
                <w:b/>
                <w:sz w:val="24"/>
                <w:szCs w:val="24"/>
              </w:rPr>
            </w:pPr>
          </w:p>
          <w:p w:rsidR="00304A37" w:rsidRPr="00D35957" w:rsidRDefault="00304A37" w:rsidP="005D0325">
            <w:pPr>
              <w:jc w:val="both"/>
              <w:rPr>
                <w:rFonts w:asciiTheme="minorHAnsi" w:hAnsiTheme="minorHAnsi" w:cstheme="minorHAnsi"/>
                <w:b/>
                <w:sz w:val="24"/>
                <w:szCs w:val="24"/>
              </w:rPr>
            </w:pPr>
            <w:r w:rsidRPr="00D35957">
              <w:rPr>
                <w:rFonts w:asciiTheme="minorHAnsi" w:hAnsiTheme="minorHAnsi" w:cstheme="minorHAnsi"/>
                <w:b/>
                <w:sz w:val="24"/>
                <w:szCs w:val="24"/>
              </w:rPr>
              <w:t>Document Fields</w:t>
            </w:r>
          </w:p>
          <w:p w:rsidR="00304A37" w:rsidRPr="00D35957" w:rsidRDefault="00304A37" w:rsidP="005D0325">
            <w:pPr>
              <w:jc w:val="both"/>
              <w:rPr>
                <w:rFonts w:asciiTheme="minorHAnsi" w:hAnsiTheme="minorHAnsi" w:cstheme="minorHAnsi"/>
                <w:b/>
                <w:sz w:val="24"/>
                <w:szCs w:val="24"/>
              </w:rPr>
            </w:pPr>
          </w:p>
          <w:p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This document may contain fields which need to be updated with your own information, including a field for Organization Name that is linked to the custom document property “Organization Name”.</w:t>
            </w:r>
          </w:p>
          <w:p w:rsidR="00304A37" w:rsidRPr="00D35957" w:rsidRDefault="00304A37" w:rsidP="005D0325">
            <w:pPr>
              <w:jc w:val="both"/>
              <w:rPr>
                <w:rFonts w:asciiTheme="minorHAnsi" w:hAnsiTheme="minorHAnsi" w:cstheme="minorHAnsi"/>
                <w:sz w:val="24"/>
                <w:szCs w:val="24"/>
              </w:rPr>
            </w:pPr>
          </w:p>
          <w:p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To update this field (and any others that may exists in this document):</w:t>
            </w:r>
          </w:p>
          <w:p w:rsidR="00304A37" w:rsidRPr="00D35957" w:rsidRDefault="00304A37" w:rsidP="005D0325">
            <w:pPr>
              <w:jc w:val="both"/>
              <w:rPr>
                <w:rFonts w:asciiTheme="minorHAnsi" w:hAnsiTheme="minorHAnsi" w:cstheme="minorHAnsi"/>
                <w:sz w:val="24"/>
                <w:szCs w:val="24"/>
              </w:rPr>
            </w:pPr>
          </w:p>
          <w:p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Update the custom document property “Organization Name” by clicking File &gt; Info &gt; Properties &gt; Advanced Properties &gt; Custom &gt; Organization Name</w:t>
            </w:r>
          </w:p>
          <w:p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Press Ctrl a on the keyboard to select all text in the document (or use Select, Select All on the ribbon)</w:t>
            </w:r>
          </w:p>
          <w:p w:rsidR="00304A37" w:rsidRPr="00D35957" w:rsidRDefault="00304A37" w:rsidP="00304A37">
            <w:pPr>
              <w:pStyle w:val="ListParagraph"/>
              <w:numPr>
                <w:ilvl w:val="0"/>
                <w:numId w:val="28"/>
              </w:numPr>
              <w:jc w:val="both"/>
              <w:rPr>
                <w:rFonts w:asciiTheme="minorHAnsi" w:hAnsiTheme="minorHAnsi" w:cstheme="minorHAnsi"/>
              </w:rPr>
            </w:pPr>
            <w:r w:rsidRPr="00D35957">
              <w:rPr>
                <w:rFonts w:asciiTheme="minorHAnsi" w:hAnsiTheme="minorHAnsi" w:cstheme="minorHAnsi"/>
              </w:rPr>
              <w:t>Press F9 on the keyboard to update all fields</w:t>
            </w:r>
          </w:p>
          <w:p w:rsidR="00304A37" w:rsidRPr="00D35957" w:rsidRDefault="00304A37" w:rsidP="00304A37">
            <w:pPr>
              <w:pStyle w:val="ListParagraph"/>
              <w:numPr>
                <w:ilvl w:val="0"/>
                <w:numId w:val="28"/>
              </w:numPr>
              <w:rPr>
                <w:rFonts w:asciiTheme="minorHAnsi" w:hAnsiTheme="minorHAnsi" w:cstheme="minorHAnsi"/>
              </w:rPr>
            </w:pPr>
            <w:r w:rsidRPr="00D35957">
              <w:rPr>
                <w:rFonts w:asciiTheme="minorHAnsi" w:hAnsiTheme="minorHAnsi" w:cstheme="minorHAnsi"/>
              </w:rPr>
              <w:t>When prompted, choose the option to just update TOC page numbers</w:t>
            </w:r>
          </w:p>
          <w:p w:rsidR="00304A37" w:rsidRPr="00D35957" w:rsidRDefault="00304A37" w:rsidP="005D0325">
            <w:pPr>
              <w:ind w:left="360"/>
              <w:jc w:val="both"/>
              <w:rPr>
                <w:rFonts w:asciiTheme="minorHAnsi" w:hAnsiTheme="minorHAnsi" w:cstheme="minorHAnsi"/>
                <w:sz w:val="24"/>
                <w:szCs w:val="24"/>
              </w:rPr>
            </w:pPr>
          </w:p>
          <w:p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If you wish to permanently convert the fields in this document to text i.e. so that they are no longer updateable, then you will need to click into each occurrence of the field and press Ctrl Shift F9.</w:t>
            </w:r>
          </w:p>
          <w:p w:rsidR="00304A37" w:rsidRPr="00D35957" w:rsidRDefault="00304A37" w:rsidP="005D0325">
            <w:pPr>
              <w:jc w:val="both"/>
              <w:rPr>
                <w:rFonts w:asciiTheme="minorHAnsi" w:hAnsiTheme="minorHAnsi" w:cstheme="minorHAnsi"/>
                <w:sz w:val="24"/>
                <w:szCs w:val="24"/>
              </w:rPr>
            </w:pPr>
          </w:p>
          <w:p w:rsidR="00304A37" w:rsidRPr="00D35957" w:rsidRDefault="00304A37" w:rsidP="005D0325">
            <w:pPr>
              <w:jc w:val="both"/>
              <w:rPr>
                <w:rFonts w:asciiTheme="minorHAnsi" w:hAnsiTheme="minorHAnsi" w:cstheme="minorHAnsi"/>
                <w:sz w:val="24"/>
                <w:szCs w:val="24"/>
              </w:rPr>
            </w:pPr>
            <w:r w:rsidRPr="00D35957">
              <w:rPr>
                <w:rFonts w:asciiTheme="minorHAnsi" w:hAnsiTheme="minorHAnsi" w:cstheme="minorHAnsi"/>
                <w:sz w:val="24"/>
                <w:szCs w:val="24"/>
              </w:rPr>
              <w:t>If you would like to make all fields in the document visible then go to File &gt; Options &gt; Advanced &gt; Show document content &gt; Field shading and set this to “Always”. This can be useful to check that you have updated all fields correctly.</w:t>
            </w:r>
          </w:p>
          <w:p w:rsidR="00304A37" w:rsidRPr="00D35957" w:rsidRDefault="00304A37" w:rsidP="005D0325">
            <w:pPr>
              <w:jc w:val="both"/>
              <w:rPr>
                <w:rFonts w:asciiTheme="minorHAnsi" w:hAnsiTheme="minorHAnsi" w:cstheme="minorHAnsi"/>
                <w:sz w:val="24"/>
                <w:szCs w:val="24"/>
              </w:rPr>
            </w:pPr>
          </w:p>
          <w:p w:rsidR="00304A37" w:rsidRPr="00D35957" w:rsidRDefault="00304A37" w:rsidP="005D0325">
            <w:pPr>
              <w:jc w:val="both"/>
              <w:rPr>
                <w:rFonts w:asciiTheme="minorHAnsi" w:hAnsiTheme="minorHAnsi" w:cstheme="minorHAnsi"/>
                <w:i/>
                <w:sz w:val="24"/>
                <w:szCs w:val="24"/>
              </w:rPr>
            </w:pPr>
            <w:r w:rsidRPr="00D35957">
              <w:rPr>
                <w:rFonts w:asciiTheme="minorHAnsi" w:hAnsiTheme="minorHAnsi" w:cstheme="minorHAnsi"/>
                <w:sz w:val="24"/>
                <w:szCs w:val="24"/>
              </w:rPr>
              <w:t xml:space="preserve">Further detail on the above procedure can be found in the </w:t>
            </w:r>
            <w:r w:rsidRPr="00D35957">
              <w:rPr>
                <w:rFonts w:asciiTheme="minorHAnsi" w:hAnsiTheme="minorHAnsi" w:cstheme="minorHAnsi"/>
                <w:i/>
                <w:sz w:val="24"/>
                <w:szCs w:val="24"/>
              </w:rPr>
              <w:t xml:space="preserve">Toolkit Completion Instructions </w:t>
            </w:r>
            <w:r w:rsidRPr="00D35957">
              <w:rPr>
                <w:rFonts w:asciiTheme="minorHAnsi" w:hAnsiTheme="minorHAnsi" w:cstheme="minorHAnsi"/>
                <w:sz w:val="24"/>
                <w:szCs w:val="24"/>
              </w:rPr>
              <w:t>within the Project Resources folder.</w:t>
            </w:r>
          </w:p>
          <w:p w:rsidR="00304A37" w:rsidRPr="00D35957" w:rsidRDefault="00304A37" w:rsidP="005D0325">
            <w:pPr>
              <w:jc w:val="both"/>
              <w:rPr>
                <w:rFonts w:asciiTheme="minorHAnsi" w:hAnsiTheme="minorHAnsi" w:cstheme="minorHAnsi"/>
                <w:sz w:val="24"/>
                <w:szCs w:val="24"/>
              </w:rPr>
            </w:pPr>
          </w:p>
        </w:tc>
      </w:tr>
      <w:tr w:rsidR="00D27BDA" w:rsidRPr="00D35957" w:rsidTr="00D27BDA">
        <w:tc>
          <w:tcPr>
            <w:tcW w:w="9180" w:type="dxa"/>
            <w:shd w:val="clear" w:color="auto" w:fill="auto"/>
          </w:tcPr>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Copyright notice</w:t>
            </w:r>
          </w:p>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Except for any third party works included in this document, as identified in this document, this document has been authored by CertiKit, and is © copyright CertiKit except as stated below.</w:t>
            </w:r>
          </w:p>
          <w:p w:rsidR="00D27BDA" w:rsidRPr="00D35957" w:rsidRDefault="00D27BDA" w:rsidP="007629C8">
            <w:pPr>
              <w:jc w:val="both"/>
              <w:rPr>
                <w:rFonts w:asciiTheme="minorHAnsi" w:hAnsiTheme="minorHAnsi" w:cstheme="minorHAnsi"/>
                <w:sz w:val="24"/>
              </w:rPr>
            </w:pPr>
          </w:p>
          <w:p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CertiKit is a trading name of Public I.T. Limited, a company registered in England and Wales with company number 6432088 and registered office at 5 Falcons Rise, Belper, Derbyshire, DE56 0QN.</w:t>
            </w:r>
          </w:p>
          <w:p w:rsidR="00D27BDA" w:rsidRPr="00D35957" w:rsidRDefault="00D27BDA" w:rsidP="007629C8">
            <w:pPr>
              <w:jc w:val="both"/>
              <w:rPr>
                <w:rFonts w:asciiTheme="minorHAnsi" w:hAnsiTheme="minorHAnsi" w:cstheme="minorHAnsi"/>
                <w:b/>
                <w:sz w:val="24"/>
              </w:rPr>
            </w:pPr>
          </w:p>
        </w:tc>
      </w:tr>
      <w:tr w:rsidR="00D27BDA" w:rsidRPr="00D35957" w:rsidTr="00D27BDA">
        <w:tc>
          <w:tcPr>
            <w:tcW w:w="9180" w:type="dxa"/>
            <w:shd w:val="clear" w:color="auto" w:fill="auto"/>
          </w:tcPr>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Licence terms</w:t>
            </w:r>
          </w:p>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sz w:val="24"/>
              </w:rPr>
            </w:pPr>
            <w:r w:rsidRPr="00D35957">
              <w:rPr>
                <w:rFonts w:asciiTheme="minorHAnsi" w:hAnsiTheme="minorHAnsi" w:cstheme="minorHAnsi"/>
                <w:sz w:val="24"/>
              </w:rPr>
              <w:t>This document is licensed on and subject to the standard licence terms of CertiKit, available on request, or by download from our website.  All other rights are reserved.  Unless you have purchased this product you only have an evaluation licence.  If this product was purchased, a full licence is granted to the person identified as the licensee in the relevant purchase order.  The standard licence terms include special terms relating to any third party copyright included in this document.</w:t>
            </w:r>
          </w:p>
          <w:p w:rsidR="00D27BDA" w:rsidRPr="00D35957" w:rsidRDefault="00D27BDA" w:rsidP="007629C8">
            <w:pPr>
              <w:jc w:val="both"/>
              <w:rPr>
                <w:rFonts w:asciiTheme="minorHAnsi" w:hAnsiTheme="minorHAnsi" w:cstheme="minorHAnsi"/>
                <w:sz w:val="24"/>
              </w:rPr>
            </w:pPr>
          </w:p>
        </w:tc>
      </w:tr>
      <w:tr w:rsidR="00D27BDA" w:rsidRPr="00D35957" w:rsidTr="00D27BDA">
        <w:tc>
          <w:tcPr>
            <w:tcW w:w="9180" w:type="dxa"/>
            <w:shd w:val="clear" w:color="auto" w:fill="auto"/>
          </w:tcPr>
          <w:p w:rsidR="00D27BDA" w:rsidRPr="00D35957" w:rsidRDefault="00D27BDA" w:rsidP="007629C8">
            <w:pPr>
              <w:jc w:val="both"/>
              <w:rPr>
                <w:rFonts w:asciiTheme="minorHAnsi" w:hAnsiTheme="minorHAnsi" w:cstheme="minorHAnsi"/>
                <w:b/>
                <w:sz w:val="24"/>
              </w:rPr>
            </w:pPr>
          </w:p>
          <w:p w:rsidR="00D27BDA" w:rsidRPr="00D35957" w:rsidRDefault="00D27BDA" w:rsidP="007629C8">
            <w:pPr>
              <w:jc w:val="both"/>
              <w:rPr>
                <w:rFonts w:asciiTheme="minorHAnsi" w:hAnsiTheme="minorHAnsi" w:cstheme="minorHAnsi"/>
                <w:b/>
                <w:sz w:val="24"/>
              </w:rPr>
            </w:pPr>
            <w:r w:rsidRPr="00D35957">
              <w:rPr>
                <w:rFonts w:asciiTheme="minorHAnsi" w:hAnsiTheme="minorHAnsi" w:cstheme="minorHAnsi"/>
                <w:b/>
                <w:sz w:val="24"/>
              </w:rPr>
              <w:t>Disclaimer</w:t>
            </w:r>
          </w:p>
          <w:p w:rsidR="00D27BDA" w:rsidRPr="00D35957" w:rsidRDefault="00D27BDA" w:rsidP="007629C8">
            <w:pPr>
              <w:jc w:val="both"/>
              <w:rPr>
                <w:rFonts w:asciiTheme="minorHAnsi" w:hAnsiTheme="minorHAnsi" w:cstheme="minorHAnsi"/>
                <w:b/>
                <w:sz w:val="24"/>
              </w:rPr>
            </w:pPr>
          </w:p>
          <w:p w:rsidR="00D27BDA" w:rsidRPr="00D35957" w:rsidRDefault="00D27BDA" w:rsidP="007629C8">
            <w:pPr>
              <w:spacing w:after="200" w:line="276" w:lineRule="auto"/>
              <w:jc w:val="both"/>
              <w:rPr>
                <w:rFonts w:asciiTheme="minorHAnsi" w:hAnsiTheme="minorHAnsi" w:cstheme="minorHAnsi"/>
                <w:b/>
                <w:sz w:val="24"/>
              </w:rPr>
            </w:pPr>
            <w:r w:rsidRPr="00D35957">
              <w:rPr>
                <w:rFonts w:asciiTheme="minorHAnsi" w:hAnsiTheme="minorHAnsi" w:cstheme="minorHAnsi"/>
                <w:b/>
                <w:sz w:val="24"/>
              </w:rPr>
              <w:t xml:space="preserve">Please Note: </w:t>
            </w:r>
            <w:r w:rsidRPr="00D35957">
              <w:rPr>
                <w:rFonts w:asciiTheme="minorHAnsi" w:hAnsiTheme="minorHAnsi" w:cstheme="minorHAnsi"/>
                <w:i/>
                <w:sz w:val="24"/>
              </w:rPr>
              <w:t xml:space="preserve">Your use of and reliance on this document template is at your sole risk. Document templates are intended to be used as a starting point only from which you will </w:t>
            </w:r>
            <w:r w:rsidRPr="00D35957">
              <w:rPr>
                <w:rFonts w:asciiTheme="minorHAnsi" w:hAnsiTheme="minorHAnsi" w:cstheme="minorHAnsi"/>
                <w:i/>
                <w:sz w:val="24"/>
              </w:rPr>
              <w:lastRenderedPageBreak/>
              <w:t>create your own document and to which you will apply all reasonable quality checks before use.  Therefore please note that it is your responsibility to ensure that the content of any document you create that is based on our templates is correct and appropriate for your needs and complies with relevant laws in your country. You should take all reasonable and proper legal and other professional advice before using this document. CertiKit makes no claims, promises, or guarantees about the accuracy, completeness, or adequacy of our document templates, assumes no duty of care to any person with respect its document templates or their contents, and expressly excludes and disclaims liability for any cost, expense, loss or damage suffered or incurred in reliance on our document templates, or in expectation of our document templates meeting your needs, including (without limitation) as a result of misstatements, errors and omissions in their contents.</w:t>
            </w:r>
          </w:p>
        </w:tc>
      </w:tr>
    </w:tbl>
    <w:p w:rsidR="00AE0925" w:rsidRPr="00D35957" w:rsidRDefault="00AE0925" w:rsidP="00AE0925">
      <w:pPr>
        <w:jc w:val="center"/>
        <w:rPr>
          <w:rFonts w:asciiTheme="minorHAnsi" w:hAnsiTheme="minorHAnsi" w:cstheme="minorHAnsi"/>
          <w:sz w:val="24"/>
          <w:szCs w:val="24"/>
        </w:rPr>
      </w:pPr>
    </w:p>
    <w:p w:rsidR="00C6113F" w:rsidRPr="00D35957" w:rsidRDefault="00AE0925" w:rsidP="00C6113F">
      <w:pPr>
        <w:jc w:val="center"/>
        <w:rPr>
          <w:rFonts w:asciiTheme="minorHAnsi" w:hAnsiTheme="minorHAnsi" w:cstheme="minorHAnsi"/>
          <w:b/>
          <w:color w:val="FF0000"/>
          <w:sz w:val="48"/>
          <w:szCs w:val="48"/>
        </w:rPr>
      </w:pPr>
      <w:r w:rsidRPr="00D35957">
        <w:rPr>
          <w:rFonts w:asciiTheme="minorHAnsi" w:hAnsiTheme="minorHAnsi" w:cstheme="minorHAnsi"/>
          <w:b/>
          <w:color w:val="FF0000"/>
          <w:sz w:val="48"/>
          <w:szCs w:val="48"/>
        </w:rPr>
        <w:br w:type="page"/>
      </w:r>
    </w:p>
    <w:p w:rsidR="00C6113F" w:rsidRPr="00D35957" w:rsidRDefault="00C6113F" w:rsidP="00C6113F">
      <w:pPr>
        <w:jc w:val="center"/>
        <w:rPr>
          <w:rFonts w:asciiTheme="minorHAnsi" w:hAnsiTheme="minorHAnsi" w:cstheme="minorHAnsi"/>
          <w:b/>
          <w:color w:val="FF0000"/>
          <w:sz w:val="48"/>
          <w:szCs w:val="48"/>
        </w:rPr>
      </w:pPr>
    </w:p>
    <w:p w:rsidR="00C6113F" w:rsidRPr="00D35957" w:rsidRDefault="00C6113F" w:rsidP="00C6113F">
      <w:pPr>
        <w:jc w:val="center"/>
        <w:rPr>
          <w:rFonts w:asciiTheme="minorHAnsi" w:hAnsiTheme="minorHAnsi" w:cstheme="minorHAnsi"/>
          <w:b/>
          <w:color w:val="FF0000"/>
          <w:sz w:val="48"/>
          <w:szCs w:val="48"/>
        </w:rPr>
      </w:pPr>
    </w:p>
    <w:p w:rsidR="00C6113F" w:rsidRPr="00D35957" w:rsidRDefault="00D35957" w:rsidP="00C6113F">
      <w:pPr>
        <w:jc w:val="center"/>
        <w:rPr>
          <w:rFonts w:asciiTheme="minorHAnsi" w:hAnsiTheme="minorHAnsi" w:cstheme="minorHAnsi"/>
          <w:b/>
          <w:color w:val="FF0000"/>
          <w:sz w:val="48"/>
          <w:szCs w:val="48"/>
        </w:rPr>
      </w:pPr>
      <w:r>
        <w:rPr>
          <w:rFonts w:asciiTheme="minorHAnsi" w:hAnsiTheme="minorHAnsi" w:cstheme="minorHAnsi"/>
          <w:b/>
          <w:noProof/>
          <w:color w:val="FF0000"/>
          <w:sz w:val="48"/>
          <w:szCs w:val="48"/>
          <w:lang w:val="en-US"/>
        </w:rPr>
        <w:drawing>
          <wp:inline distT="0" distB="0" distL="0" distR="0">
            <wp:extent cx="3276600" cy="571500"/>
            <wp:effectExtent l="19050" t="0" r="0" b="0"/>
            <wp:docPr id="1" name="Picture 1" descr="E:\valuementor-policies\pics\vm-logo-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mentor-policies\pics\vm-logo-small.jpg"/>
                    <pic:cNvPicPr>
                      <a:picLocks noChangeAspect="1" noChangeArrowheads="1"/>
                    </pic:cNvPicPr>
                  </pic:nvPicPr>
                  <pic:blipFill>
                    <a:blip r:embed="rId11"/>
                    <a:srcRect/>
                    <a:stretch>
                      <a:fillRect/>
                    </a:stretch>
                  </pic:blipFill>
                  <pic:spPr bwMode="auto">
                    <a:xfrm>
                      <a:off x="0" y="0"/>
                      <a:ext cx="3276600" cy="571500"/>
                    </a:xfrm>
                    <a:prstGeom prst="rect">
                      <a:avLst/>
                    </a:prstGeom>
                    <a:noFill/>
                    <a:ln w="9525">
                      <a:noFill/>
                      <a:miter lim="800000"/>
                      <a:headEnd/>
                      <a:tailEnd/>
                    </a:ln>
                  </pic:spPr>
                </pic:pic>
              </a:graphicData>
            </a:graphic>
          </wp:inline>
        </w:drawing>
      </w:r>
    </w:p>
    <w:p w:rsidR="00C6113F" w:rsidRPr="00D35957" w:rsidRDefault="00C6113F" w:rsidP="00C6113F">
      <w:pPr>
        <w:jc w:val="center"/>
        <w:rPr>
          <w:rFonts w:asciiTheme="minorHAnsi" w:hAnsiTheme="minorHAnsi" w:cstheme="minorHAnsi"/>
          <w:sz w:val="24"/>
          <w:szCs w:val="24"/>
        </w:rPr>
      </w:pPr>
    </w:p>
    <w:p w:rsidR="00C6113F" w:rsidRPr="00D35957" w:rsidRDefault="00C6113F" w:rsidP="00C6113F">
      <w:pPr>
        <w:jc w:val="right"/>
        <w:rPr>
          <w:rFonts w:asciiTheme="minorHAnsi" w:hAnsiTheme="minorHAnsi" w:cstheme="minorHAnsi"/>
          <w:b/>
          <w:sz w:val="36"/>
          <w:szCs w:val="36"/>
        </w:rPr>
      </w:pPr>
    </w:p>
    <w:p w:rsidR="00C6113F" w:rsidRPr="00D35957" w:rsidRDefault="00C6113F" w:rsidP="00AE0925">
      <w:pPr>
        <w:jc w:val="center"/>
        <w:rPr>
          <w:rFonts w:asciiTheme="minorHAnsi" w:hAnsiTheme="minorHAnsi" w:cstheme="minorHAnsi"/>
          <w:b/>
          <w:sz w:val="48"/>
          <w:szCs w:val="48"/>
        </w:rPr>
      </w:pPr>
      <w:r w:rsidRPr="00D35957">
        <w:rPr>
          <w:rFonts w:ascii="Algerian" w:hAnsi="Algerian" w:cstheme="minorHAnsi"/>
          <w:b/>
          <w:sz w:val="48"/>
          <w:szCs w:val="48"/>
        </w:rPr>
        <w:t>P</w:t>
      </w:r>
      <w:r w:rsidRPr="00D35957">
        <w:rPr>
          <w:rFonts w:asciiTheme="minorHAnsi" w:hAnsiTheme="minorHAnsi" w:cstheme="minorHAnsi"/>
          <w:b/>
          <w:sz w:val="48"/>
          <w:szCs w:val="48"/>
        </w:rPr>
        <w:t xml:space="preserve">rocedure for </w:t>
      </w:r>
      <w:r w:rsidRPr="00D35957">
        <w:rPr>
          <w:rFonts w:ascii="Algerian" w:hAnsi="Algerian" w:cstheme="minorHAnsi"/>
          <w:b/>
          <w:sz w:val="48"/>
          <w:szCs w:val="48"/>
        </w:rPr>
        <w:t>M</w:t>
      </w:r>
      <w:r w:rsidRPr="00D35957">
        <w:rPr>
          <w:rFonts w:asciiTheme="minorHAnsi" w:hAnsiTheme="minorHAnsi" w:cstheme="minorHAnsi"/>
          <w:b/>
          <w:sz w:val="48"/>
          <w:szCs w:val="48"/>
        </w:rPr>
        <w:t>onitoring</w:t>
      </w:r>
    </w:p>
    <w:p w:rsidR="00C6113F" w:rsidRPr="00D35957" w:rsidRDefault="00C6113F" w:rsidP="00AE0925">
      <w:pPr>
        <w:jc w:val="center"/>
        <w:rPr>
          <w:rFonts w:asciiTheme="minorHAnsi" w:hAnsiTheme="minorHAnsi" w:cstheme="minorHAnsi"/>
          <w:b/>
          <w:sz w:val="48"/>
          <w:szCs w:val="48"/>
        </w:rPr>
      </w:pPr>
      <w:r w:rsidRPr="00D35957">
        <w:rPr>
          <w:rFonts w:asciiTheme="minorHAnsi" w:hAnsiTheme="minorHAnsi" w:cstheme="minorHAnsi"/>
          <w:b/>
          <w:sz w:val="48"/>
          <w:szCs w:val="48"/>
        </w:rPr>
        <w:t xml:space="preserve"> </w:t>
      </w:r>
      <w:r w:rsidRPr="00D35957">
        <w:rPr>
          <w:rFonts w:ascii="Algerian" w:hAnsi="Algerian" w:cstheme="minorHAnsi"/>
          <w:b/>
          <w:sz w:val="48"/>
          <w:szCs w:val="48"/>
        </w:rPr>
        <w:t>U</w:t>
      </w:r>
      <w:r w:rsidRPr="00D35957">
        <w:rPr>
          <w:rFonts w:asciiTheme="minorHAnsi" w:hAnsiTheme="minorHAnsi" w:cstheme="minorHAnsi"/>
          <w:b/>
          <w:sz w:val="48"/>
          <w:szCs w:val="48"/>
        </w:rPr>
        <w:t xml:space="preserve">se of </w:t>
      </w:r>
      <w:r w:rsidRPr="00D35957">
        <w:rPr>
          <w:rFonts w:ascii="Algerian" w:hAnsi="Algerian" w:cstheme="minorHAnsi"/>
          <w:b/>
          <w:sz w:val="48"/>
          <w:szCs w:val="48"/>
        </w:rPr>
        <w:t>IT</w:t>
      </w:r>
      <w:r w:rsidRPr="00D35957">
        <w:rPr>
          <w:rFonts w:asciiTheme="minorHAnsi" w:hAnsiTheme="minorHAnsi" w:cstheme="minorHAnsi"/>
          <w:b/>
          <w:sz w:val="48"/>
          <w:szCs w:val="48"/>
        </w:rPr>
        <w:t xml:space="preserve"> </w:t>
      </w:r>
      <w:r w:rsidRPr="00D35957">
        <w:rPr>
          <w:rFonts w:ascii="Algerian" w:hAnsi="Algerian" w:cstheme="minorHAnsi"/>
          <w:b/>
          <w:sz w:val="48"/>
          <w:szCs w:val="48"/>
        </w:rPr>
        <w:t>S</w:t>
      </w:r>
      <w:r w:rsidRPr="00D35957">
        <w:rPr>
          <w:rFonts w:asciiTheme="minorHAnsi" w:hAnsiTheme="minorHAnsi" w:cstheme="minorHAnsi"/>
          <w:b/>
          <w:sz w:val="48"/>
          <w:szCs w:val="48"/>
        </w:rPr>
        <w:t>ystems</w:t>
      </w:r>
    </w:p>
    <w:p w:rsidR="00C6113F" w:rsidRPr="00D35957" w:rsidRDefault="00C6113F" w:rsidP="00C6113F">
      <w:pPr>
        <w:jc w:val="center"/>
        <w:rPr>
          <w:rFonts w:asciiTheme="minorHAnsi" w:hAnsiTheme="minorHAnsi" w:cstheme="minorHAnsi"/>
          <w:b/>
          <w:sz w:val="28"/>
          <w:szCs w:val="28"/>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ind w:left="2880"/>
        <w:jc w:val="right"/>
        <w:rPr>
          <w:rFonts w:asciiTheme="minorHAnsi" w:hAnsiTheme="minorHAnsi" w:cstheme="minorHAnsi"/>
          <w:b/>
          <w:sz w:val="28"/>
          <w:szCs w:val="28"/>
        </w:rPr>
      </w:pPr>
    </w:p>
    <w:p w:rsidR="00C6113F" w:rsidRPr="00D35957" w:rsidRDefault="00C6113F" w:rsidP="00C6113F">
      <w:pPr>
        <w:ind w:left="2880"/>
        <w:jc w:val="right"/>
        <w:rPr>
          <w:rFonts w:asciiTheme="minorHAnsi" w:hAnsiTheme="minorHAnsi" w:cstheme="minorHAnsi"/>
          <w:b/>
          <w:sz w:val="28"/>
          <w:szCs w:val="28"/>
        </w:rPr>
      </w:pPr>
    </w:p>
    <w:p w:rsidR="00C6113F" w:rsidRPr="00D35957" w:rsidRDefault="00C6113F"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AE0925" w:rsidRPr="00D35957" w:rsidRDefault="00AE0925" w:rsidP="00C6113F">
      <w:pPr>
        <w:ind w:left="2880"/>
        <w:jc w:val="right"/>
        <w:rPr>
          <w:rFonts w:asciiTheme="minorHAnsi" w:hAnsiTheme="minorHAnsi" w:cstheme="minorHAnsi"/>
          <w:b/>
          <w:sz w:val="28"/>
          <w:szCs w:val="28"/>
        </w:rPr>
      </w:pPr>
    </w:p>
    <w:p w:rsidR="00D27BDA" w:rsidRPr="00D35957" w:rsidRDefault="00D27BDA" w:rsidP="00D27BDA">
      <w:pPr>
        <w:rPr>
          <w:rFonts w:asciiTheme="minorHAnsi" w:hAnsiTheme="minorHAnsi" w:cstheme="minorHAnsi"/>
          <w:b/>
          <w:color w:val="000000" w:themeColor="text1"/>
          <w:sz w:val="28"/>
          <w:szCs w:val="28"/>
        </w:rPr>
      </w:pPr>
    </w:p>
    <w:p w:rsidR="00D27BDA" w:rsidRPr="00D35957" w:rsidRDefault="00D27BDA" w:rsidP="00D27BDA">
      <w:pPr>
        <w:rPr>
          <w:rFonts w:asciiTheme="minorHAnsi" w:hAnsiTheme="minorHAnsi" w:cstheme="minorHAnsi"/>
          <w:b/>
          <w:color w:val="000000" w:themeColor="text1"/>
          <w:sz w:val="28"/>
          <w:szCs w:val="28"/>
        </w:rPr>
      </w:pPr>
    </w:p>
    <w:p w:rsidR="00D27BDA" w:rsidRPr="00D35957" w:rsidRDefault="00D27BDA" w:rsidP="00D27BDA">
      <w:pPr>
        <w:rPr>
          <w:rFonts w:asciiTheme="minorHAnsi" w:hAnsiTheme="minorHAnsi" w:cstheme="minorHAnsi"/>
          <w:b/>
          <w:color w:val="000000" w:themeColor="text1"/>
          <w:sz w:val="28"/>
          <w:szCs w:val="28"/>
        </w:rPr>
      </w:pPr>
    </w:p>
    <w:p w:rsidR="00D27BDA" w:rsidRPr="00D35957" w:rsidRDefault="00D27BDA" w:rsidP="00D27BDA">
      <w:pPr>
        <w:rPr>
          <w:rFonts w:asciiTheme="minorHAnsi" w:hAnsiTheme="minorHAnsi" w:cstheme="minorHAnsi"/>
          <w:b/>
          <w:color w:val="000000" w:themeColor="text1"/>
          <w:sz w:val="28"/>
          <w:szCs w:val="28"/>
        </w:rPr>
      </w:pPr>
    </w:p>
    <w:p w:rsidR="00D27BDA" w:rsidRPr="00D35957" w:rsidRDefault="00D27BDA" w:rsidP="00D27BDA">
      <w:pPr>
        <w:rPr>
          <w:rFonts w:asciiTheme="minorHAnsi" w:hAnsiTheme="minorHAnsi" w:cstheme="minorHAnsi"/>
          <w:b/>
          <w:color w:val="000000" w:themeColor="text1"/>
          <w:sz w:val="28"/>
          <w:szCs w:val="28"/>
        </w:rPr>
      </w:pPr>
    </w:p>
    <w:tbl>
      <w:tblPr>
        <w:tblStyle w:val="TableGrid1"/>
        <w:tblW w:w="0" w:type="auto"/>
        <w:jc w:val="right"/>
        <w:tblLayout w:type="fixed"/>
        <w:tblLook w:val="04A0" w:firstRow="1" w:lastRow="0" w:firstColumn="1" w:lastColumn="0" w:noHBand="0" w:noVBand="1"/>
      </w:tblPr>
      <w:tblGrid>
        <w:gridCol w:w="3119"/>
        <w:gridCol w:w="2471"/>
      </w:tblGrid>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4"/>
                <w:lang w:eastAsia="en-GB"/>
              </w:rPr>
            </w:pPr>
            <w:r w:rsidRPr="00D35957">
              <w:rPr>
                <w:rFonts w:asciiTheme="minorHAnsi" w:hAnsiTheme="minorHAnsi" w:cstheme="minorHAnsi"/>
                <w:b/>
                <w:color w:val="000000" w:themeColor="text1"/>
                <w:sz w:val="24"/>
                <w:szCs w:val="24"/>
                <w:lang w:eastAsia="en-GB"/>
              </w:rPr>
              <w:t>Document Classification:</w:t>
            </w:r>
          </w:p>
        </w:tc>
        <w:tc>
          <w:tcPr>
            <w:tcW w:w="2471" w:type="dxa"/>
          </w:tcPr>
          <w:p w:rsidR="00D27BDA" w:rsidRPr="00D35957" w:rsidRDefault="00D27BDA" w:rsidP="00D27BDA">
            <w:pPr>
              <w:jc w:val="right"/>
              <w:rPr>
                <w:rFonts w:asciiTheme="minorHAnsi" w:hAnsiTheme="minorHAnsi" w:cstheme="minorHAnsi"/>
                <w:b/>
                <w:color w:val="000000" w:themeColor="text1"/>
                <w:sz w:val="24"/>
                <w:szCs w:val="28"/>
                <w:lang w:eastAsia="en-GB"/>
              </w:rPr>
            </w:pPr>
          </w:p>
        </w:tc>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4"/>
                <w:lang w:eastAsia="en-GB"/>
              </w:rPr>
              <w:t>Document Ref.</w:t>
            </w:r>
          </w:p>
        </w:tc>
        <w:tc>
          <w:tcPr>
            <w:tcW w:w="2471" w:type="dxa"/>
          </w:tcPr>
          <w:p w:rsidR="00D27BDA" w:rsidRPr="00D35957" w:rsidRDefault="00E6362E" w:rsidP="00D27BDA">
            <w:pPr>
              <w:jc w:val="right"/>
              <w:rPr>
                <w:rFonts w:asciiTheme="minorHAnsi" w:hAnsiTheme="minorHAnsi" w:cstheme="minorHAnsi"/>
                <w:b/>
                <w:color w:val="000000" w:themeColor="text1"/>
                <w:sz w:val="24"/>
                <w:szCs w:val="28"/>
                <w:lang w:eastAsia="en-GB"/>
              </w:rPr>
            </w:pPr>
            <w:r>
              <w:rPr>
                <w:rFonts w:asciiTheme="minorHAnsi" w:hAnsiTheme="minorHAnsi" w:cstheme="minorHAnsi"/>
                <w:b/>
                <w:color w:val="000000" w:themeColor="text1"/>
                <w:sz w:val="24"/>
                <w:szCs w:val="28"/>
                <w:lang w:eastAsia="en-GB"/>
              </w:rPr>
              <w:t xml:space="preserve">{{ </w:t>
            </w:r>
            <w:proofErr w:type="spellStart"/>
            <w:r>
              <w:rPr>
                <w:rFonts w:asciiTheme="minorHAnsi" w:hAnsiTheme="minorHAnsi" w:cstheme="minorHAnsi"/>
                <w:b/>
                <w:color w:val="000000" w:themeColor="text1"/>
                <w:sz w:val="24"/>
                <w:szCs w:val="28"/>
                <w:lang w:eastAsia="en-GB"/>
              </w:rPr>
              <w:t>doc_ref</w:t>
            </w:r>
            <w:proofErr w:type="spellEnd"/>
            <w:r>
              <w:rPr>
                <w:rFonts w:asciiTheme="minorHAnsi" w:hAnsiTheme="minorHAnsi" w:cstheme="minorHAnsi"/>
                <w:b/>
                <w:color w:val="000000" w:themeColor="text1"/>
                <w:sz w:val="24"/>
                <w:szCs w:val="28"/>
                <w:lang w:eastAsia="en-GB"/>
              </w:rPr>
              <w:t xml:space="preserve"> }}</w:t>
            </w:r>
            <w:r w:rsidR="0027501C">
              <w:rPr>
                <w:rFonts w:asciiTheme="minorHAnsi" w:hAnsiTheme="minorHAnsi" w:cstheme="minorHAnsi"/>
                <w:b/>
                <w:color w:val="000000" w:themeColor="text1"/>
                <w:sz w:val="24"/>
                <w:szCs w:val="28"/>
                <w:lang w:eastAsia="en-GB"/>
              </w:rPr>
              <w:t xml:space="preserve"> </w:t>
            </w:r>
            <w:bookmarkStart w:id="0" w:name="_GoBack"/>
            <w:bookmarkEnd w:id="0"/>
            <w:r w:rsidR="0027501C">
              <w:rPr>
                <w:rFonts w:asciiTheme="minorHAnsi" w:hAnsiTheme="minorHAnsi" w:cstheme="minorHAnsi"/>
                <w:b/>
                <w:color w:val="000000" w:themeColor="text1"/>
                <w:sz w:val="24"/>
                <w:szCs w:val="28"/>
                <w:lang w:eastAsia="en-GB"/>
              </w:rPr>
              <w:t xml:space="preserve">- </w:t>
            </w:r>
            <w:r w:rsidR="00D27BDA" w:rsidRPr="00D35957">
              <w:rPr>
                <w:rFonts w:asciiTheme="minorHAnsi" w:hAnsiTheme="minorHAnsi" w:cstheme="minorHAnsi"/>
                <w:b/>
                <w:color w:val="000000" w:themeColor="text1"/>
                <w:sz w:val="24"/>
                <w:szCs w:val="28"/>
                <w:lang w:eastAsia="en-GB"/>
              </w:rPr>
              <w:t>18002</w:t>
            </w:r>
          </w:p>
        </w:tc>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Version:</w:t>
            </w:r>
          </w:p>
        </w:tc>
        <w:sdt>
          <w:sdtPr>
            <w:rPr>
              <w:rStyle w:val="VersionNumber"/>
              <w:rFonts w:asciiTheme="minorHAnsi" w:hAnsiTheme="minorHAnsi" w:cstheme="minorHAnsi"/>
              <w:b/>
              <w:sz w:val="24"/>
              <w:lang w:eastAsia="en-GB"/>
            </w:rPr>
            <w:alias w:val="Version Number"/>
            <w:tag w:val="Version Number"/>
            <w:id w:val="-88314127"/>
            <w:placeholder>
              <w:docPart w:val="C0B24F95C47942BD88DF7C9AD0964ED4"/>
            </w:placeholder>
          </w:sdtPr>
          <w:sdtEndPr>
            <w:rPr>
              <w:rStyle w:val="VersionNumber"/>
            </w:rPr>
          </w:sdtEndPr>
          <w:sdtContent>
            <w:tc>
              <w:tcPr>
                <w:tcW w:w="2471" w:type="dxa"/>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Style w:val="VersionNumber"/>
                    <w:rFonts w:asciiTheme="minorHAnsi" w:hAnsiTheme="minorHAnsi" w:cstheme="minorHAnsi"/>
                    <w:b/>
                    <w:sz w:val="24"/>
                    <w:lang w:eastAsia="en-GB"/>
                  </w:rPr>
                  <w:t>1</w:t>
                </w:r>
              </w:p>
            </w:tc>
          </w:sdtContent>
        </w:sdt>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Dated:</w:t>
            </w:r>
          </w:p>
        </w:tc>
        <w:sdt>
          <w:sdtPr>
            <w:rPr>
              <w:rStyle w:val="DateofPublication"/>
              <w:rFonts w:asciiTheme="minorHAnsi" w:hAnsiTheme="minorHAnsi" w:cstheme="minorHAnsi"/>
              <w:b/>
              <w:sz w:val="24"/>
              <w:lang w:eastAsia="en-GB"/>
            </w:rPr>
            <w:alias w:val="Date of Publication"/>
            <w:tag w:val="Date of Publication"/>
            <w:id w:val="-663539662"/>
            <w:placeholder>
              <w:docPart w:val="4FEF0F07CD324AE88F47DF1D10B0D6A1"/>
            </w:placeholder>
            <w:date>
              <w:dateFormat w:val="dd MMMM yyyy"/>
              <w:lid w:val="en-GB"/>
              <w:storeMappedDataAs w:val="dateTime"/>
              <w:calendar w:val="gregorian"/>
            </w:date>
          </w:sdtPr>
          <w:sdtEndPr>
            <w:rPr>
              <w:rStyle w:val="DateofPublication"/>
            </w:rPr>
          </w:sdtEndPr>
          <w:sdtContent>
            <w:tc>
              <w:tcPr>
                <w:tcW w:w="2471" w:type="dxa"/>
              </w:tcPr>
              <w:p w:rsidR="00D27BDA" w:rsidRPr="00D35957" w:rsidRDefault="0027501C" w:rsidP="00D27BDA">
                <w:pPr>
                  <w:jc w:val="right"/>
                  <w:rPr>
                    <w:rFonts w:asciiTheme="minorHAnsi" w:hAnsiTheme="minorHAnsi" w:cstheme="minorHAnsi"/>
                    <w:b/>
                    <w:color w:val="000000" w:themeColor="text1"/>
                    <w:sz w:val="24"/>
                    <w:szCs w:val="28"/>
                    <w:lang w:eastAsia="en-GB"/>
                  </w:rPr>
                </w:pPr>
                <w:r>
                  <w:rPr>
                    <w:rStyle w:val="DateofPublication"/>
                    <w:rFonts w:asciiTheme="minorHAnsi" w:hAnsiTheme="minorHAnsi" w:cstheme="minorHAnsi"/>
                    <w:b/>
                    <w:sz w:val="24"/>
                    <w:lang w:eastAsia="en-GB"/>
                  </w:rPr>
                  <w:t xml:space="preserve">{{ </w:t>
                </w:r>
                <w:proofErr w:type="spellStart"/>
                <w:r>
                  <w:rPr>
                    <w:rStyle w:val="DateofPublication"/>
                    <w:rFonts w:asciiTheme="minorHAnsi" w:hAnsiTheme="minorHAnsi" w:cstheme="minorHAnsi"/>
                    <w:b/>
                    <w:sz w:val="24"/>
                    <w:lang w:eastAsia="en-GB"/>
                  </w:rPr>
                  <w:t>data_date</w:t>
                </w:r>
                <w:proofErr w:type="spellEnd"/>
                <w:r>
                  <w:rPr>
                    <w:rStyle w:val="DateofPublication"/>
                    <w:rFonts w:asciiTheme="minorHAnsi" w:hAnsiTheme="minorHAnsi" w:cstheme="minorHAnsi"/>
                    <w:b/>
                    <w:sz w:val="24"/>
                    <w:lang w:eastAsia="en-GB"/>
                  </w:rPr>
                  <w:t xml:space="preserve"> }}</w:t>
                </w:r>
              </w:p>
            </w:tc>
          </w:sdtContent>
        </w:sdt>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Document Author:</w:t>
            </w:r>
          </w:p>
        </w:tc>
        <w:tc>
          <w:tcPr>
            <w:tcW w:w="2471" w:type="dxa"/>
          </w:tcPr>
          <w:p w:rsidR="00D27BDA" w:rsidRPr="00D35957" w:rsidRDefault="0027501C" w:rsidP="00D27BDA">
            <w:pPr>
              <w:jc w:val="right"/>
              <w:rPr>
                <w:rFonts w:asciiTheme="minorHAnsi" w:hAnsiTheme="minorHAnsi" w:cstheme="minorHAnsi"/>
                <w:b/>
                <w:color w:val="000000" w:themeColor="text1"/>
                <w:sz w:val="24"/>
                <w:szCs w:val="28"/>
                <w:lang w:eastAsia="en-GB"/>
              </w:rPr>
            </w:pPr>
            <w:r>
              <w:rPr>
                <w:rFonts w:asciiTheme="minorHAnsi" w:hAnsiTheme="minorHAnsi" w:cstheme="minorHAnsi"/>
                <w:b/>
                <w:color w:val="000000" w:themeColor="text1"/>
                <w:sz w:val="24"/>
                <w:szCs w:val="28"/>
                <w:lang w:eastAsia="en-GB"/>
              </w:rPr>
              <w:t xml:space="preserve">{{ </w:t>
            </w:r>
            <w:proofErr w:type="spellStart"/>
            <w:r>
              <w:rPr>
                <w:rFonts w:asciiTheme="minorHAnsi" w:hAnsiTheme="minorHAnsi" w:cstheme="minorHAnsi"/>
                <w:b/>
                <w:color w:val="000000" w:themeColor="text1"/>
                <w:sz w:val="24"/>
                <w:szCs w:val="28"/>
                <w:lang w:eastAsia="en-GB"/>
              </w:rPr>
              <w:t>data_author</w:t>
            </w:r>
            <w:proofErr w:type="spellEnd"/>
            <w:r>
              <w:rPr>
                <w:rFonts w:asciiTheme="minorHAnsi" w:hAnsiTheme="minorHAnsi" w:cstheme="minorHAnsi"/>
                <w:b/>
                <w:color w:val="000000" w:themeColor="text1"/>
                <w:sz w:val="24"/>
                <w:szCs w:val="28"/>
                <w:lang w:eastAsia="en-GB"/>
              </w:rPr>
              <w:t xml:space="preserve"> }}  </w:t>
            </w:r>
          </w:p>
        </w:tc>
      </w:tr>
      <w:tr w:rsidR="00D27BDA" w:rsidRPr="00D35957" w:rsidTr="007629C8">
        <w:trPr>
          <w:jc w:val="right"/>
        </w:trPr>
        <w:tc>
          <w:tcPr>
            <w:tcW w:w="3119" w:type="dxa"/>
            <w:shd w:val="clear" w:color="auto" w:fill="C6D9F1" w:themeFill="text2" w:themeFillTint="33"/>
          </w:tcPr>
          <w:p w:rsidR="00D27BDA" w:rsidRPr="00D35957" w:rsidRDefault="00D27BDA" w:rsidP="00D27BDA">
            <w:pPr>
              <w:jc w:val="right"/>
              <w:rPr>
                <w:rFonts w:asciiTheme="minorHAnsi" w:hAnsiTheme="minorHAnsi" w:cstheme="minorHAnsi"/>
                <w:b/>
                <w:color w:val="000000" w:themeColor="text1"/>
                <w:sz w:val="24"/>
                <w:szCs w:val="28"/>
                <w:lang w:eastAsia="en-GB"/>
              </w:rPr>
            </w:pPr>
            <w:r w:rsidRPr="00D35957">
              <w:rPr>
                <w:rFonts w:asciiTheme="minorHAnsi" w:hAnsiTheme="minorHAnsi" w:cstheme="minorHAnsi"/>
                <w:b/>
                <w:color w:val="000000" w:themeColor="text1"/>
                <w:sz w:val="24"/>
                <w:szCs w:val="28"/>
                <w:lang w:eastAsia="en-GB"/>
              </w:rPr>
              <w:t>Document Owner:</w:t>
            </w:r>
          </w:p>
        </w:tc>
        <w:tc>
          <w:tcPr>
            <w:tcW w:w="2471" w:type="dxa"/>
          </w:tcPr>
          <w:p w:rsidR="00D27BDA" w:rsidRPr="00D35957" w:rsidRDefault="0027501C" w:rsidP="00D27BDA">
            <w:pPr>
              <w:jc w:val="right"/>
              <w:rPr>
                <w:rFonts w:asciiTheme="minorHAnsi" w:hAnsiTheme="minorHAnsi" w:cstheme="minorHAnsi"/>
                <w:b/>
                <w:color w:val="000000" w:themeColor="text1"/>
                <w:sz w:val="24"/>
                <w:szCs w:val="28"/>
                <w:lang w:eastAsia="en-GB"/>
              </w:rPr>
            </w:pPr>
            <w:r>
              <w:rPr>
                <w:rFonts w:asciiTheme="minorHAnsi" w:hAnsiTheme="minorHAnsi" w:cstheme="minorHAnsi"/>
                <w:b/>
                <w:color w:val="000000" w:themeColor="text1"/>
                <w:sz w:val="24"/>
                <w:szCs w:val="28"/>
                <w:lang w:eastAsia="en-GB"/>
              </w:rPr>
              <w:t xml:space="preserve">{{ </w:t>
            </w:r>
            <w:proofErr w:type="spellStart"/>
            <w:r>
              <w:rPr>
                <w:rFonts w:asciiTheme="minorHAnsi" w:hAnsiTheme="minorHAnsi" w:cstheme="minorHAnsi"/>
                <w:b/>
                <w:color w:val="000000" w:themeColor="text1"/>
                <w:sz w:val="24"/>
                <w:szCs w:val="28"/>
                <w:lang w:eastAsia="en-GB"/>
              </w:rPr>
              <w:t>data_owner</w:t>
            </w:r>
            <w:proofErr w:type="spellEnd"/>
            <w:r>
              <w:rPr>
                <w:rFonts w:asciiTheme="minorHAnsi" w:hAnsiTheme="minorHAnsi" w:cstheme="minorHAnsi"/>
                <w:b/>
                <w:color w:val="000000" w:themeColor="text1"/>
                <w:sz w:val="24"/>
                <w:szCs w:val="28"/>
                <w:lang w:eastAsia="en-GB"/>
              </w:rPr>
              <w:t xml:space="preserve"> }}</w:t>
            </w:r>
          </w:p>
        </w:tc>
      </w:tr>
    </w:tbl>
    <w:p w:rsidR="00D27BDA" w:rsidRPr="00D35957" w:rsidRDefault="00D27BDA" w:rsidP="00D27BDA">
      <w:pPr>
        <w:ind w:left="2880"/>
        <w:jc w:val="right"/>
        <w:rPr>
          <w:rFonts w:asciiTheme="minorHAnsi" w:hAnsiTheme="minorHAnsi" w:cstheme="minorHAnsi"/>
          <w:b/>
          <w:color w:val="000000" w:themeColor="text1"/>
          <w:sz w:val="24"/>
          <w:szCs w:val="24"/>
        </w:rPr>
      </w:pPr>
    </w:p>
    <w:p w:rsidR="00C6113F" w:rsidRPr="00D35957" w:rsidRDefault="00C6113F" w:rsidP="00C6113F">
      <w:pPr>
        <w:ind w:left="2880"/>
        <w:jc w:val="right"/>
        <w:rPr>
          <w:rFonts w:asciiTheme="minorHAnsi" w:hAnsiTheme="minorHAnsi" w:cstheme="minorHAnsi"/>
          <w:b/>
          <w:sz w:val="28"/>
          <w:szCs w:val="28"/>
        </w:rPr>
      </w:pPr>
    </w:p>
    <w:p w:rsidR="00C6113F" w:rsidRPr="00D35957" w:rsidRDefault="00C6113F" w:rsidP="00C6113F">
      <w:pPr>
        <w:jc w:val="both"/>
        <w:rPr>
          <w:rFonts w:asciiTheme="minorHAnsi" w:hAnsiTheme="minorHAnsi" w:cstheme="minorHAnsi"/>
          <w:b/>
          <w:sz w:val="24"/>
          <w:szCs w:val="24"/>
        </w:rPr>
      </w:pPr>
    </w:p>
    <w:p w:rsidR="00C6113F" w:rsidRPr="00D35957" w:rsidRDefault="00C6113F" w:rsidP="00C6113F">
      <w:pPr>
        <w:jc w:val="both"/>
        <w:rPr>
          <w:rFonts w:asciiTheme="minorHAnsi" w:hAnsiTheme="minorHAnsi" w:cstheme="minorHAnsi"/>
          <w:b/>
          <w:sz w:val="24"/>
          <w:szCs w:val="24"/>
        </w:rPr>
      </w:pPr>
    </w:p>
    <w:p w:rsidR="001B1F46" w:rsidRPr="00D35957" w:rsidRDefault="001B1F46" w:rsidP="001462F8">
      <w:pPr>
        <w:rPr>
          <w:rFonts w:asciiTheme="minorHAnsi" w:hAnsiTheme="minorHAnsi" w:cstheme="minorHAnsi"/>
        </w:rPr>
      </w:pPr>
    </w:p>
    <w:p w:rsidR="001B1F46" w:rsidRPr="00D35957" w:rsidRDefault="001B1F46" w:rsidP="001462F8">
      <w:pPr>
        <w:rPr>
          <w:rFonts w:asciiTheme="minorHAnsi" w:hAnsiTheme="minorHAnsi" w:cstheme="minorHAnsi"/>
        </w:rPr>
      </w:pPr>
    </w:p>
    <w:p w:rsidR="001B1F46" w:rsidRPr="00D35957" w:rsidRDefault="001B1F46" w:rsidP="001462F8">
      <w:pPr>
        <w:rPr>
          <w:rFonts w:asciiTheme="minorHAnsi" w:hAnsiTheme="minorHAnsi" w:cstheme="minorHAnsi"/>
        </w:rPr>
      </w:pPr>
    </w:p>
    <w:p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 xml:space="preserve">Revision History </w:t>
      </w:r>
    </w:p>
    <w:p w:rsidR="00D27BDA" w:rsidRPr="00D35957" w:rsidRDefault="00D27BDA" w:rsidP="00D27BDA">
      <w:pPr>
        <w:rPr>
          <w:rFonts w:asciiTheme="minorHAnsi" w:eastAsia="Arial Unicode MS" w:hAnsiTheme="minorHAnsi" w:cstheme="minorHAnsi"/>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547"/>
        <w:gridCol w:w="1802"/>
        <w:gridCol w:w="4626"/>
      </w:tblGrid>
      <w:tr w:rsidR="00D27BDA" w:rsidRPr="00D35957" w:rsidTr="007629C8">
        <w:tc>
          <w:tcPr>
            <w:tcW w:w="1097" w:type="dxa"/>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Version</w:t>
            </w:r>
          </w:p>
        </w:tc>
        <w:tc>
          <w:tcPr>
            <w:tcW w:w="1547" w:type="dxa"/>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Date</w:t>
            </w:r>
          </w:p>
        </w:tc>
        <w:tc>
          <w:tcPr>
            <w:tcW w:w="1802" w:type="dxa"/>
            <w:shd w:val="clear" w:color="auto" w:fill="C6D9F1" w:themeFill="text2" w:themeFillTint="33"/>
          </w:tcPr>
          <w:p w:rsidR="00D27BDA" w:rsidRPr="00D35957" w:rsidRDefault="00D27BDA" w:rsidP="00D27BDA">
            <w:pPr>
              <w:rPr>
                <w:rFonts w:asciiTheme="minorHAnsi" w:hAnsiTheme="minorHAnsi" w:cstheme="minorHAnsi"/>
                <w:b/>
                <w:bCs/>
                <w:sz w:val="24"/>
                <w:szCs w:val="24"/>
              </w:rPr>
            </w:pPr>
            <w:r w:rsidRPr="00D35957">
              <w:rPr>
                <w:rFonts w:asciiTheme="minorHAnsi" w:hAnsiTheme="minorHAnsi" w:cstheme="minorHAnsi"/>
                <w:b/>
                <w:bCs/>
                <w:sz w:val="24"/>
                <w:szCs w:val="24"/>
              </w:rPr>
              <w:t>Revision Author</w:t>
            </w:r>
          </w:p>
        </w:tc>
        <w:tc>
          <w:tcPr>
            <w:tcW w:w="4626" w:type="dxa"/>
            <w:shd w:val="clear" w:color="auto" w:fill="C6D9F1" w:themeFill="text2" w:themeFillTint="33"/>
          </w:tcPr>
          <w:p w:rsidR="00D27BDA" w:rsidRPr="00D35957" w:rsidRDefault="00D27BDA" w:rsidP="00D27BDA">
            <w:pPr>
              <w:rPr>
                <w:rFonts w:asciiTheme="minorHAnsi" w:eastAsia="Arial Unicode MS" w:hAnsiTheme="minorHAnsi" w:cstheme="minorHAnsi"/>
                <w:b/>
                <w:bCs/>
                <w:sz w:val="24"/>
                <w:szCs w:val="24"/>
              </w:rPr>
            </w:pPr>
            <w:r w:rsidRPr="00D35957">
              <w:rPr>
                <w:rFonts w:asciiTheme="minorHAnsi" w:hAnsiTheme="minorHAnsi" w:cstheme="minorHAnsi"/>
                <w:b/>
                <w:bCs/>
                <w:sz w:val="24"/>
                <w:szCs w:val="24"/>
              </w:rPr>
              <w:t>Summary of Changes</w:t>
            </w:r>
          </w:p>
        </w:tc>
      </w:tr>
      <w:tr w:rsidR="00D27BDA" w:rsidRPr="00D35957" w:rsidTr="007629C8">
        <w:tc>
          <w:tcPr>
            <w:tcW w:w="1097" w:type="dxa"/>
          </w:tcPr>
          <w:p w:rsidR="00D27BDA" w:rsidRPr="00D35957" w:rsidRDefault="00D27BDA" w:rsidP="00D27BDA">
            <w:pPr>
              <w:autoSpaceDE w:val="0"/>
              <w:autoSpaceDN w:val="0"/>
              <w:rPr>
                <w:rFonts w:asciiTheme="minorHAnsi" w:hAnsiTheme="minorHAnsi" w:cstheme="minorHAnsi"/>
                <w:sz w:val="24"/>
                <w:szCs w:val="24"/>
              </w:rPr>
            </w:pPr>
          </w:p>
        </w:tc>
        <w:tc>
          <w:tcPr>
            <w:tcW w:w="1547" w:type="dxa"/>
          </w:tcPr>
          <w:p w:rsidR="00D27BDA" w:rsidRPr="00D35957" w:rsidRDefault="00D27BDA" w:rsidP="00D27BDA">
            <w:pPr>
              <w:autoSpaceDE w:val="0"/>
              <w:autoSpaceDN w:val="0"/>
              <w:rPr>
                <w:rFonts w:asciiTheme="minorHAnsi" w:hAnsiTheme="minorHAnsi" w:cstheme="minorHAnsi"/>
                <w:sz w:val="24"/>
                <w:szCs w:val="24"/>
              </w:rPr>
            </w:pPr>
          </w:p>
        </w:tc>
        <w:tc>
          <w:tcPr>
            <w:tcW w:w="1802" w:type="dxa"/>
          </w:tcPr>
          <w:p w:rsidR="00D27BDA" w:rsidRPr="00D35957" w:rsidRDefault="00D27BDA" w:rsidP="00D27BDA">
            <w:pPr>
              <w:autoSpaceDE w:val="0"/>
              <w:autoSpaceDN w:val="0"/>
              <w:rPr>
                <w:rFonts w:asciiTheme="minorHAnsi" w:hAnsiTheme="minorHAnsi" w:cstheme="minorHAnsi"/>
                <w:sz w:val="24"/>
                <w:szCs w:val="24"/>
              </w:rPr>
            </w:pPr>
          </w:p>
        </w:tc>
        <w:tc>
          <w:tcPr>
            <w:tcW w:w="4626" w:type="dxa"/>
          </w:tcPr>
          <w:p w:rsidR="00D27BDA" w:rsidRPr="00D35957" w:rsidRDefault="00D27BDA" w:rsidP="00D27BDA">
            <w:pPr>
              <w:autoSpaceDE w:val="0"/>
              <w:autoSpaceDN w:val="0"/>
              <w:rPr>
                <w:rFonts w:asciiTheme="minorHAnsi" w:hAnsiTheme="minorHAnsi" w:cstheme="minorHAnsi"/>
                <w:sz w:val="24"/>
                <w:szCs w:val="24"/>
              </w:rPr>
            </w:pPr>
          </w:p>
        </w:tc>
      </w:tr>
      <w:tr w:rsidR="00D27BDA" w:rsidRPr="00D35957" w:rsidTr="007629C8">
        <w:tc>
          <w:tcPr>
            <w:tcW w:w="1097" w:type="dxa"/>
          </w:tcPr>
          <w:p w:rsidR="00D27BDA" w:rsidRPr="00D35957" w:rsidRDefault="00D27BDA" w:rsidP="00D27BDA">
            <w:pPr>
              <w:autoSpaceDE w:val="0"/>
              <w:autoSpaceDN w:val="0"/>
              <w:rPr>
                <w:rFonts w:asciiTheme="minorHAnsi" w:hAnsiTheme="minorHAnsi" w:cstheme="minorHAnsi"/>
                <w:sz w:val="24"/>
                <w:szCs w:val="24"/>
              </w:rPr>
            </w:pPr>
          </w:p>
        </w:tc>
        <w:tc>
          <w:tcPr>
            <w:tcW w:w="1547" w:type="dxa"/>
          </w:tcPr>
          <w:p w:rsidR="00D27BDA" w:rsidRPr="00D35957" w:rsidRDefault="00D27BDA" w:rsidP="00D27BDA">
            <w:pPr>
              <w:autoSpaceDE w:val="0"/>
              <w:autoSpaceDN w:val="0"/>
              <w:rPr>
                <w:rFonts w:asciiTheme="minorHAnsi" w:hAnsiTheme="minorHAnsi" w:cstheme="minorHAnsi"/>
                <w:sz w:val="24"/>
                <w:szCs w:val="24"/>
              </w:rPr>
            </w:pPr>
          </w:p>
        </w:tc>
        <w:tc>
          <w:tcPr>
            <w:tcW w:w="1802" w:type="dxa"/>
          </w:tcPr>
          <w:p w:rsidR="00D27BDA" w:rsidRPr="00D35957" w:rsidRDefault="00D27BDA" w:rsidP="00D27BDA">
            <w:pPr>
              <w:autoSpaceDE w:val="0"/>
              <w:autoSpaceDN w:val="0"/>
              <w:rPr>
                <w:rFonts w:asciiTheme="minorHAnsi" w:hAnsiTheme="minorHAnsi" w:cstheme="minorHAnsi"/>
                <w:sz w:val="24"/>
                <w:szCs w:val="24"/>
              </w:rPr>
            </w:pPr>
          </w:p>
        </w:tc>
        <w:tc>
          <w:tcPr>
            <w:tcW w:w="4626" w:type="dxa"/>
          </w:tcPr>
          <w:p w:rsidR="00D27BDA" w:rsidRPr="00D35957" w:rsidRDefault="00D27BDA" w:rsidP="00D27BDA">
            <w:pPr>
              <w:autoSpaceDE w:val="0"/>
              <w:autoSpaceDN w:val="0"/>
              <w:rPr>
                <w:rFonts w:asciiTheme="minorHAnsi" w:hAnsiTheme="minorHAnsi" w:cstheme="minorHAnsi"/>
                <w:sz w:val="24"/>
                <w:szCs w:val="24"/>
              </w:rPr>
            </w:pPr>
          </w:p>
        </w:tc>
      </w:tr>
    </w:tbl>
    <w:p w:rsidR="00D27BDA" w:rsidRPr="00D35957" w:rsidRDefault="00D27BDA" w:rsidP="00D27BDA">
      <w:pPr>
        <w:rPr>
          <w:rFonts w:asciiTheme="minorHAnsi" w:hAnsiTheme="minorHAnsi" w:cstheme="minorHAnsi"/>
          <w:sz w:val="24"/>
          <w:szCs w:val="24"/>
        </w:rPr>
      </w:pPr>
    </w:p>
    <w:p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Distribution</w:t>
      </w:r>
    </w:p>
    <w:p w:rsidR="00D27BDA" w:rsidRPr="00D35957" w:rsidRDefault="00D27BDA" w:rsidP="00D27BDA">
      <w:pPr>
        <w:rPr>
          <w:rFonts w:asciiTheme="minorHAnsi" w:eastAsia="Arial Unicode MS" w:hAnsiTheme="minorHAnsi" w:cstheme="minorHAnsi"/>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4"/>
        <w:gridCol w:w="6538"/>
      </w:tblGrid>
      <w:tr w:rsidR="00D27BDA" w:rsidRPr="00D35957" w:rsidTr="007629C8">
        <w:tc>
          <w:tcPr>
            <w:tcW w:w="2534" w:type="dxa"/>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Name</w:t>
            </w:r>
          </w:p>
        </w:tc>
        <w:tc>
          <w:tcPr>
            <w:tcW w:w="6538" w:type="dxa"/>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Title</w:t>
            </w:r>
          </w:p>
        </w:tc>
      </w:tr>
      <w:tr w:rsidR="00D27BDA" w:rsidRPr="00D35957" w:rsidTr="007629C8">
        <w:tc>
          <w:tcPr>
            <w:tcW w:w="2534" w:type="dxa"/>
          </w:tcPr>
          <w:p w:rsidR="00D27BDA" w:rsidRPr="00D35957" w:rsidRDefault="00D27BDA" w:rsidP="00D27BDA">
            <w:pPr>
              <w:autoSpaceDE w:val="0"/>
              <w:autoSpaceDN w:val="0"/>
              <w:rPr>
                <w:rFonts w:asciiTheme="minorHAnsi" w:hAnsiTheme="minorHAnsi" w:cstheme="minorHAnsi"/>
                <w:sz w:val="24"/>
                <w:szCs w:val="24"/>
              </w:rPr>
            </w:pPr>
          </w:p>
        </w:tc>
        <w:tc>
          <w:tcPr>
            <w:tcW w:w="6538" w:type="dxa"/>
          </w:tcPr>
          <w:p w:rsidR="00D27BDA" w:rsidRPr="00D35957" w:rsidRDefault="00D27BDA" w:rsidP="00D27BDA">
            <w:pPr>
              <w:autoSpaceDE w:val="0"/>
              <w:autoSpaceDN w:val="0"/>
              <w:rPr>
                <w:rFonts w:asciiTheme="minorHAnsi" w:hAnsiTheme="minorHAnsi" w:cstheme="minorHAnsi"/>
                <w:sz w:val="24"/>
                <w:szCs w:val="24"/>
              </w:rPr>
            </w:pPr>
          </w:p>
        </w:tc>
      </w:tr>
      <w:tr w:rsidR="00D27BDA" w:rsidRPr="00D35957" w:rsidTr="007629C8">
        <w:tc>
          <w:tcPr>
            <w:tcW w:w="2534" w:type="dxa"/>
          </w:tcPr>
          <w:p w:rsidR="00D27BDA" w:rsidRPr="00D35957" w:rsidRDefault="00D27BDA" w:rsidP="00D27BDA">
            <w:pPr>
              <w:autoSpaceDE w:val="0"/>
              <w:autoSpaceDN w:val="0"/>
              <w:rPr>
                <w:rFonts w:asciiTheme="minorHAnsi" w:hAnsiTheme="minorHAnsi" w:cstheme="minorHAnsi"/>
                <w:sz w:val="24"/>
                <w:szCs w:val="24"/>
              </w:rPr>
            </w:pPr>
          </w:p>
        </w:tc>
        <w:tc>
          <w:tcPr>
            <w:tcW w:w="6538" w:type="dxa"/>
          </w:tcPr>
          <w:p w:rsidR="00D27BDA" w:rsidRPr="00D35957" w:rsidRDefault="00D27BDA" w:rsidP="00D27BDA">
            <w:pPr>
              <w:autoSpaceDE w:val="0"/>
              <w:autoSpaceDN w:val="0"/>
              <w:rPr>
                <w:rFonts w:asciiTheme="minorHAnsi" w:hAnsiTheme="minorHAnsi" w:cstheme="minorHAnsi"/>
                <w:sz w:val="24"/>
                <w:szCs w:val="24"/>
              </w:rPr>
            </w:pPr>
          </w:p>
        </w:tc>
      </w:tr>
      <w:tr w:rsidR="00D27BDA" w:rsidRPr="00D35957" w:rsidTr="007629C8">
        <w:tc>
          <w:tcPr>
            <w:tcW w:w="2534" w:type="dxa"/>
          </w:tcPr>
          <w:p w:rsidR="00D27BDA" w:rsidRPr="00D35957" w:rsidRDefault="00D27BDA" w:rsidP="00D27BDA">
            <w:pPr>
              <w:autoSpaceDE w:val="0"/>
              <w:autoSpaceDN w:val="0"/>
              <w:rPr>
                <w:rFonts w:asciiTheme="minorHAnsi" w:hAnsiTheme="minorHAnsi" w:cstheme="minorHAnsi"/>
                <w:sz w:val="24"/>
                <w:szCs w:val="24"/>
              </w:rPr>
            </w:pPr>
          </w:p>
        </w:tc>
        <w:tc>
          <w:tcPr>
            <w:tcW w:w="6538" w:type="dxa"/>
          </w:tcPr>
          <w:p w:rsidR="00D27BDA" w:rsidRPr="00D35957" w:rsidRDefault="00D27BDA" w:rsidP="00D27BDA">
            <w:pPr>
              <w:autoSpaceDE w:val="0"/>
              <w:autoSpaceDN w:val="0"/>
              <w:rPr>
                <w:rFonts w:asciiTheme="minorHAnsi" w:hAnsiTheme="minorHAnsi" w:cstheme="minorHAnsi"/>
                <w:sz w:val="24"/>
                <w:szCs w:val="24"/>
              </w:rPr>
            </w:pPr>
          </w:p>
        </w:tc>
      </w:tr>
    </w:tbl>
    <w:p w:rsidR="00D27BDA" w:rsidRPr="00D35957" w:rsidRDefault="00D27BDA" w:rsidP="00D27BDA">
      <w:pPr>
        <w:rPr>
          <w:rFonts w:asciiTheme="minorHAnsi" w:hAnsiTheme="minorHAnsi" w:cstheme="minorHAnsi"/>
          <w:sz w:val="24"/>
          <w:szCs w:val="24"/>
        </w:rPr>
      </w:pPr>
    </w:p>
    <w:p w:rsidR="00D27BDA" w:rsidRPr="00D35957" w:rsidRDefault="00D27BDA" w:rsidP="00D27BDA">
      <w:pPr>
        <w:rPr>
          <w:rFonts w:asciiTheme="minorHAnsi" w:hAnsiTheme="minorHAnsi" w:cstheme="minorHAnsi"/>
          <w:b/>
          <w:sz w:val="24"/>
          <w:szCs w:val="24"/>
        </w:rPr>
      </w:pPr>
      <w:r w:rsidRPr="00D35957">
        <w:rPr>
          <w:rFonts w:asciiTheme="minorHAnsi" w:hAnsiTheme="minorHAnsi" w:cstheme="minorHAnsi"/>
          <w:b/>
          <w:sz w:val="24"/>
          <w:szCs w:val="24"/>
        </w:rPr>
        <w:t>Approval</w:t>
      </w:r>
    </w:p>
    <w:p w:rsidR="00D27BDA" w:rsidRPr="00D35957" w:rsidRDefault="00D27BDA" w:rsidP="00D27BDA">
      <w:pPr>
        <w:rPr>
          <w:rFonts w:asciiTheme="minorHAnsi" w:eastAsia="Arial Unicode MS" w:hAnsiTheme="minorHAnsi" w:cstheme="minorHAnsi"/>
          <w:sz w:val="24"/>
          <w:szCs w:val="24"/>
        </w:rPr>
      </w:pPr>
    </w:p>
    <w:tbl>
      <w:tblPr>
        <w:tblW w:w="0" w:type="auto"/>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74"/>
        <w:gridCol w:w="2579"/>
        <w:gridCol w:w="2597"/>
        <w:gridCol w:w="2222"/>
      </w:tblGrid>
      <w:tr w:rsidR="00D27BDA" w:rsidRPr="00D35957" w:rsidTr="007629C8">
        <w:tc>
          <w:tcPr>
            <w:tcW w:w="167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Name</w:t>
            </w:r>
          </w:p>
        </w:tc>
        <w:tc>
          <w:tcPr>
            <w:tcW w:w="2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Position</w:t>
            </w:r>
          </w:p>
        </w:tc>
        <w:tc>
          <w:tcPr>
            <w:tcW w:w="25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Signature</w:t>
            </w:r>
          </w:p>
        </w:tc>
        <w:tc>
          <w:tcPr>
            <w:tcW w:w="222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27BDA" w:rsidRPr="00D35957" w:rsidRDefault="00D27BDA" w:rsidP="00D27BDA">
            <w:pPr>
              <w:autoSpaceDE w:val="0"/>
              <w:autoSpaceDN w:val="0"/>
              <w:rPr>
                <w:rFonts w:asciiTheme="minorHAnsi" w:hAnsiTheme="minorHAnsi" w:cstheme="minorHAnsi"/>
                <w:b/>
                <w:bCs/>
                <w:sz w:val="24"/>
                <w:szCs w:val="24"/>
              </w:rPr>
            </w:pPr>
            <w:r w:rsidRPr="00D35957">
              <w:rPr>
                <w:rFonts w:asciiTheme="minorHAnsi" w:hAnsiTheme="minorHAnsi" w:cstheme="minorHAnsi"/>
                <w:b/>
                <w:bCs/>
                <w:sz w:val="24"/>
                <w:szCs w:val="24"/>
              </w:rPr>
              <w:t>Date</w:t>
            </w:r>
          </w:p>
        </w:tc>
      </w:tr>
      <w:tr w:rsidR="00D27BDA" w:rsidRPr="00D35957" w:rsidTr="007629C8">
        <w:tc>
          <w:tcPr>
            <w:tcW w:w="1674" w:type="dxa"/>
            <w:tcBorders>
              <w:top w:val="single" w:sz="4" w:space="0" w:color="auto"/>
              <w:left w:val="single" w:sz="4" w:space="0" w:color="auto"/>
              <w:bottom w:val="single" w:sz="4" w:space="0" w:color="auto"/>
              <w:right w:val="single" w:sz="4" w:space="0" w:color="auto"/>
            </w:tcBorders>
          </w:tcPr>
          <w:p w:rsidR="00D27BDA" w:rsidRPr="00D35957" w:rsidRDefault="00D27BDA" w:rsidP="00D27BDA">
            <w:pPr>
              <w:autoSpaceDE w:val="0"/>
              <w:autoSpaceDN w:val="0"/>
              <w:rPr>
                <w:rFonts w:asciiTheme="minorHAnsi" w:hAnsiTheme="minorHAnsi" w:cstheme="minorHAnsi"/>
                <w:sz w:val="24"/>
                <w:szCs w:val="24"/>
              </w:rPr>
            </w:pPr>
          </w:p>
          <w:p w:rsidR="00D27BDA" w:rsidRPr="00D35957" w:rsidRDefault="00D27BDA" w:rsidP="00D27BDA">
            <w:pPr>
              <w:autoSpaceDE w:val="0"/>
              <w:autoSpaceDN w:val="0"/>
              <w:rPr>
                <w:rFonts w:asciiTheme="minorHAnsi" w:hAnsiTheme="minorHAnsi" w:cstheme="minorHAnsi"/>
                <w:sz w:val="24"/>
                <w:szCs w:val="24"/>
              </w:rPr>
            </w:pPr>
          </w:p>
          <w:p w:rsidR="00D27BDA" w:rsidRPr="00D35957" w:rsidRDefault="00D27BDA" w:rsidP="00D27BDA">
            <w:pPr>
              <w:autoSpaceDE w:val="0"/>
              <w:autoSpaceDN w:val="0"/>
              <w:rPr>
                <w:rFonts w:asciiTheme="minorHAnsi" w:hAnsiTheme="minorHAnsi" w:cstheme="minorHAnsi"/>
                <w:sz w:val="24"/>
                <w:szCs w:val="24"/>
              </w:rPr>
            </w:pPr>
          </w:p>
        </w:tc>
        <w:tc>
          <w:tcPr>
            <w:tcW w:w="2579" w:type="dxa"/>
            <w:tcBorders>
              <w:top w:val="single" w:sz="4" w:space="0" w:color="auto"/>
              <w:left w:val="single" w:sz="4" w:space="0" w:color="auto"/>
              <w:bottom w:val="single" w:sz="4" w:space="0" w:color="auto"/>
              <w:right w:val="single" w:sz="4" w:space="0" w:color="auto"/>
            </w:tcBorders>
          </w:tcPr>
          <w:p w:rsidR="00D27BDA" w:rsidRPr="00D35957" w:rsidRDefault="00D27BDA" w:rsidP="00D27BDA">
            <w:pPr>
              <w:autoSpaceDE w:val="0"/>
              <w:autoSpaceDN w:val="0"/>
              <w:rPr>
                <w:rFonts w:asciiTheme="minorHAnsi" w:hAnsiTheme="minorHAnsi" w:cstheme="minorHAnsi"/>
                <w:sz w:val="24"/>
                <w:szCs w:val="24"/>
              </w:rPr>
            </w:pPr>
          </w:p>
        </w:tc>
        <w:tc>
          <w:tcPr>
            <w:tcW w:w="2597" w:type="dxa"/>
            <w:tcBorders>
              <w:top w:val="single" w:sz="4" w:space="0" w:color="auto"/>
              <w:left w:val="single" w:sz="4" w:space="0" w:color="auto"/>
              <w:bottom w:val="single" w:sz="4" w:space="0" w:color="auto"/>
              <w:right w:val="single" w:sz="4" w:space="0" w:color="auto"/>
            </w:tcBorders>
          </w:tcPr>
          <w:p w:rsidR="00D27BDA" w:rsidRPr="00D35957" w:rsidRDefault="00D27BDA" w:rsidP="00D27BDA">
            <w:pPr>
              <w:autoSpaceDE w:val="0"/>
              <w:autoSpaceDN w:val="0"/>
              <w:rPr>
                <w:rFonts w:asciiTheme="minorHAnsi" w:hAnsiTheme="minorHAnsi" w:cstheme="minorHAnsi"/>
                <w:sz w:val="24"/>
                <w:szCs w:val="24"/>
              </w:rPr>
            </w:pPr>
          </w:p>
        </w:tc>
        <w:tc>
          <w:tcPr>
            <w:tcW w:w="2222" w:type="dxa"/>
            <w:tcBorders>
              <w:top w:val="single" w:sz="4" w:space="0" w:color="auto"/>
              <w:left w:val="single" w:sz="4" w:space="0" w:color="auto"/>
              <w:bottom w:val="single" w:sz="4" w:space="0" w:color="auto"/>
              <w:right w:val="single" w:sz="4" w:space="0" w:color="auto"/>
            </w:tcBorders>
          </w:tcPr>
          <w:p w:rsidR="00D27BDA" w:rsidRPr="00D35957" w:rsidRDefault="00D27BDA" w:rsidP="00D27BDA">
            <w:pPr>
              <w:autoSpaceDE w:val="0"/>
              <w:autoSpaceDN w:val="0"/>
              <w:rPr>
                <w:rFonts w:asciiTheme="minorHAnsi" w:hAnsiTheme="minorHAnsi" w:cstheme="minorHAnsi"/>
                <w:sz w:val="24"/>
                <w:szCs w:val="24"/>
              </w:rPr>
            </w:pPr>
          </w:p>
        </w:tc>
      </w:tr>
    </w:tbl>
    <w:p w:rsidR="00D27BDA" w:rsidRPr="00D35957" w:rsidRDefault="00D27BDA" w:rsidP="00D27BDA">
      <w:pPr>
        <w:rPr>
          <w:rFonts w:asciiTheme="minorHAnsi" w:hAnsiTheme="minorHAnsi" w:cstheme="minorHAnsi"/>
          <w:sz w:val="24"/>
          <w:szCs w:val="24"/>
        </w:rPr>
      </w:pPr>
    </w:p>
    <w:p w:rsidR="001B1F46" w:rsidRPr="00D35957" w:rsidRDefault="001B1F46" w:rsidP="001462F8">
      <w:pPr>
        <w:rPr>
          <w:rFonts w:asciiTheme="minorHAnsi" w:hAnsiTheme="minorHAnsi" w:cstheme="minorHAnsi"/>
        </w:rPr>
      </w:pPr>
      <w:r w:rsidRPr="00D35957">
        <w:rPr>
          <w:rFonts w:asciiTheme="minorHAnsi" w:hAnsiTheme="minorHAnsi" w:cstheme="minorHAnsi"/>
        </w:rPr>
        <w:br w:type="page"/>
      </w:r>
    </w:p>
    <w:p w:rsidR="001B1F46" w:rsidRPr="00D35957" w:rsidRDefault="001B1F46" w:rsidP="001462F8">
      <w:pPr>
        <w:rPr>
          <w:rFonts w:asciiTheme="minorHAnsi" w:hAnsiTheme="minorHAnsi" w:cstheme="minorHAnsi"/>
          <w:b/>
          <w:sz w:val="32"/>
          <w:szCs w:val="32"/>
        </w:rPr>
      </w:pPr>
      <w:r w:rsidRPr="00D35957">
        <w:rPr>
          <w:rFonts w:asciiTheme="minorHAnsi" w:hAnsiTheme="minorHAnsi" w:cstheme="minorHAnsi"/>
          <w:b/>
          <w:sz w:val="32"/>
          <w:szCs w:val="32"/>
        </w:rPr>
        <w:lastRenderedPageBreak/>
        <w:t>Contents</w:t>
      </w:r>
    </w:p>
    <w:p w:rsidR="001B1F46" w:rsidRPr="00D35957" w:rsidRDefault="001B1F46" w:rsidP="001462F8">
      <w:pPr>
        <w:rPr>
          <w:rFonts w:asciiTheme="minorHAnsi" w:hAnsiTheme="minorHAnsi" w:cstheme="minorHAnsi"/>
          <w:sz w:val="28"/>
          <w:szCs w:val="28"/>
        </w:rPr>
      </w:pPr>
    </w:p>
    <w:p w:rsidR="00D27BDA" w:rsidRPr="00D35957" w:rsidRDefault="00914495">
      <w:pPr>
        <w:pStyle w:val="TOC1"/>
        <w:tabs>
          <w:tab w:val="left" w:pos="480"/>
          <w:tab w:val="right" w:leader="dot" w:pos="9017"/>
        </w:tabs>
        <w:rPr>
          <w:rFonts w:asciiTheme="minorHAnsi" w:eastAsiaTheme="minorEastAsia" w:hAnsiTheme="minorHAnsi" w:cstheme="minorHAnsi"/>
          <w:b w:val="0"/>
          <w:caps w:val="0"/>
          <w:sz w:val="28"/>
          <w:lang w:eastAsia="en-GB"/>
        </w:rPr>
      </w:pPr>
      <w:r w:rsidRPr="00D35957">
        <w:rPr>
          <w:rFonts w:asciiTheme="minorHAnsi" w:hAnsiTheme="minorHAnsi" w:cstheme="minorHAnsi"/>
          <w:sz w:val="28"/>
        </w:rPr>
        <w:fldChar w:fldCharType="begin"/>
      </w:r>
      <w:r w:rsidR="00D27BDA" w:rsidRPr="00D35957">
        <w:rPr>
          <w:rFonts w:asciiTheme="minorHAnsi" w:hAnsiTheme="minorHAnsi" w:cstheme="minorHAnsi"/>
          <w:sz w:val="28"/>
        </w:rPr>
        <w:instrText xml:space="preserve"> TOC \o "1-3" \h \z \u </w:instrText>
      </w:r>
      <w:r w:rsidRPr="00D35957">
        <w:rPr>
          <w:rFonts w:asciiTheme="minorHAnsi" w:hAnsiTheme="minorHAnsi" w:cstheme="minorHAnsi"/>
          <w:sz w:val="28"/>
        </w:rPr>
        <w:fldChar w:fldCharType="separate"/>
      </w:r>
      <w:hyperlink w:anchor="_Toc414090349" w:history="1">
        <w:r w:rsidR="00D27BDA" w:rsidRPr="00D35957">
          <w:rPr>
            <w:rStyle w:val="Hyperlink"/>
            <w:rFonts w:asciiTheme="minorHAnsi" w:hAnsiTheme="minorHAnsi" w:cstheme="minorHAnsi"/>
            <w:sz w:val="28"/>
          </w:rPr>
          <w:t>1</w:t>
        </w:r>
        <w:r w:rsidR="00D27BDA" w:rsidRPr="00D35957">
          <w:rPr>
            <w:rFonts w:asciiTheme="minorHAnsi" w:eastAsiaTheme="minorEastAsia" w:hAnsiTheme="minorHAnsi" w:cstheme="minorHAnsi"/>
            <w:b w:val="0"/>
            <w:caps w:val="0"/>
            <w:sz w:val="28"/>
            <w:lang w:eastAsia="en-GB"/>
          </w:rPr>
          <w:tab/>
        </w:r>
        <w:r w:rsidR="00D27BDA" w:rsidRPr="00D35957">
          <w:rPr>
            <w:rStyle w:val="Hyperlink"/>
            <w:rFonts w:asciiTheme="minorHAnsi" w:hAnsiTheme="minorHAnsi" w:cstheme="minorHAnsi"/>
            <w:sz w:val="28"/>
          </w:rPr>
          <w:t>Introduction</w:t>
        </w:r>
        <w:r w:rsidR="00D27BDA" w:rsidRPr="00D35957">
          <w:rPr>
            <w:rFonts w:asciiTheme="minorHAnsi" w:hAnsiTheme="minorHAnsi" w:cstheme="minorHAnsi"/>
            <w:webHidden/>
            <w:sz w:val="28"/>
          </w:rPr>
          <w:tab/>
        </w:r>
        <w:r w:rsidRPr="00D35957">
          <w:rPr>
            <w:rFonts w:asciiTheme="minorHAnsi" w:hAnsiTheme="minorHAnsi" w:cstheme="minorHAnsi"/>
            <w:webHidden/>
            <w:sz w:val="28"/>
          </w:rPr>
          <w:fldChar w:fldCharType="begin"/>
        </w:r>
        <w:r w:rsidR="00D27BDA" w:rsidRPr="00D35957">
          <w:rPr>
            <w:rFonts w:asciiTheme="minorHAnsi" w:hAnsiTheme="minorHAnsi" w:cstheme="minorHAnsi"/>
            <w:webHidden/>
            <w:sz w:val="28"/>
          </w:rPr>
          <w:instrText xml:space="preserve"> PAGEREF _Toc414090349 \h </w:instrText>
        </w:r>
        <w:r w:rsidRPr="00D35957">
          <w:rPr>
            <w:rFonts w:asciiTheme="minorHAnsi" w:hAnsiTheme="minorHAnsi" w:cstheme="minorHAnsi"/>
            <w:webHidden/>
            <w:sz w:val="28"/>
          </w:rPr>
        </w:r>
        <w:r w:rsidRPr="00D35957">
          <w:rPr>
            <w:rFonts w:asciiTheme="minorHAnsi" w:hAnsiTheme="minorHAnsi" w:cstheme="minorHAnsi"/>
            <w:webHidden/>
            <w:sz w:val="28"/>
          </w:rPr>
          <w:fldChar w:fldCharType="separate"/>
        </w:r>
        <w:r w:rsidR="00304A37" w:rsidRPr="00D35957">
          <w:rPr>
            <w:rFonts w:asciiTheme="minorHAnsi" w:hAnsiTheme="minorHAnsi" w:cstheme="minorHAnsi"/>
            <w:webHidden/>
            <w:sz w:val="28"/>
          </w:rPr>
          <w:t>7</w:t>
        </w:r>
        <w:r w:rsidRPr="00D35957">
          <w:rPr>
            <w:rFonts w:asciiTheme="minorHAnsi" w:hAnsiTheme="minorHAnsi" w:cstheme="minorHAnsi"/>
            <w:webHidden/>
            <w:sz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0" w:history="1">
        <w:r w:rsidR="00D27BDA" w:rsidRPr="00D35957">
          <w:rPr>
            <w:rStyle w:val="Hyperlink"/>
            <w:rFonts w:asciiTheme="minorHAnsi" w:hAnsiTheme="minorHAnsi" w:cstheme="minorHAnsi"/>
            <w:noProof/>
            <w:sz w:val="28"/>
            <w:szCs w:val="28"/>
          </w:rPr>
          <w:t>1.1</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Risks Addressed</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_Toc414090350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1" w:history="1">
        <w:r w:rsidR="00D27BDA" w:rsidRPr="00D35957">
          <w:rPr>
            <w:rStyle w:val="Hyperlink"/>
            <w:rFonts w:asciiTheme="minorHAnsi" w:hAnsiTheme="minorHAnsi" w:cstheme="minorHAnsi"/>
            <w:noProof/>
            <w:sz w:val="28"/>
            <w:szCs w:val="28"/>
          </w:rPr>
          <w:t>1.2</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Scope</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_Toc414090351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2" w:history="1">
        <w:r w:rsidR="00D27BDA" w:rsidRPr="00D35957">
          <w:rPr>
            <w:rStyle w:val="Hyperlink"/>
            <w:rFonts w:asciiTheme="minorHAnsi" w:hAnsiTheme="minorHAnsi" w:cstheme="minorHAnsi"/>
            <w:noProof/>
            <w:sz w:val="28"/>
            <w:szCs w:val="28"/>
          </w:rPr>
          <w:t>1.3</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Related Documents</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_Toc414090352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3" w:history="1">
        <w:r w:rsidR="00D27BDA" w:rsidRPr="00D35957">
          <w:rPr>
            <w:rStyle w:val="Hyperlink"/>
            <w:rFonts w:asciiTheme="minorHAnsi" w:hAnsiTheme="minorHAnsi" w:cstheme="minorHAnsi"/>
            <w:noProof/>
            <w:sz w:val="28"/>
            <w:szCs w:val="28"/>
          </w:rPr>
          <w:t>1.4</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Purpose</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_Toc414090353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7</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1"/>
        <w:tabs>
          <w:tab w:val="left" w:pos="480"/>
          <w:tab w:val="right" w:leader="dot" w:pos="9017"/>
        </w:tabs>
        <w:rPr>
          <w:rFonts w:asciiTheme="minorHAnsi" w:eastAsiaTheme="minorEastAsia" w:hAnsiTheme="minorHAnsi" w:cstheme="minorHAnsi"/>
          <w:b w:val="0"/>
          <w:caps w:val="0"/>
          <w:sz w:val="28"/>
          <w:lang w:eastAsia="en-GB"/>
        </w:rPr>
      </w:pPr>
      <w:hyperlink w:anchor="_Toc414090354" w:history="1">
        <w:r w:rsidR="00D27BDA" w:rsidRPr="00D35957">
          <w:rPr>
            <w:rStyle w:val="Hyperlink"/>
            <w:rFonts w:asciiTheme="minorHAnsi" w:hAnsiTheme="minorHAnsi" w:cstheme="minorHAnsi"/>
            <w:sz w:val="28"/>
          </w:rPr>
          <w:t>2</w:t>
        </w:r>
        <w:r w:rsidR="00D27BDA" w:rsidRPr="00D35957">
          <w:rPr>
            <w:rFonts w:asciiTheme="minorHAnsi" w:eastAsiaTheme="minorEastAsia" w:hAnsiTheme="minorHAnsi" w:cstheme="minorHAnsi"/>
            <w:b w:val="0"/>
            <w:caps w:val="0"/>
            <w:sz w:val="28"/>
            <w:lang w:eastAsia="en-GB"/>
          </w:rPr>
          <w:tab/>
        </w:r>
        <w:r w:rsidR="00D27BDA" w:rsidRPr="00D35957">
          <w:rPr>
            <w:rStyle w:val="Hyperlink"/>
            <w:rFonts w:asciiTheme="minorHAnsi" w:hAnsiTheme="minorHAnsi" w:cstheme="minorHAnsi"/>
            <w:sz w:val="28"/>
          </w:rPr>
          <w:t>Procedure</w:t>
        </w:r>
        <w:r w:rsidR="00D27BDA" w:rsidRPr="00D35957">
          <w:rPr>
            <w:rFonts w:asciiTheme="minorHAnsi" w:hAnsiTheme="minorHAnsi" w:cstheme="minorHAnsi"/>
            <w:webHidden/>
            <w:sz w:val="28"/>
          </w:rPr>
          <w:tab/>
        </w:r>
        <w:r w:rsidR="00914495" w:rsidRPr="00D35957">
          <w:rPr>
            <w:rFonts w:asciiTheme="minorHAnsi" w:hAnsiTheme="minorHAnsi" w:cstheme="minorHAnsi"/>
            <w:webHidden/>
            <w:sz w:val="28"/>
          </w:rPr>
          <w:fldChar w:fldCharType="begin"/>
        </w:r>
        <w:r w:rsidR="00D27BDA" w:rsidRPr="00D35957">
          <w:rPr>
            <w:rFonts w:asciiTheme="minorHAnsi" w:hAnsiTheme="minorHAnsi" w:cstheme="minorHAnsi"/>
            <w:webHidden/>
            <w:sz w:val="28"/>
          </w:rPr>
          <w:instrText xml:space="preserve"> PAGEREF _Toc414090354 \h </w:instrText>
        </w:r>
        <w:r w:rsidR="00914495" w:rsidRPr="00D35957">
          <w:rPr>
            <w:rFonts w:asciiTheme="minorHAnsi" w:hAnsiTheme="minorHAnsi" w:cstheme="minorHAnsi"/>
            <w:webHidden/>
            <w:sz w:val="28"/>
          </w:rPr>
        </w:r>
        <w:r w:rsidR="00914495" w:rsidRPr="00D35957">
          <w:rPr>
            <w:rFonts w:asciiTheme="minorHAnsi" w:hAnsiTheme="minorHAnsi" w:cstheme="minorHAnsi"/>
            <w:webHidden/>
            <w:sz w:val="28"/>
          </w:rPr>
          <w:fldChar w:fldCharType="separate"/>
        </w:r>
        <w:r w:rsidR="00304A37" w:rsidRPr="00D35957">
          <w:rPr>
            <w:rFonts w:asciiTheme="minorHAnsi" w:hAnsiTheme="minorHAnsi" w:cstheme="minorHAnsi"/>
            <w:webHidden/>
            <w:sz w:val="28"/>
          </w:rPr>
          <w:t>8</w:t>
        </w:r>
        <w:r w:rsidR="00914495" w:rsidRPr="00D35957">
          <w:rPr>
            <w:rFonts w:asciiTheme="minorHAnsi" w:hAnsiTheme="minorHAnsi" w:cstheme="minorHAnsi"/>
            <w:webHidden/>
            <w:sz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5" w:history="1">
        <w:r w:rsidR="00D27BDA" w:rsidRPr="00D35957">
          <w:rPr>
            <w:rStyle w:val="Hyperlink"/>
            <w:rFonts w:asciiTheme="minorHAnsi" w:hAnsiTheme="minorHAnsi" w:cstheme="minorHAnsi"/>
            <w:noProof/>
            <w:sz w:val="28"/>
            <w:szCs w:val="28"/>
          </w:rPr>
          <w:t>2.1</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Audit Logging</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_Toc414090355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8</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6" w:history="1">
        <w:r w:rsidR="00D27BDA" w:rsidRPr="00D35957">
          <w:rPr>
            <w:rStyle w:val="Hyperlink"/>
            <w:rFonts w:asciiTheme="minorHAnsi" w:hAnsiTheme="minorHAnsi" w:cstheme="minorHAnsi"/>
            <w:noProof/>
            <w:sz w:val="28"/>
            <w:szCs w:val="28"/>
          </w:rPr>
          <w:t>2.2</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Monitoring System Use</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_Toc414090356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7" w:history="1">
        <w:r w:rsidR="00D27BDA" w:rsidRPr="00D35957">
          <w:rPr>
            <w:rStyle w:val="Hyperlink"/>
            <w:rFonts w:asciiTheme="minorHAnsi" w:hAnsiTheme="minorHAnsi" w:cstheme="minorHAnsi"/>
            <w:noProof/>
            <w:sz w:val="28"/>
            <w:szCs w:val="28"/>
          </w:rPr>
          <w:t>2.3</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Protection of Log Information</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_Toc414090357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8" w:history="1">
        <w:r w:rsidR="00D27BDA" w:rsidRPr="00D35957">
          <w:rPr>
            <w:rStyle w:val="Hyperlink"/>
            <w:rFonts w:asciiTheme="minorHAnsi" w:hAnsiTheme="minorHAnsi" w:cstheme="minorHAnsi"/>
            <w:noProof/>
            <w:sz w:val="28"/>
            <w:szCs w:val="28"/>
          </w:rPr>
          <w:t>2.4</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Administrator and Operator Logs</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_Toc414090358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10</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59" w:history="1">
        <w:r w:rsidR="00D27BDA" w:rsidRPr="00D35957">
          <w:rPr>
            <w:rStyle w:val="Hyperlink"/>
            <w:rFonts w:asciiTheme="minorHAnsi" w:hAnsiTheme="minorHAnsi" w:cstheme="minorHAnsi"/>
            <w:noProof/>
            <w:sz w:val="28"/>
            <w:szCs w:val="28"/>
          </w:rPr>
          <w:t>2.5</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Fault Logging</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_Toc414090359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11</w:t>
        </w:r>
        <w:r w:rsidR="00914495" w:rsidRPr="00D35957">
          <w:rPr>
            <w:rFonts w:asciiTheme="minorHAnsi" w:hAnsiTheme="minorHAnsi" w:cstheme="minorHAnsi"/>
            <w:noProof/>
            <w:webHidden/>
            <w:sz w:val="28"/>
            <w:szCs w:val="28"/>
          </w:rPr>
          <w:fldChar w:fldCharType="end"/>
        </w:r>
      </w:hyperlink>
    </w:p>
    <w:p w:rsidR="00D27BDA" w:rsidRPr="00D35957" w:rsidRDefault="00023555">
      <w:pPr>
        <w:pStyle w:val="TOC2"/>
        <w:tabs>
          <w:tab w:val="left" w:pos="720"/>
          <w:tab w:val="right" w:leader="dot" w:pos="9017"/>
        </w:tabs>
        <w:rPr>
          <w:rFonts w:asciiTheme="minorHAnsi" w:eastAsiaTheme="minorEastAsia" w:hAnsiTheme="minorHAnsi" w:cstheme="minorHAnsi"/>
          <w:smallCaps w:val="0"/>
          <w:noProof/>
          <w:sz w:val="28"/>
          <w:szCs w:val="28"/>
          <w:lang w:eastAsia="en-GB"/>
        </w:rPr>
      </w:pPr>
      <w:hyperlink w:anchor="_Toc414090360" w:history="1">
        <w:r w:rsidR="00D27BDA" w:rsidRPr="00D35957">
          <w:rPr>
            <w:rStyle w:val="Hyperlink"/>
            <w:rFonts w:asciiTheme="minorHAnsi" w:hAnsiTheme="minorHAnsi" w:cstheme="minorHAnsi"/>
            <w:noProof/>
            <w:sz w:val="28"/>
            <w:szCs w:val="28"/>
          </w:rPr>
          <w:t>2.6</w:t>
        </w:r>
        <w:r w:rsidR="00D27BDA" w:rsidRPr="00D35957">
          <w:rPr>
            <w:rFonts w:asciiTheme="minorHAnsi" w:eastAsiaTheme="minorEastAsia" w:hAnsiTheme="minorHAnsi" w:cstheme="minorHAnsi"/>
            <w:smallCaps w:val="0"/>
            <w:noProof/>
            <w:sz w:val="28"/>
            <w:szCs w:val="28"/>
            <w:lang w:eastAsia="en-GB"/>
          </w:rPr>
          <w:tab/>
        </w:r>
        <w:r w:rsidR="00D27BDA" w:rsidRPr="00D35957">
          <w:rPr>
            <w:rStyle w:val="Hyperlink"/>
            <w:rFonts w:asciiTheme="minorHAnsi" w:hAnsiTheme="minorHAnsi" w:cstheme="minorHAnsi"/>
            <w:noProof/>
            <w:sz w:val="28"/>
            <w:szCs w:val="28"/>
          </w:rPr>
          <w:t>Clock Synchronisation</w:t>
        </w:r>
        <w:r w:rsidR="00D27BDA" w:rsidRPr="00D35957">
          <w:rPr>
            <w:rFonts w:asciiTheme="minorHAnsi" w:hAnsiTheme="minorHAnsi" w:cstheme="minorHAnsi"/>
            <w:noProof/>
            <w:webHidden/>
            <w:sz w:val="28"/>
            <w:szCs w:val="28"/>
          </w:rPr>
          <w:tab/>
        </w:r>
        <w:r w:rsidR="00914495" w:rsidRPr="00D35957">
          <w:rPr>
            <w:rFonts w:asciiTheme="minorHAnsi" w:hAnsiTheme="minorHAnsi" w:cstheme="minorHAnsi"/>
            <w:noProof/>
            <w:webHidden/>
            <w:sz w:val="28"/>
            <w:szCs w:val="28"/>
          </w:rPr>
          <w:fldChar w:fldCharType="begin"/>
        </w:r>
        <w:r w:rsidR="00D27BDA" w:rsidRPr="00D35957">
          <w:rPr>
            <w:rFonts w:asciiTheme="minorHAnsi" w:hAnsiTheme="minorHAnsi" w:cstheme="minorHAnsi"/>
            <w:noProof/>
            <w:webHidden/>
            <w:sz w:val="28"/>
            <w:szCs w:val="28"/>
          </w:rPr>
          <w:instrText xml:space="preserve"> PAGEREF _Toc414090360 \h </w:instrText>
        </w:r>
        <w:r w:rsidR="00914495" w:rsidRPr="00D35957">
          <w:rPr>
            <w:rFonts w:asciiTheme="minorHAnsi" w:hAnsiTheme="minorHAnsi" w:cstheme="minorHAnsi"/>
            <w:noProof/>
            <w:webHidden/>
            <w:sz w:val="28"/>
            <w:szCs w:val="28"/>
          </w:rPr>
        </w:r>
        <w:r w:rsidR="00914495" w:rsidRPr="00D35957">
          <w:rPr>
            <w:rFonts w:asciiTheme="minorHAnsi" w:hAnsiTheme="minorHAnsi" w:cstheme="minorHAnsi"/>
            <w:noProof/>
            <w:webHidden/>
            <w:sz w:val="28"/>
            <w:szCs w:val="28"/>
          </w:rPr>
          <w:fldChar w:fldCharType="separate"/>
        </w:r>
        <w:r w:rsidR="00304A37" w:rsidRPr="00D35957">
          <w:rPr>
            <w:rFonts w:asciiTheme="minorHAnsi" w:hAnsiTheme="minorHAnsi" w:cstheme="minorHAnsi"/>
            <w:noProof/>
            <w:webHidden/>
            <w:sz w:val="28"/>
            <w:szCs w:val="28"/>
          </w:rPr>
          <w:t>11</w:t>
        </w:r>
        <w:r w:rsidR="00914495" w:rsidRPr="00D35957">
          <w:rPr>
            <w:rFonts w:asciiTheme="minorHAnsi" w:hAnsiTheme="minorHAnsi" w:cstheme="minorHAnsi"/>
            <w:noProof/>
            <w:webHidden/>
            <w:sz w:val="28"/>
            <w:szCs w:val="28"/>
          </w:rPr>
          <w:fldChar w:fldCharType="end"/>
        </w:r>
      </w:hyperlink>
    </w:p>
    <w:p w:rsidR="001B1F46" w:rsidRPr="00D35957" w:rsidRDefault="00914495" w:rsidP="001462F8">
      <w:pPr>
        <w:rPr>
          <w:rFonts w:asciiTheme="minorHAnsi" w:hAnsiTheme="minorHAnsi" w:cstheme="minorHAnsi"/>
        </w:rPr>
      </w:pPr>
      <w:r w:rsidRPr="00D35957">
        <w:rPr>
          <w:rFonts w:asciiTheme="minorHAnsi" w:hAnsiTheme="minorHAnsi" w:cstheme="minorHAnsi"/>
          <w:noProof/>
          <w:sz w:val="28"/>
          <w:szCs w:val="28"/>
        </w:rPr>
        <w:fldChar w:fldCharType="end"/>
      </w:r>
    </w:p>
    <w:p w:rsidR="00AE0925" w:rsidRPr="00D35957" w:rsidRDefault="001B1F46" w:rsidP="00A472D5">
      <w:pPr>
        <w:pStyle w:val="Heading1"/>
        <w:numPr>
          <w:ilvl w:val="0"/>
          <w:numId w:val="24"/>
        </w:numPr>
        <w:rPr>
          <w:rFonts w:asciiTheme="minorHAnsi" w:hAnsiTheme="minorHAnsi" w:cstheme="minorHAnsi"/>
        </w:rPr>
      </w:pPr>
      <w:r w:rsidRPr="00D35957">
        <w:rPr>
          <w:rFonts w:asciiTheme="minorHAnsi" w:hAnsiTheme="minorHAnsi" w:cstheme="minorHAnsi"/>
        </w:rPr>
        <w:br w:type="page"/>
      </w:r>
      <w:bookmarkStart w:id="1" w:name="_Toc414090349"/>
      <w:bookmarkStart w:id="2" w:name="_Toc321136340"/>
      <w:bookmarkStart w:id="3" w:name="_Toc321131500"/>
      <w:r w:rsidR="00AE0925" w:rsidRPr="00D35957">
        <w:rPr>
          <w:rFonts w:asciiTheme="minorHAnsi" w:hAnsiTheme="minorHAnsi" w:cstheme="minorHAnsi"/>
        </w:rPr>
        <w:lastRenderedPageBreak/>
        <w:t>Introduction</w:t>
      </w:r>
      <w:bookmarkEnd w:id="1"/>
    </w:p>
    <w:p w:rsidR="00D27BDA" w:rsidRPr="00D35957" w:rsidRDefault="00D27BDA" w:rsidP="00D27BDA">
      <w:pPr>
        <w:rPr>
          <w:rFonts w:asciiTheme="minorHAnsi" w:hAnsiTheme="minorHAnsi" w:cstheme="minorHAnsi"/>
        </w:rPr>
      </w:pPr>
    </w:p>
    <w:p w:rsidR="00A472D5" w:rsidRPr="00D35957" w:rsidRDefault="00A472D5" w:rsidP="00D27BDA">
      <w:pPr>
        <w:pStyle w:val="Heading2"/>
        <w:rPr>
          <w:rFonts w:asciiTheme="minorHAnsi" w:hAnsiTheme="minorHAnsi" w:cstheme="minorHAnsi"/>
        </w:rPr>
      </w:pPr>
      <w:bookmarkStart w:id="4" w:name="_Toc414090350"/>
      <w:r w:rsidRPr="00D35957">
        <w:rPr>
          <w:rFonts w:asciiTheme="minorHAnsi" w:hAnsiTheme="minorHAnsi" w:cstheme="minorHAnsi"/>
        </w:rPr>
        <w:t>Risks Addressed</w:t>
      </w:r>
      <w:bookmarkEnd w:id="2"/>
      <w:bookmarkEnd w:id="3"/>
      <w:bookmarkEnd w:id="4"/>
    </w:p>
    <w:p w:rsidR="00A472D5" w:rsidRPr="00D35957" w:rsidRDefault="00A472D5" w:rsidP="00A472D5">
      <w:pPr>
        <w:spacing w:line="276" w:lineRule="auto"/>
        <w:jc w:val="both"/>
        <w:rPr>
          <w:rFonts w:asciiTheme="minorHAnsi" w:hAnsiTheme="minorHAnsi" w:cstheme="minorHAnsi"/>
        </w:rPr>
      </w:pPr>
    </w:p>
    <w:p w:rsidR="0038517F" w:rsidRPr="00D35957" w:rsidRDefault="0038517F" w:rsidP="0038517F">
      <w:pPr>
        <w:jc w:val="both"/>
        <w:rPr>
          <w:rFonts w:asciiTheme="minorHAnsi" w:hAnsiTheme="minorHAnsi" w:cstheme="minorHAnsi"/>
          <w:sz w:val="24"/>
        </w:rPr>
      </w:pPr>
      <w:bookmarkStart w:id="5" w:name="_Toc321136341"/>
      <w:bookmarkStart w:id="6" w:name="_Toc321131501"/>
      <w:r w:rsidRPr="00D35957">
        <w:rPr>
          <w:rFonts w:asciiTheme="minorHAnsi" w:hAnsiTheme="minorHAnsi" w:cstheme="minorHAnsi"/>
          <w:sz w:val="24"/>
        </w:rPr>
        <w:t>This document describes a control that was identified in ISMS06004 Information Security Risk Treatment Plan to address the following risks:</w:t>
      </w:r>
    </w:p>
    <w:p w:rsidR="0038517F" w:rsidRPr="00D35957" w:rsidRDefault="0038517F" w:rsidP="0038517F">
      <w:pPr>
        <w:rPr>
          <w:rFonts w:asciiTheme="minorHAnsi" w:hAnsiTheme="minorHAnsi" w:cstheme="minorHAnsi"/>
          <w:sz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654"/>
      </w:tblGrid>
      <w:tr w:rsidR="0038517F" w:rsidRPr="00D35957" w:rsidTr="00D27BDA">
        <w:tc>
          <w:tcPr>
            <w:tcW w:w="152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8517F" w:rsidRPr="00D35957" w:rsidRDefault="0038517F" w:rsidP="00FE76F4">
            <w:pPr>
              <w:rPr>
                <w:rFonts w:asciiTheme="minorHAnsi" w:eastAsia="Calibri" w:hAnsiTheme="minorHAnsi" w:cstheme="minorHAnsi"/>
                <w:b/>
                <w:sz w:val="24"/>
                <w:lang w:val="en-US"/>
              </w:rPr>
            </w:pPr>
            <w:r w:rsidRPr="00D35957">
              <w:rPr>
                <w:rFonts w:asciiTheme="minorHAnsi" w:eastAsia="Calibri" w:hAnsiTheme="minorHAnsi" w:cstheme="minorHAnsi"/>
                <w:b/>
                <w:sz w:val="24"/>
              </w:rPr>
              <w:t>Reference</w:t>
            </w:r>
          </w:p>
        </w:tc>
        <w:tc>
          <w:tcPr>
            <w:tcW w:w="7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8517F" w:rsidRPr="00D35957" w:rsidRDefault="0038517F" w:rsidP="00FE76F4">
            <w:pPr>
              <w:rPr>
                <w:rFonts w:asciiTheme="minorHAnsi" w:eastAsia="Calibri" w:hAnsiTheme="minorHAnsi" w:cstheme="minorHAnsi"/>
                <w:b/>
                <w:sz w:val="24"/>
                <w:lang w:val="en-US"/>
              </w:rPr>
            </w:pPr>
            <w:r w:rsidRPr="00D35957">
              <w:rPr>
                <w:rFonts w:asciiTheme="minorHAnsi" w:eastAsia="Calibri" w:hAnsiTheme="minorHAnsi" w:cstheme="minorHAnsi"/>
                <w:b/>
                <w:sz w:val="24"/>
              </w:rPr>
              <w:t>Description of Risk</w:t>
            </w:r>
          </w:p>
        </w:tc>
      </w:tr>
      <w:tr w:rsidR="0038517F" w:rsidRPr="00D35957" w:rsidTr="00D27BDA">
        <w:tc>
          <w:tcPr>
            <w:tcW w:w="1526" w:type="dxa"/>
            <w:tcBorders>
              <w:top w:val="single" w:sz="4" w:space="0" w:color="auto"/>
              <w:left w:val="single" w:sz="4" w:space="0" w:color="auto"/>
              <w:bottom w:val="single" w:sz="4" w:space="0" w:color="auto"/>
              <w:right w:val="single" w:sz="4" w:space="0" w:color="auto"/>
            </w:tcBorders>
            <w:hideMark/>
          </w:tcPr>
          <w:p w:rsidR="0038517F" w:rsidRPr="00D35957" w:rsidRDefault="0038517F" w:rsidP="00FE76F4">
            <w:pPr>
              <w:rPr>
                <w:rFonts w:asciiTheme="minorHAnsi" w:eastAsia="Calibri" w:hAnsiTheme="minorHAnsi" w:cstheme="minorHAnsi"/>
                <w:sz w:val="24"/>
                <w:highlight w:val="yellow"/>
                <w:lang w:val="en-US"/>
              </w:rPr>
            </w:pPr>
            <w:r w:rsidRPr="00D35957">
              <w:rPr>
                <w:rFonts w:asciiTheme="minorHAnsi" w:eastAsia="Calibri" w:hAnsiTheme="minorHAnsi" w:cstheme="minorHAnsi"/>
                <w:sz w:val="24"/>
                <w:highlight w:val="yellow"/>
              </w:rPr>
              <w:t>[Reference]</w:t>
            </w:r>
          </w:p>
        </w:tc>
        <w:tc>
          <w:tcPr>
            <w:tcW w:w="7654" w:type="dxa"/>
            <w:tcBorders>
              <w:top w:val="single" w:sz="4" w:space="0" w:color="auto"/>
              <w:left w:val="single" w:sz="4" w:space="0" w:color="auto"/>
              <w:bottom w:val="single" w:sz="4" w:space="0" w:color="auto"/>
              <w:right w:val="single" w:sz="4" w:space="0" w:color="auto"/>
            </w:tcBorders>
            <w:hideMark/>
          </w:tcPr>
          <w:p w:rsidR="0038517F" w:rsidRPr="00D35957" w:rsidRDefault="0038517F" w:rsidP="00FE76F4">
            <w:pPr>
              <w:rPr>
                <w:rFonts w:asciiTheme="minorHAnsi" w:eastAsia="Calibri" w:hAnsiTheme="minorHAnsi" w:cstheme="minorHAnsi"/>
                <w:sz w:val="24"/>
                <w:highlight w:val="yellow"/>
                <w:lang w:val="en-US"/>
              </w:rPr>
            </w:pPr>
            <w:r w:rsidRPr="00D35957">
              <w:rPr>
                <w:rFonts w:asciiTheme="minorHAnsi" w:eastAsia="Calibri" w:hAnsiTheme="minorHAnsi" w:cstheme="minorHAnsi"/>
                <w:sz w:val="24"/>
                <w:highlight w:val="yellow"/>
              </w:rPr>
              <w:t>[List the identified risks to which this control is intended to apply]</w:t>
            </w:r>
          </w:p>
        </w:tc>
      </w:tr>
      <w:tr w:rsidR="0038517F" w:rsidRPr="00D35957" w:rsidTr="00D27BDA">
        <w:tc>
          <w:tcPr>
            <w:tcW w:w="1526" w:type="dxa"/>
            <w:tcBorders>
              <w:top w:val="single" w:sz="4" w:space="0" w:color="auto"/>
              <w:left w:val="single" w:sz="4" w:space="0" w:color="auto"/>
              <w:bottom w:val="single" w:sz="4" w:space="0" w:color="auto"/>
              <w:right w:val="single" w:sz="4" w:space="0" w:color="auto"/>
            </w:tcBorders>
          </w:tcPr>
          <w:p w:rsidR="0038517F" w:rsidRPr="00D35957" w:rsidRDefault="0038517F" w:rsidP="00FE76F4">
            <w:pPr>
              <w:rPr>
                <w:rFonts w:asciiTheme="minorHAnsi" w:eastAsia="Calibri" w:hAnsiTheme="minorHAnsi" w:cstheme="minorHAnsi"/>
                <w:sz w:val="24"/>
                <w:lang w:val="en-US"/>
              </w:rPr>
            </w:pPr>
          </w:p>
        </w:tc>
        <w:tc>
          <w:tcPr>
            <w:tcW w:w="7654" w:type="dxa"/>
            <w:tcBorders>
              <w:top w:val="single" w:sz="4" w:space="0" w:color="auto"/>
              <w:left w:val="single" w:sz="4" w:space="0" w:color="auto"/>
              <w:bottom w:val="single" w:sz="4" w:space="0" w:color="auto"/>
              <w:right w:val="single" w:sz="4" w:space="0" w:color="auto"/>
            </w:tcBorders>
          </w:tcPr>
          <w:p w:rsidR="0038517F" w:rsidRPr="00D35957" w:rsidRDefault="0038517F" w:rsidP="00FE76F4">
            <w:pPr>
              <w:rPr>
                <w:rFonts w:asciiTheme="minorHAnsi" w:eastAsia="Calibri" w:hAnsiTheme="minorHAnsi" w:cstheme="minorHAnsi"/>
                <w:sz w:val="24"/>
                <w:lang w:val="en-US"/>
              </w:rPr>
            </w:pPr>
          </w:p>
        </w:tc>
      </w:tr>
      <w:tr w:rsidR="0038517F" w:rsidRPr="00D35957" w:rsidTr="00D27BDA">
        <w:tc>
          <w:tcPr>
            <w:tcW w:w="1526" w:type="dxa"/>
            <w:tcBorders>
              <w:top w:val="single" w:sz="4" w:space="0" w:color="auto"/>
              <w:left w:val="single" w:sz="4" w:space="0" w:color="auto"/>
              <w:bottom w:val="single" w:sz="4" w:space="0" w:color="auto"/>
              <w:right w:val="single" w:sz="4" w:space="0" w:color="auto"/>
            </w:tcBorders>
          </w:tcPr>
          <w:p w:rsidR="0038517F" w:rsidRPr="00D35957" w:rsidRDefault="0038517F" w:rsidP="00FE76F4">
            <w:pPr>
              <w:rPr>
                <w:rFonts w:asciiTheme="minorHAnsi" w:eastAsia="Calibri" w:hAnsiTheme="minorHAnsi" w:cstheme="minorHAnsi"/>
                <w:sz w:val="24"/>
                <w:lang w:val="en-US"/>
              </w:rPr>
            </w:pPr>
          </w:p>
        </w:tc>
        <w:tc>
          <w:tcPr>
            <w:tcW w:w="7654" w:type="dxa"/>
            <w:tcBorders>
              <w:top w:val="single" w:sz="4" w:space="0" w:color="auto"/>
              <w:left w:val="single" w:sz="4" w:space="0" w:color="auto"/>
              <w:bottom w:val="single" w:sz="4" w:space="0" w:color="auto"/>
              <w:right w:val="single" w:sz="4" w:space="0" w:color="auto"/>
            </w:tcBorders>
          </w:tcPr>
          <w:p w:rsidR="0038517F" w:rsidRPr="00D35957" w:rsidRDefault="0038517F" w:rsidP="00FE76F4">
            <w:pPr>
              <w:rPr>
                <w:rFonts w:asciiTheme="minorHAnsi" w:eastAsia="Calibri" w:hAnsiTheme="minorHAnsi" w:cstheme="minorHAnsi"/>
                <w:sz w:val="24"/>
                <w:lang w:val="en-US"/>
              </w:rPr>
            </w:pPr>
          </w:p>
        </w:tc>
      </w:tr>
    </w:tbl>
    <w:p w:rsidR="0038517F" w:rsidRPr="00D35957" w:rsidRDefault="0038517F" w:rsidP="0038517F">
      <w:pPr>
        <w:rPr>
          <w:rFonts w:asciiTheme="minorHAnsi" w:hAnsiTheme="minorHAnsi" w:cstheme="minorHAnsi"/>
          <w:szCs w:val="20"/>
          <w:lang w:val="en-US"/>
        </w:rPr>
      </w:pPr>
    </w:p>
    <w:p w:rsidR="00A472D5" w:rsidRPr="00D35957" w:rsidRDefault="00A472D5" w:rsidP="00D27BDA">
      <w:pPr>
        <w:pStyle w:val="Heading2"/>
        <w:rPr>
          <w:rFonts w:asciiTheme="minorHAnsi" w:hAnsiTheme="minorHAnsi" w:cstheme="minorHAnsi"/>
        </w:rPr>
      </w:pPr>
      <w:bookmarkStart w:id="7" w:name="_Toc414090351"/>
      <w:r w:rsidRPr="00D35957">
        <w:rPr>
          <w:rFonts w:asciiTheme="minorHAnsi" w:hAnsiTheme="minorHAnsi" w:cstheme="minorHAnsi"/>
        </w:rPr>
        <w:t>Scope</w:t>
      </w:r>
      <w:bookmarkEnd w:id="5"/>
      <w:bookmarkEnd w:id="6"/>
      <w:bookmarkEnd w:id="7"/>
    </w:p>
    <w:p w:rsidR="00A472D5" w:rsidRPr="00D35957" w:rsidRDefault="00A472D5" w:rsidP="00A472D5">
      <w:pPr>
        <w:rPr>
          <w:rFonts w:asciiTheme="minorHAnsi" w:hAnsiTheme="minorHAnsi" w:cstheme="minorHAnsi"/>
        </w:rPr>
      </w:pPr>
    </w:p>
    <w:p w:rsidR="00A472D5" w:rsidRPr="00D35957" w:rsidRDefault="00A472D5" w:rsidP="00A472D5">
      <w:pPr>
        <w:jc w:val="both"/>
        <w:rPr>
          <w:rFonts w:asciiTheme="minorHAnsi" w:hAnsiTheme="minorHAnsi" w:cstheme="minorHAnsi"/>
          <w:sz w:val="24"/>
          <w:szCs w:val="24"/>
        </w:rPr>
      </w:pPr>
      <w:r w:rsidRPr="00D35957">
        <w:rPr>
          <w:rFonts w:asciiTheme="minorHAnsi" w:hAnsiTheme="minorHAnsi" w:cstheme="minorHAnsi"/>
          <w:sz w:val="24"/>
          <w:szCs w:val="24"/>
        </w:rPr>
        <w:t xml:space="preserve">This control applies to all systems, people and processes that constitute the </w:t>
      </w:r>
      <w:r w:rsidR="00304A37" w:rsidRPr="00D35957">
        <w:rPr>
          <w:rFonts w:asciiTheme="minorHAnsi" w:hAnsiTheme="minorHAnsi" w:cstheme="minorHAnsi"/>
          <w:sz w:val="24"/>
          <w:szCs w:val="24"/>
        </w:rPr>
        <w:t>organization</w:t>
      </w:r>
      <w:r w:rsidRPr="00D35957">
        <w:rPr>
          <w:rFonts w:asciiTheme="minorHAnsi" w:hAnsiTheme="minorHAnsi" w:cstheme="minorHAnsi"/>
          <w:sz w:val="24"/>
          <w:szCs w:val="24"/>
        </w:rPr>
        <w:t xml:space="preserve">’s information systems, including board members, directors, employees, suppliers and other third parties who have access to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r w:rsidR="00914495" w:rsidRPr="00D35957">
        <w:rPr>
          <w:rFonts w:asciiTheme="minorHAnsi" w:hAnsiTheme="minorHAnsi" w:cstheme="minorHAnsi"/>
          <w:sz w:val="24"/>
          <w:szCs w:val="24"/>
        </w:rPr>
        <w:fldChar w:fldCharType="end"/>
      </w:r>
      <w:r w:rsidRPr="00D35957">
        <w:rPr>
          <w:rFonts w:asciiTheme="minorHAnsi" w:hAnsiTheme="minorHAnsi" w:cstheme="minorHAnsi"/>
          <w:sz w:val="24"/>
          <w:szCs w:val="24"/>
        </w:rPr>
        <w:t xml:space="preserve">systems. </w:t>
      </w:r>
    </w:p>
    <w:p w:rsidR="00A472D5" w:rsidRPr="00D35957" w:rsidRDefault="00A472D5" w:rsidP="00A472D5">
      <w:pPr>
        <w:jc w:val="both"/>
        <w:rPr>
          <w:rFonts w:asciiTheme="minorHAnsi" w:hAnsiTheme="minorHAnsi" w:cstheme="minorHAnsi"/>
        </w:rPr>
      </w:pPr>
    </w:p>
    <w:p w:rsidR="00A472D5" w:rsidRPr="00D35957" w:rsidRDefault="00A472D5" w:rsidP="00D27BDA">
      <w:pPr>
        <w:pStyle w:val="Heading2"/>
        <w:rPr>
          <w:rFonts w:asciiTheme="minorHAnsi" w:hAnsiTheme="minorHAnsi" w:cstheme="minorHAnsi"/>
        </w:rPr>
      </w:pPr>
      <w:bookmarkStart w:id="8" w:name="_Toc321136342"/>
      <w:bookmarkStart w:id="9" w:name="_Toc321131502"/>
      <w:bookmarkStart w:id="10" w:name="_Toc414090352"/>
      <w:r w:rsidRPr="00D35957">
        <w:rPr>
          <w:rFonts w:asciiTheme="minorHAnsi" w:hAnsiTheme="minorHAnsi" w:cstheme="minorHAnsi"/>
        </w:rPr>
        <w:t>Related Documents</w:t>
      </w:r>
      <w:bookmarkEnd w:id="8"/>
      <w:bookmarkEnd w:id="9"/>
      <w:bookmarkEnd w:id="10"/>
    </w:p>
    <w:p w:rsidR="00A472D5" w:rsidRPr="00D35957" w:rsidRDefault="00A472D5" w:rsidP="00A472D5">
      <w:pPr>
        <w:rPr>
          <w:rFonts w:asciiTheme="minorHAnsi" w:hAnsiTheme="minorHAnsi" w:cstheme="minorHAnsi"/>
        </w:rPr>
      </w:pPr>
    </w:p>
    <w:p w:rsidR="00A472D5" w:rsidRPr="00D35957" w:rsidRDefault="00A472D5" w:rsidP="00A472D5">
      <w:pPr>
        <w:rPr>
          <w:rFonts w:asciiTheme="minorHAnsi" w:hAnsiTheme="minorHAnsi" w:cstheme="minorHAnsi"/>
          <w:sz w:val="24"/>
          <w:szCs w:val="24"/>
        </w:rPr>
      </w:pPr>
      <w:r w:rsidRPr="00D35957">
        <w:rPr>
          <w:rFonts w:asciiTheme="minorHAnsi" w:hAnsiTheme="minorHAnsi" w:cstheme="minorHAnsi"/>
          <w:sz w:val="24"/>
          <w:szCs w:val="24"/>
        </w:rPr>
        <w:t>The following policies and procedures are relevant to this document:</w:t>
      </w:r>
    </w:p>
    <w:p w:rsidR="00A472D5" w:rsidRPr="00D35957" w:rsidRDefault="00A472D5" w:rsidP="00A472D5">
      <w:pPr>
        <w:rPr>
          <w:rFonts w:asciiTheme="minorHAnsi" w:hAnsiTheme="minorHAnsi" w:cstheme="minorHAnsi"/>
          <w:sz w:val="24"/>
          <w:szCs w:val="24"/>
        </w:rPr>
      </w:pPr>
    </w:p>
    <w:p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ISMS14</w:t>
      </w:r>
      <w:r w:rsidR="00A472D5" w:rsidRPr="00D35957">
        <w:rPr>
          <w:rFonts w:asciiTheme="minorHAnsi" w:hAnsiTheme="minorHAnsi" w:cstheme="minorHAnsi"/>
          <w:sz w:val="24"/>
          <w:szCs w:val="24"/>
        </w:rPr>
        <w:t>002 Information Security Classification Guidelines</w:t>
      </w:r>
    </w:p>
    <w:p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001 AUP and Personal Commitment Statement</w:t>
      </w:r>
    </w:p>
    <w:p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002 Email Policy</w:t>
      </w:r>
    </w:p>
    <w:p w:rsidR="00A472D5" w:rsidRPr="00D35957" w:rsidRDefault="0038517F" w:rsidP="00A472D5">
      <w:pPr>
        <w:numPr>
          <w:ilvl w:val="0"/>
          <w:numId w:val="27"/>
        </w:numPr>
        <w:rPr>
          <w:rFonts w:asciiTheme="minorHAnsi" w:hAnsiTheme="minorHAnsi" w:cstheme="minorHAnsi"/>
          <w:sz w:val="24"/>
          <w:szCs w:val="24"/>
        </w:rPr>
      </w:pPr>
      <w:r w:rsidRPr="00D35957">
        <w:rPr>
          <w:rFonts w:asciiTheme="minorHAnsi" w:hAnsiTheme="minorHAnsi" w:cstheme="minorHAnsi"/>
          <w:sz w:val="24"/>
          <w:szCs w:val="24"/>
        </w:rPr>
        <w:t>ISMS13</w:t>
      </w:r>
      <w:r w:rsidR="00A472D5" w:rsidRPr="00D35957">
        <w:rPr>
          <w:rFonts w:asciiTheme="minorHAnsi" w:hAnsiTheme="minorHAnsi" w:cstheme="minorHAnsi"/>
          <w:sz w:val="24"/>
          <w:szCs w:val="24"/>
        </w:rPr>
        <w:t>003 Internet Acceptable Use Policy</w:t>
      </w:r>
    </w:p>
    <w:p w:rsidR="00AE0925" w:rsidRPr="00D35957" w:rsidRDefault="00AE0925" w:rsidP="00AE0925">
      <w:pPr>
        <w:rPr>
          <w:rFonts w:asciiTheme="minorHAnsi" w:hAnsiTheme="minorHAnsi" w:cstheme="minorHAnsi"/>
        </w:rPr>
      </w:pPr>
    </w:p>
    <w:p w:rsidR="001B1F46" w:rsidRPr="00D35957" w:rsidRDefault="00AE0925" w:rsidP="00D27BDA">
      <w:pPr>
        <w:pStyle w:val="Heading2"/>
        <w:rPr>
          <w:rFonts w:asciiTheme="minorHAnsi" w:hAnsiTheme="minorHAnsi" w:cstheme="minorHAnsi"/>
        </w:rPr>
      </w:pPr>
      <w:bookmarkStart w:id="11" w:name="_Toc414090353"/>
      <w:r w:rsidRPr="00D35957">
        <w:rPr>
          <w:rFonts w:asciiTheme="minorHAnsi" w:hAnsiTheme="minorHAnsi" w:cstheme="minorHAnsi"/>
        </w:rPr>
        <w:t>Purpose</w:t>
      </w:r>
      <w:bookmarkEnd w:id="11"/>
    </w:p>
    <w:p w:rsidR="001B1F46" w:rsidRPr="00D35957" w:rsidRDefault="001B1F46" w:rsidP="001462F8">
      <w:pPr>
        <w:rPr>
          <w:rFonts w:asciiTheme="minorHAnsi" w:hAnsiTheme="minorHAnsi" w:cstheme="minorHAnsi"/>
        </w:rPr>
      </w:pPr>
    </w:p>
    <w:p w:rsidR="001462F8" w:rsidRPr="00D35957" w:rsidRDefault="001462F8" w:rsidP="001462F8">
      <w:pPr>
        <w:jc w:val="both"/>
        <w:rPr>
          <w:rFonts w:asciiTheme="minorHAnsi" w:hAnsiTheme="minorHAnsi" w:cstheme="minorHAnsi"/>
          <w:sz w:val="24"/>
          <w:szCs w:val="24"/>
        </w:rPr>
      </w:pPr>
      <w:r w:rsidRPr="00D35957">
        <w:rPr>
          <w:rFonts w:asciiTheme="minorHAnsi" w:hAnsiTheme="minorHAnsi" w:cstheme="minorHAnsi"/>
          <w:sz w:val="24"/>
          <w:szCs w:val="24"/>
        </w:rPr>
        <w:t xml:space="preserve">In order to ensure that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r w:rsidR="00914495" w:rsidRPr="00D35957">
        <w:rPr>
          <w:rFonts w:asciiTheme="minorHAnsi" w:hAnsiTheme="minorHAnsi" w:cstheme="minorHAnsi"/>
          <w:sz w:val="24"/>
          <w:szCs w:val="24"/>
        </w:rPr>
        <w:fldChar w:fldCharType="end"/>
      </w:r>
      <w:r w:rsidRPr="00D35957">
        <w:rPr>
          <w:rFonts w:asciiTheme="minorHAnsi" w:hAnsiTheme="minorHAnsi" w:cstheme="minorHAnsi"/>
          <w:sz w:val="24"/>
          <w:szCs w:val="24"/>
        </w:rPr>
        <w:t>information assets are kept secure at all times, it is necessary to monitor the activities of both authorised and unauthorised users to identify any actions that are not in keeping with the secure use of the facilities provided. Such actions may include:</w:t>
      </w:r>
    </w:p>
    <w:p w:rsidR="001462F8" w:rsidRPr="00D35957" w:rsidRDefault="001462F8" w:rsidP="001462F8">
      <w:pPr>
        <w:rPr>
          <w:rFonts w:asciiTheme="minorHAnsi" w:hAnsiTheme="minorHAnsi" w:cstheme="minorHAnsi"/>
          <w:sz w:val="24"/>
          <w:szCs w:val="24"/>
        </w:rPr>
      </w:pP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Unauthorised access attempts</w:t>
      </w: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Unusual use of privileged accounts</w:t>
      </w:r>
      <w:r w:rsidR="00207ABB" w:rsidRPr="00D35957">
        <w:rPr>
          <w:rFonts w:asciiTheme="minorHAnsi" w:hAnsiTheme="minorHAnsi" w:cstheme="minorHAnsi"/>
          <w:sz w:val="24"/>
          <w:szCs w:val="24"/>
        </w:rPr>
        <w:t xml:space="preserve"> e.g. administrator</w:t>
      </w: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Attachment of unauthorised removable media devices</w:t>
      </w: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Unusual patterns of activity e.g. late at night</w:t>
      </w:r>
    </w:p>
    <w:p w:rsidR="001462F8" w:rsidRPr="00D35957" w:rsidRDefault="001462F8" w:rsidP="001462F8">
      <w:pPr>
        <w:numPr>
          <w:ilvl w:val="0"/>
          <w:numId w:val="18"/>
        </w:numPr>
        <w:rPr>
          <w:rFonts w:asciiTheme="minorHAnsi" w:hAnsiTheme="minorHAnsi" w:cstheme="minorHAnsi"/>
          <w:sz w:val="24"/>
          <w:szCs w:val="24"/>
        </w:rPr>
      </w:pPr>
      <w:r w:rsidRPr="00D35957">
        <w:rPr>
          <w:rFonts w:asciiTheme="minorHAnsi" w:hAnsiTheme="minorHAnsi" w:cstheme="minorHAnsi"/>
          <w:sz w:val="24"/>
          <w:szCs w:val="24"/>
        </w:rPr>
        <w:t>Changes to system settings</w:t>
      </w:r>
    </w:p>
    <w:p w:rsidR="001462F8" w:rsidRPr="00D35957" w:rsidRDefault="001462F8" w:rsidP="001462F8">
      <w:pPr>
        <w:rPr>
          <w:rFonts w:asciiTheme="minorHAnsi" w:hAnsiTheme="minorHAnsi" w:cstheme="minorHAnsi"/>
          <w:sz w:val="24"/>
          <w:szCs w:val="24"/>
        </w:rPr>
      </w:pPr>
    </w:p>
    <w:p w:rsidR="001462F8" w:rsidRPr="00D35957" w:rsidRDefault="00207ABB" w:rsidP="00207ABB">
      <w:pPr>
        <w:jc w:val="both"/>
        <w:rPr>
          <w:rFonts w:asciiTheme="minorHAnsi" w:hAnsiTheme="minorHAnsi" w:cstheme="minorHAnsi"/>
          <w:sz w:val="24"/>
          <w:szCs w:val="24"/>
        </w:rPr>
      </w:pPr>
      <w:r w:rsidRPr="00D35957">
        <w:rPr>
          <w:rFonts w:asciiTheme="minorHAnsi" w:hAnsiTheme="minorHAnsi" w:cstheme="minorHAnsi"/>
          <w:sz w:val="24"/>
          <w:szCs w:val="24"/>
        </w:rPr>
        <w:t>This procedure sets out the ways in which such monitoring is carried out. It should be read in conjunction with document ISMS</w:t>
      </w:r>
      <w:r w:rsidR="0038517F" w:rsidRPr="00D35957">
        <w:rPr>
          <w:rFonts w:asciiTheme="minorHAnsi" w:hAnsiTheme="minorHAnsi" w:cstheme="minorHAnsi"/>
          <w:sz w:val="24"/>
          <w:szCs w:val="24"/>
        </w:rPr>
        <w:t>22</w:t>
      </w:r>
      <w:r w:rsidR="00A72444" w:rsidRPr="00D35957">
        <w:rPr>
          <w:rFonts w:asciiTheme="minorHAnsi" w:hAnsiTheme="minorHAnsi" w:cstheme="minorHAnsi"/>
          <w:sz w:val="24"/>
          <w:szCs w:val="24"/>
        </w:rPr>
        <w:t>001</w:t>
      </w:r>
      <w:r w:rsidRPr="00D35957">
        <w:rPr>
          <w:rFonts w:asciiTheme="minorHAnsi" w:hAnsiTheme="minorHAnsi" w:cstheme="minorHAnsi"/>
          <w:sz w:val="24"/>
          <w:szCs w:val="24"/>
        </w:rPr>
        <w:t xml:space="preserve">Information Security Incident Management </w:t>
      </w:r>
      <w:r w:rsidRPr="00D35957">
        <w:rPr>
          <w:rFonts w:asciiTheme="minorHAnsi" w:hAnsiTheme="minorHAnsi" w:cstheme="minorHAnsi"/>
          <w:sz w:val="24"/>
          <w:szCs w:val="24"/>
        </w:rPr>
        <w:lastRenderedPageBreak/>
        <w:t>Procedure which sets out what actions are taken in the event that an actual or potential security is detected.</w:t>
      </w:r>
    </w:p>
    <w:p w:rsidR="005A07EA" w:rsidRPr="00D35957" w:rsidRDefault="005A07EA" w:rsidP="001462F8">
      <w:pPr>
        <w:rPr>
          <w:rFonts w:asciiTheme="minorHAnsi" w:hAnsiTheme="minorHAnsi" w:cstheme="minorHAnsi"/>
        </w:rPr>
      </w:pPr>
    </w:p>
    <w:p w:rsidR="00232358" w:rsidRPr="00D35957" w:rsidRDefault="00232358" w:rsidP="001462F8">
      <w:pPr>
        <w:pStyle w:val="Heading1"/>
        <w:rPr>
          <w:rFonts w:asciiTheme="minorHAnsi" w:hAnsiTheme="minorHAnsi" w:cstheme="minorHAnsi"/>
        </w:rPr>
      </w:pPr>
      <w:bookmarkStart w:id="12" w:name="_Toc414090354"/>
      <w:r w:rsidRPr="00D35957">
        <w:rPr>
          <w:rFonts w:asciiTheme="minorHAnsi" w:hAnsiTheme="minorHAnsi" w:cstheme="minorHAnsi"/>
        </w:rPr>
        <w:t>Procedure</w:t>
      </w:r>
      <w:bookmarkEnd w:id="12"/>
    </w:p>
    <w:p w:rsidR="00D27BDA" w:rsidRPr="00D35957" w:rsidRDefault="00D27BDA" w:rsidP="00D27BDA">
      <w:pPr>
        <w:rPr>
          <w:rFonts w:asciiTheme="minorHAnsi" w:hAnsiTheme="minorHAnsi" w:cstheme="minorHAnsi"/>
        </w:rPr>
      </w:pPr>
    </w:p>
    <w:p w:rsidR="001462F8" w:rsidRPr="00D35957" w:rsidRDefault="001462F8" w:rsidP="00D27BDA">
      <w:pPr>
        <w:pStyle w:val="Heading2"/>
        <w:rPr>
          <w:rFonts w:asciiTheme="minorHAnsi" w:hAnsiTheme="minorHAnsi" w:cstheme="minorHAnsi"/>
        </w:rPr>
      </w:pPr>
      <w:bookmarkStart w:id="13" w:name="_Toc414090355"/>
      <w:r w:rsidRPr="00D35957">
        <w:rPr>
          <w:rFonts w:asciiTheme="minorHAnsi" w:hAnsiTheme="minorHAnsi" w:cstheme="minorHAnsi"/>
        </w:rPr>
        <w:t>Audit Logging</w:t>
      </w:r>
      <w:bookmarkEnd w:id="13"/>
    </w:p>
    <w:p w:rsidR="001462F8" w:rsidRPr="00D35957" w:rsidRDefault="001462F8" w:rsidP="001462F8">
      <w:pPr>
        <w:rPr>
          <w:rFonts w:asciiTheme="minorHAnsi" w:hAnsiTheme="minorHAnsi" w:cstheme="minorHAnsi"/>
        </w:rPr>
      </w:pPr>
    </w:p>
    <w:p w:rsidR="001462F8" w:rsidRPr="00D35957" w:rsidRDefault="00207ABB" w:rsidP="00935BB3">
      <w:pPr>
        <w:jc w:val="both"/>
        <w:rPr>
          <w:rFonts w:asciiTheme="minorHAnsi" w:hAnsiTheme="minorHAnsi" w:cstheme="minorHAnsi"/>
          <w:sz w:val="24"/>
          <w:szCs w:val="24"/>
        </w:rPr>
      </w:pPr>
      <w:r w:rsidRPr="00D35957">
        <w:rPr>
          <w:rFonts w:asciiTheme="minorHAnsi" w:hAnsiTheme="minorHAnsi" w:cstheme="minorHAnsi"/>
          <w:sz w:val="24"/>
          <w:szCs w:val="24"/>
        </w:rPr>
        <w:t xml:space="preserve">All </w:t>
      </w:r>
      <w:r w:rsidR="004000BD" w:rsidRPr="00D35957">
        <w:rPr>
          <w:rFonts w:asciiTheme="minorHAnsi" w:hAnsiTheme="minorHAnsi" w:cstheme="minorHAnsi"/>
          <w:sz w:val="24"/>
          <w:szCs w:val="24"/>
        </w:rPr>
        <w:t xml:space="preserve">clients, </w:t>
      </w:r>
      <w:r w:rsidRPr="00D35957">
        <w:rPr>
          <w:rFonts w:asciiTheme="minorHAnsi" w:hAnsiTheme="minorHAnsi" w:cstheme="minorHAnsi"/>
          <w:sz w:val="24"/>
          <w:szCs w:val="24"/>
        </w:rPr>
        <w:t xml:space="preserve">servers and other equipment </w:t>
      </w:r>
      <w:r w:rsidR="00935BB3" w:rsidRPr="00D35957">
        <w:rPr>
          <w:rFonts w:asciiTheme="minorHAnsi" w:hAnsiTheme="minorHAnsi" w:cstheme="minorHAnsi"/>
          <w:sz w:val="24"/>
          <w:szCs w:val="24"/>
        </w:rPr>
        <w:t xml:space="preserve">(such as network routers and switches) </w:t>
      </w:r>
      <w:r w:rsidRPr="00D35957">
        <w:rPr>
          <w:rFonts w:asciiTheme="minorHAnsi" w:hAnsiTheme="minorHAnsi" w:cstheme="minorHAnsi"/>
          <w:sz w:val="24"/>
          <w:szCs w:val="24"/>
        </w:rPr>
        <w:t xml:space="preserve">involved in hosting the storage or processing of classified information will have the available audit logging facilities activated. </w:t>
      </w:r>
      <w:r w:rsidR="00935BB3" w:rsidRPr="00D35957">
        <w:rPr>
          <w:rFonts w:asciiTheme="minorHAnsi" w:hAnsiTheme="minorHAnsi" w:cstheme="minorHAnsi"/>
          <w:sz w:val="24"/>
          <w:szCs w:val="24"/>
        </w:rPr>
        <w:t>This allows us to record and monitor activities in the following areas:</w:t>
      </w:r>
    </w:p>
    <w:p w:rsidR="00935BB3" w:rsidRPr="00D35957" w:rsidRDefault="00935BB3" w:rsidP="001462F8">
      <w:pPr>
        <w:rPr>
          <w:rFonts w:asciiTheme="minorHAnsi" w:hAnsiTheme="minorHAnsi" w:cstheme="minorHAnsi"/>
          <w:sz w:val="24"/>
          <w:szCs w:val="24"/>
        </w:rPr>
      </w:pP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Dates and times of key events e.g. log on/log off</w:t>
      </w: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Successful and rejected systems access attempts</w:t>
      </w: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Successful and rejected data and other resource access attempts</w:t>
      </w: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Changes to system parameters and configurations</w:t>
      </w:r>
    </w:p>
    <w:p w:rsidR="00935BB3" w:rsidRPr="00D35957" w:rsidRDefault="00935BB3" w:rsidP="00935BB3">
      <w:pPr>
        <w:numPr>
          <w:ilvl w:val="0"/>
          <w:numId w:val="19"/>
        </w:numPr>
        <w:rPr>
          <w:rFonts w:asciiTheme="minorHAnsi" w:hAnsiTheme="minorHAnsi" w:cstheme="minorHAnsi"/>
          <w:sz w:val="24"/>
          <w:szCs w:val="24"/>
        </w:rPr>
      </w:pPr>
      <w:r w:rsidRPr="00D35957">
        <w:rPr>
          <w:rFonts w:asciiTheme="minorHAnsi" w:hAnsiTheme="minorHAnsi" w:cstheme="minorHAnsi"/>
          <w:sz w:val="24"/>
          <w:szCs w:val="24"/>
        </w:rPr>
        <w:t>Use of system utilities and applications</w:t>
      </w:r>
    </w:p>
    <w:p w:rsidR="00935BB3" w:rsidRPr="00D35957" w:rsidRDefault="00935BB3" w:rsidP="00935BB3">
      <w:pPr>
        <w:rPr>
          <w:rFonts w:asciiTheme="minorHAnsi" w:hAnsiTheme="minorHAnsi" w:cstheme="minorHAnsi"/>
          <w:sz w:val="24"/>
          <w:szCs w:val="24"/>
        </w:rPr>
      </w:pPr>
    </w:p>
    <w:p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This information gives us a picture of what is happening on individual devices such as servers and, where available, within individual applications.</w:t>
      </w:r>
    </w:p>
    <w:p w:rsidR="00935BB3" w:rsidRPr="00D35957" w:rsidRDefault="00935BB3" w:rsidP="00935BB3">
      <w:pPr>
        <w:jc w:val="both"/>
        <w:rPr>
          <w:rFonts w:asciiTheme="minorHAnsi" w:hAnsiTheme="minorHAnsi" w:cstheme="minorHAnsi"/>
          <w:sz w:val="24"/>
          <w:szCs w:val="24"/>
        </w:rPr>
      </w:pPr>
    </w:p>
    <w:p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The general principle adopted is that the higher the level of classification of the information held or processed, the greater the level of detail the audit logs will record data to.</w:t>
      </w:r>
    </w:p>
    <w:p w:rsidR="00935BB3" w:rsidRPr="00D35957" w:rsidRDefault="00935BB3" w:rsidP="00935BB3">
      <w:pPr>
        <w:jc w:val="both"/>
        <w:rPr>
          <w:rFonts w:asciiTheme="minorHAnsi" w:hAnsiTheme="minorHAnsi" w:cstheme="minorHAnsi"/>
          <w:sz w:val="24"/>
          <w:szCs w:val="24"/>
        </w:rPr>
      </w:pPr>
    </w:p>
    <w:p w:rsidR="00935BB3" w:rsidRPr="00D35957" w:rsidRDefault="00935BB3" w:rsidP="00935BB3">
      <w:pPr>
        <w:jc w:val="both"/>
        <w:rPr>
          <w:rFonts w:asciiTheme="minorHAnsi" w:hAnsiTheme="minorHAnsi" w:cstheme="minorHAnsi"/>
          <w:sz w:val="24"/>
          <w:szCs w:val="24"/>
        </w:rPr>
      </w:pPr>
      <w:r w:rsidRPr="00D35957">
        <w:rPr>
          <w:rFonts w:asciiTheme="minorHAnsi" w:hAnsiTheme="minorHAnsi" w:cstheme="minorHAnsi"/>
          <w:sz w:val="24"/>
          <w:szCs w:val="24"/>
        </w:rPr>
        <w:t xml:space="preserve">The table below summarises the level of logging that is in place </w:t>
      </w:r>
      <w:r w:rsidR="004000BD" w:rsidRPr="00D35957">
        <w:rPr>
          <w:rFonts w:asciiTheme="minorHAnsi" w:hAnsiTheme="minorHAnsi" w:cstheme="minorHAnsi"/>
          <w:sz w:val="24"/>
          <w:szCs w:val="24"/>
        </w:rPr>
        <w:t xml:space="preserve">on each type of device </w:t>
      </w:r>
      <w:r w:rsidRPr="00D35957">
        <w:rPr>
          <w:rFonts w:asciiTheme="minorHAnsi" w:hAnsiTheme="minorHAnsi" w:cstheme="minorHAnsi"/>
          <w:sz w:val="24"/>
          <w:szCs w:val="24"/>
        </w:rPr>
        <w:t xml:space="preserve">for each classification of information being processed within </w:t>
      </w:r>
      <w:fldSimple w:instr=" DOCPROPERTY  &quot;Organization Name&quot;  \* MERGEFORMAT ">
        <w:r w:rsidR="00304A37" w:rsidRPr="00D35957">
          <w:rPr>
            <w:rFonts w:asciiTheme="minorHAnsi" w:hAnsiTheme="minorHAnsi" w:cstheme="minorHAnsi"/>
            <w:sz w:val="24"/>
            <w:szCs w:val="24"/>
          </w:rPr>
          <w:t>[Organization Name]</w:t>
        </w:r>
      </w:fldSimple>
      <w:r w:rsidR="00304A37" w:rsidRPr="00D35957">
        <w:rPr>
          <w:rFonts w:asciiTheme="minorHAnsi" w:hAnsiTheme="minorHAnsi" w:cstheme="minorHAnsi"/>
          <w:sz w:val="24"/>
          <w:szCs w:val="24"/>
        </w:rPr>
        <w:t>.</w:t>
      </w:r>
    </w:p>
    <w:p w:rsidR="00207ABB" w:rsidRPr="00D35957" w:rsidRDefault="00207ABB" w:rsidP="001462F8">
      <w:pPr>
        <w:rPr>
          <w:rFonts w:asciiTheme="minorHAnsi" w:hAnsiTheme="minorHAnsi" w:cstheme="minorHAnsi"/>
        </w:rPr>
      </w:pPr>
    </w:p>
    <w:p w:rsidR="00207ABB" w:rsidRPr="00D35957" w:rsidRDefault="00207ABB" w:rsidP="001462F8">
      <w:pPr>
        <w:rPr>
          <w:rFonts w:asciiTheme="minorHAnsi" w:hAnsiTheme="minorHAnsi" w:cstheme="minorHAnsi"/>
        </w:rPr>
      </w:pPr>
    </w:p>
    <w:p w:rsidR="00207ABB" w:rsidRPr="00D35957" w:rsidRDefault="00207ABB" w:rsidP="001462F8">
      <w:pPr>
        <w:rPr>
          <w:rFonts w:asciiTheme="minorHAnsi" w:hAnsiTheme="minorHAnsi" w:cstheme="minorHAnsi"/>
        </w:rPr>
      </w:pPr>
    </w:p>
    <w:p w:rsidR="00207ABB" w:rsidRPr="00D35957" w:rsidRDefault="00207ABB" w:rsidP="001462F8">
      <w:pPr>
        <w:rPr>
          <w:rFonts w:asciiTheme="minorHAnsi" w:hAnsiTheme="minorHAnsi" w:cstheme="minorHAnsi"/>
        </w:rPr>
      </w:pPr>
    </w:p>
    <w:p w:rsidR="00207ABB" w:rsidRPr="00D35957" w:rsidRDefault="00207ABB" w:rsidP="001462F8">
      <w:pPr>
        <w:rPr>
          <w:rFonts w:asciiTheme="minorHAnsi" w:hAnsiTheme="minorHAnsi" w:cstheme="minorHAnsi"/>
        </w:rPr>
      </w:pPr>
    </w:p>
    <w:p w:rsidR="004000BD" w:rsidRPr="00D35957" w:rsidRDefault="004000BD" w:rsidP="001462F8">
      <w:pPr>
        <w:rPr>
          <w:rFonts w:asciiTheme="minorHAnsi" w:hAnsiTheme="minorHAnsi" w:cstheme="minorHAnsi"/>
        </w:rPr>
        <w:sectPr w:rsidR="004000BD" w:rsidRPr="00D35957" w:rsidSect="00D27BDA">
          <w:headerReference w:type="default" r:id="rId12"/>
          <w:footerReference w:type="default" r:id="rId13"/>
          <w:pgSz w:w="11907" w:h="16840" w:code="9"/>
          <w:pgMar w:top="1440" w:right="1440" w:bottom="1440" w:left="1440" w:header="720" w:footer="293" w:gutter="0"/>
          <w:cols w:space="708"/>
          <w:docGrid w:linePitch="360"/>
        </w:sectPr>
      </w:pPr>
    </w:p>
    <w:tbl>
      <w:tblPr>
        <w:tblpPr w:leftFromText="180" w:rightFromText="180" w:vertAnchor="page" w:horzAnchor="margin" w:tblpY="18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2147"/>
        <w:gridCol w:w="1984"/>
        <w:gridCol w:w="1895"/>
        <w:gridCol w:w="1976"/>
        <w:gridCol w:w="2337"/>
        <w:gridCol w:w="2190"/>
      </w:tblGrid>
      <w:tr w:rsidR="00AE0925" w:rsidRPr="00D35957" w:rsidTr="00FE76F4">
        <w:tc>
          <w:tcPr>
            <w:tcW w:w="1647" w:type="dxa"/>
            <w:vMerge w:val="restart"/>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Information Classification</w:t>
            </w:r>
          </w:p>
        </w:tc>
        <w:tc>
          <w:tcPr>
            <w:tcW w:w="12529" w:type="dxa"/>
            <w:gridSpan w:val="6"/>
            <w:shd w:val="clear" w:color="auto" w:fill="C6D9F1"/>
          </w:tcPr>
          <w:p w:rsidR="00AE0925" w:rsidRPr="00D35957" w:rsidRDefault="00AE0925" w:rsidP="00AE0925">
            <w:pPr>
              <w:jc w:val="center"/>
              <w:rPr>
                <w:rFonts w:asciiTheme="minorHAnsi" w:hAnsiTheme="minorHAnsi" w:cstheme="minorHAnsi"/>
                <w:b/>
              </w:rPr>
            </w:pPr>
          </w:p>
          <w:p w:rsidR="00AE0925" w:rsidRPr="00D35957" w:rsidRDefault="00AE0925" w:rsidP="00AE0925">
            <w:pPr>
              <w:jc w:val="center"/>
              <w:rPr>
                <w:rFonts w:asciiTheme="minorHAnsi" w:hAnsiTheme="minorHAnsi" w:cstheme="minorHAnsi"/>
                <w:b/>
              </w:rPr>
            </w:pPr>
            <w:r w:rsidRPr="00D35957">
              <w:rPr>
                <w:rFonts w:asciiTheme="minorHAnsi" w:hAnsiTheme="minorHAnsi" w:cstheme="minorHAnsi"/>
                <w:b/>
              </w:rPr>
              <w:t>Level of Audit Logging</w:t>
            </w:r>
          </w:p>
          <w:p w:rsidR="00AE0925" w:rsidRPr="00D35957" w:rsidRDefault="00AE0925" w:rsidP="00AE0925">
            <w:pPr>
              <w:jc w:val="center"/>
              <w:rPr>
                <w:rFonts w:asciiTheme="minorHAnsi" w:hAnsiTheme="minorHAnsi" w:cstheme="minorHAnsi"/>
                <w:b/>
              </w:rPr>
            </w:pPr>
          </w:p>
        </w:tc>
      </w:tr>
      <w:tr w:rsidR="00AE0925" w:rsidRPr="00D35957" w:rsidTr="00FE76F4">
        <w:tc>
          <w:tcPr>
            <w:tcW w:w="1647" w:type="dxa"/>
            <w:vMerge/>
            <w:shd w:val="clear" w:color="auto" w:fill="C6D9F1"/>
          </w:tcPr>
          <w:p w:rsidR="00AE0925" w:rsidRPr="00D35957" w:rsidRDefault="00AE0925" w:rsidP="00AE0925">
            <w:pPr>
              <w:rPr>
                <w:rFonts w:asciiTheme="minorHAnsi" w:hAnsiTheme="minorHAnsi" w:cstheme="minorHAnsi"/>
                <w:b/>
              </w:rPr>
            </w:pPr>
          </w:p>
        </w:tc>
        <w:tc>
          <w:tcPr>
            <w:tcW w:w="2147"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Clients</w:t>
            </w:r>
          </w:p>
        </w:tc>
        <w:tc>
          <w:tcPr>
            <w:tcW w:w="1984"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Windows servers</w:t>
            </w:r>
          </w:p>
        </w:tc>
        <w:tc>
          <w:tcPr>
            <w:tcW w:w="1895"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UNIX servers</w:t>
            </w:r>
          </w:p>
        </w:tc>
        <w:tc>
          <w:tcPr>
            <w:tcW w:w="1976"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Cisco Routers</w:t>
            </w:r>
          </w:p>
        </w:tc>
        <w:tc>
          <w:tcPr>
            <w:tcW w:w="2337"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Firewalls</w:t>
            </w:r>
          </w:p>
        </w:tc>
        <w:tc>
          <w:tcPr>
            <w:tcW w:w="2190" w:type="dxa"/>
            <w:shd w:val="clear" w:color="auto" w:fill="C6D9F1"/>
          </w:tcPr>
          <w:p w:rsidR="00AE0925" w:rsidRPr="00D35957" w:rsidRDefault="00AE0925" w:rsidP="00AE0925">
            <w:pPr>
              <w:rPr>
                <w:rFonts w:asciiTheme="minorHAnsi" w:hAnsiTheme="minorHAnsi" w:cstheme="minorHAnsi"/>
                <w:b/>
              </w:rPr>
            </w:pPr>
          </w:p>
          <w:p w:rsidR="00AE0925" w:rsidRPr="00D35957" w:rsidRDefault="00AE0925" w:rsidP="00AE0925">
            <w:pPr>
              <w:rPr>
                <w:rFonts w:asciiTheme="minorHAnsi" w:hAnsiTheme="minorHAnsi" w:cstheme="minorHAnsi"/>
                <w:b/>
              </w:rPr>
            </w:pPr>
            <w:r w:rsidRPr="00D35957">
              <w:rPr>
                <w:rFonts w:asciiTheme="minorHAnsi" w:hAnsiTheme="minorHAnsi" w:cstheme="minorHAnsi"/>
                <w:b/>
              </w:rPr>
              <w:t>Switches</w:t>
            </w:r>
          </w:p>
        </w:tc>
      </w:tr>
      <w:tr w:rsidR="00AE0925" w:rsidRPr="00D35957" w:rsidTr="00AE0925">
        <w:tc>
          <w:tcPr>
            <w:tcW w:w="1647" w:type="dxa"/>
            <w:shd w:val="clear" w:color="auto" w:fill="auto"/>
          </w:tcPr>
          <w:p w:rsidR="00AE0925" w:rsidRPr="00D35957" w:rsidRDefault="00AE0925" w:rsidP="00AE0925">
            <w:pPr>
              <w:rPr>
                <w:rFonts w:asciiTheme="minorHAnsi" w:hAnsiTheme="minorHAnsi" w:cstheme="minorHAnsi"/>
              </w:rPr>
            </w:pPr>
          </w:p>
          <w:p w:rsidR="00AE0925" w:rsidRPr="00D35957" w:rsidRDefault="00AE0925" w:rsidP="00AE0925">
            <w:pPr>
              <w:rPr>
                <w:rFonts w:asciiTheme="minorHAnsi" w:hAnsiTheme="minorHAnsi" w:cstheme="minorHAnsi"/>
              </w:rPr>
            </w:pPr>
            <w:r w:rsidRPr="00D35957">
              <w:rPr>
                <w:rFonts w:asciiTheme="minorHAnsi" w:hAnsiTheme="minorHAnsi" w:cstheme="minorHAnsi"/>
              </w:rPr>
              <w:t>Public</w:t>
            </w:r>
          </w:p>
          <w:p w:rsidR="00AE0925" w:rsidRPr="00D35957" w:rsidRDefault="00AE0925" w:rsidP="00AE0925">
            <w:pPr>
              <w:rPr>
                <w:rFonts w:asciiTheme="minorHAnsi" w:hAnsiTheme="minorHAnsi" w:cstheme="minorHAnsi"/>
              </w:rPr>
            </w:pPr>
          </w:p>
        </w:tc>
        <w:tc>
          <w:tcPr>
            <w:tcW w:w="214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rsidR="00AE0925" w:rsidRPr="00D35957" w:rsidRDefault="00AE0925" w:rsidP="00AE0925">
            <w:pPr>
              <w:rPr>
                <w:rFonts w:asciiTheme="minorHAnsi" w:hAnsiTheme="minorHAnsi" w:cstheme="minorHAnsi"/>
              </w:rPr>
            </w:pPr>
          </w:p>
        </w:tc>
        <w:tc>
          <w:tcPr>
            <w:tcW w:w="1984"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rsidTr="00AE0925">
        <w:tc>
          <w:tcPr>
            <w:tcW w:w="1647" w:type="dxa"/>
            <w:shd w:val="clear" w:color="auto" w:fill="auto"/>
          </w:tcPr>
          <w:p w:rsidR="00AE0925" w:rsidRPr="00D35957" w:rsidRDefault="00AE0925" w:rsidP="00AE0925">
            <w:pPr>
              <w:rPr>
                <w:rFonts w:asciiTheme="minorHAnsi" w:hAnsiTheme="minorHAnsi" w:cstheme="minorHAnsi"/>
              </w:rPr>
            </w:pPr>
          </w:p>
          <w:p w:rsidR="00AE0925" w:rsidRPr="00D35957" w:rsidRDefault="00AE0925" w:rsidP="00AE0925">
            <w:pPr>
              <w:rPr>
                <w:rFonts w:asciiTheme="minorHAnsi" w:hAnsiTheme="minorHAnsi" w:cstheme="minorHAnsi"/>
              </w:rPr>
            </w:pPr>
            <w:r w:rsidRPr="00D35957">
              <w:rPr>
                <w:rFonts w:asciiTheme="minorHAnsi" w:hAnsiTheme="minorHAnsi" w:cstheme="minorHAnsi"/>
              </w:rPr>
              <w:t>Protected</w:t>
            </w:r>
          </w:p>
          <w:p w:rsidR="00AE0925" w:rsidRPr="00D35957" w:rsidRDefault="00AE0925" w:rsidP="00AE0925">
            <w:pPr>
              <w:rPr>
                <w:rFonts w:asciiTheme="minorHAnsi" w:hAnsiTheme="minorHAnsi" w:cstheme="minorHAnsi"/>
              </w:rPr>
            </w:pPr>
          </w:p>
        </w:tc>
        <w:tc>
          <w:tcPr>
            <w:tcW w:w="214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rsidR="00AE0925" w:rsidRPr="00D35957" w:rsidRDefault="00AE0925" w:rsidP="00AE0925">
            <w:pPr>
              <w:rPr>
                <w:rFonts w:asciiTheme="minorHAnsi" w:hAnsiTheme="minorHAnsi" w:cstheme="minorHAnsi"/>
              </w:rPr>
            </w:pPr>
          </w:p>
        </w:tc>
        <w:tc>
          <w:tcPr>
            <w:tcW w:w="1984"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rsidR="00AE0925" w:rsidRPr="00D35957" w:rsidRDefault="00AE0925" w:rsidP="00AE0925">
            <w:pPr>
              <w:rPr>
                <w:rFonts w:asciiTheme="minorHAnsi" w:hAnsiTheme="minorHAnsi" w:cstheme="minorHAnsi"/>
                <w:highlight w:val="yellow"/>
              </w:rPr>
            </w:pPr>
            <w:r w:rsidRPr="00D35957">
              <w:rPr>
                <w:rFonts w:asciiTheme="minorHAnsi" w:hAnsiTheme="minorHAnsi" w:cstheme="minorHAnsi"/>
                <w:highlight w:val="yellow"/>
              </w:rPr>
              <w:t>[</w:t>
            </w: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rsidTr="00AE0925">
        <w:tc>
          <w:tcPr>
            <w:tcW w:w="1647" w:type="dxa"/>
            <w:shd w:val="clear" w:color="auto" w:fill="auto"/>
          </w:tcPr>
          <w:p w:rsidR="00AE0925" w:rsidRPr="00D35957" w:rsidRDefault="00AE0925" w:rsidP="00AE0925">
            <w:pPr>
              <w:rPr>
                <w:rFonts w:asciiTheme="minorHAnsi" w:hAnsiTheme="minorHAnsi" w:cstheme="minorHAnsi"/>
              </w:rPr>
            </w:pPr>
          </w:p>
          <w:p w:rsidR="00AE0925" w:rsidRPr="00D35957" w:rsidRDefault="00AE0925" w:rsidP="00AE0925">
            <w:pPr>
              <w:rPr>
                <w:rFonts w:asciiTheme="minorHAnsi" w:hAnsiTheme="minorHAnsi" w:cstheme="minorHAnsi"/>
              </w:rPr>
            </w:pPr>
            <w:r w:rsidRPr="00D35957">
              <w:rPr>
                <w:rFonts w:asciiTheme="minorHAnsi" w:hAnsiTheme="minorHAnsi" w:cstheme="minorHAnsi"/>
              </w:rPr>
              <w:t>Restricted</w:t>
            </w:r>
          </w:p>
          <w:p w:rsidR="00AE0925" w:rsidRPr="00D35957" w:rsidRDefault="00AE0925" w:rsidP="00AE0925">
            <w:pPr>
              <w:rPr>
                <w:rFonts w:asciiTheme="minorHAnsi" w:hAnsiTheme="minorHAnsi" w:cstheme="minorHAnsi"/>
              </w:rPr>
            </w:pPr>
          </w:p>
        </w:tc>
        <w:tc>
          <w:tcPr>
            <w:tcW w:w="214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rsidR="00AE0925" w:rsidRPr="00D35957" w:rsidRDefault="00AE0925" w:rsidP="00AE0925">
            <w:pPr>
              <w:rPr>
                <w:rFonts w:asciiTheme="minorHAnsi" w:hAnsiTheme="minorHAnsi" w:cstheme="minorHAnsi"/>
              </w:rPr>
            </w:pPr>
          </w:p>
        </w:tc>
        <w:tc>
          <w:tcPr>
            <w:tcW w:w="1984"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highlight w:val="yellow"/>
              </w:rPr>
            </w:pPr>
            <w:r w:rsidRPr="00D35957">
              <w:rPr>
                <w:rFonts w:asciiTheme="minorHAnsi" w:hAnsiTheme="minorHAnsi" w:cstheme="minorHAnsi"/>
                <w:highlight w:val="yellow"/>
              </w:rPr>
              <w:t>[define the audit settings in place]</w:t>
            </w:r>
          </w:p>
        </w:tc>
        <w:tc>
          <w:tcPr>
            <w:tcW w:w="1976"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r w:rsidR="00AE0925" w:rsidRPr="00D35957" w:rsidTr="00AE0925">
        <w:tc>
          <w:tcPr>
            <w:tcW w:w="1647" w:type="dxa"/>
            <w:shd w:val="clear" w:color="auto" w:fill="auto"/>
          </w:tcPr>
          <w:p w:rsidR="00AE0925" w:rsidRPr="00D35957" w:rsidRDefault="00AE0925" w:rsidP="00AE0925">
            <w:pPr>
              <w:rPr>
                <w:rFonts w:asciiTheme="minorHAnsi" w:hAnsiTheme="minorHAnsi" w:cstheme="minorHAnsi"/>
              </w:rPr>
            </w:pPr>
          </w:p>
          <w:p w:rsidR="00AE0925" w:rsidRPr="00D35957" w:rsidRDefault="00AE0925" w:rsidP="00AE0925">
            <w:pPr>
              <w:rPr>
                <w:rFonts w:asciiTheme="minorHAnsi" w:hAnsiTheme="minorHAnsi" w:cstheme="minorHAnsi"/>
              </w:rPr>
            </w:pPr>
            <w:r w:rsidRPr="00D35957">
              <w:rPr>
                <w:rFonts w:asciiTheme="minorHAnsi" w:hAnsiTheme="minorHAnsi" w:cstheme="minorHAnsi"/>
              </w:rPr>
              <w:t>Confidential</w:t>
            </w:r>
          </w:p>
          <w:p w:rsidR="00AE0925" w:rsidRPr="00D35957" w:rsidRDefault="00AE0925" w:rsidP="00AE0925">
            <w:pPr>
              <w:rPr>
                <w:rFonts w:asciiTheme="minorHAnsi" w:hAnsiTheme="minorHAnsi" w:cstheme="minorHAnsi"/>
              </w:rPr>
            </w:pPr>
          </w:p>
        </w:tc>
        <w:tc>
          <w:tcPr>
            <w:tcW w:w="214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p w:rsidR="00AE0925" w:rsidRPr="00D35957" w:rsidRDefault="00AE0925" w:rsidP="00AE0925">
            <w:pPr>
              <w:rPr>
                <w:rFonts w:asciiTheme="minorHAnsi" w:hAnsiTheme="minorHAnsi" w:cstheme="minorHAnsi"/>
              </w:rPr>
            </w:pPr>
          </w:p>
        </w:tc>
        <w:tc>
          <w:tcPr>
            <w:tcW w:w="1984"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895"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1976"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337"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c>
          <w:tcPr>
            <w:tcW w:w="2190" w:type="dxa"/>
            <w:shd w:val="clear" w:color="auto" w:fill="auto"/>
          </w:tcPr>
          <w:p w:rsidR="00AE0925" w:rsidRPr="00D35957" w:rsidRDefault="00AE0925" w:rsidP="00AE0925">
            <w:pPr>
              <w:rPr>
                <w:rFonts w:asciiTheme="minorHAnsi" w:hAnsiTheme="minorHAnsi" w:cstheme="minorHAnsi"/>
                <w:highlight w:val="yellow"/>
              </w:rPr>
            </w:pPr>
          </w:p>
          <w:p w:rsidR="00AE0925" w:rsidRPr="00D35957" w:rsidRDefault="00AE0925" w:rsidP="00AE0925">
            <w:pPr>
              <w:rPr>
                <w:rFonts w:asciiTheme="minorHAnsi" w:hAnsiTheme="minorHAnsi" w:cstheme="minorHAnsi"/>
              </w:rPr>
            </w:pPr>
            <w:r w:rsidRPr="00D35957">
              <w:rPr>
                <w:rFonts w:asciiTheme="minorHAnsi" w:hAnsiTheme="minorHAnsi" w:cstheme="minorHAnsi"/>
                <w:highlight w:val="yellow"/>
              </w:rPr>
              <w:t>[define the audit settings in place]</w:t>
            </w:r>
          </w:p>
        </w:tc>
      </w:tr>
    </w:tbl>
    <w:p w:rsidR="004000BD" w:rsidRPr="00D35957" w:rsidRDefault="004000BD" w:rsidP="001462F8">
      <w:pPr>
        <w:rPr>
          <w:rFonts w:asciiTheme="minorHAnsi" w:hAnsiTheme="minorHAnsi" w:cstheme="minorHAnsi"/>
        </w:rPr>
      </w:pPr>
    </w:p>
    <w:p w:rsidR="00AE0925" w:rsidRPr="00D35957" w:rsidRDefault="00AE0925" w:rsidP="001462F8">
      <w:pPr>
        <w:rPr>
          <w:rFonts w:asciiTheme="minorHAnsi" w:hAnsiTheme="minorHAnsi" w:cstheme="minorHAnsi"/>
          <w:i/>
        </w:rPr>
      </w:pPr>
    </w:p>
    <w:p w:rsidR="004000BD" w:rsidRPr="00D35957" w:rsidRDefault="0055381F" w:rsidP="001462F8">
      <w:pPr>
        <w:rPr>
          <w:rFonts w:asciiTheme="minorHAnsi" w:hAnsiTheme="minorHAnsi" w:cstheme="minorHAnsi"/>
          <w:i/>
        </w:rPr>
      </w:pPr>
      <w:r w:rsidRPr="00D35957">
        <w:rPr>
          <w:rFonts w:asciiTheme="minorHAnsi" w:hAnsiTheme="minorHAnsi" w:cstheme="minorHAnsi"/>
          <w:i/>
        </w:rPr>
        <w:t>Figure 1 – Audit setting by type of device</w:t>
      </w:r>
    </w:p>
    <w:p w:rsidR="004000BD" w:rsidRPr="00D35957" w:rsidRDefault="004000BD" w:rsidP="001462F8">
      <w:pPr>
        <w:rPr>
          <w:rFonts w:asciiTheme="minorHAnsi" w:hAnsiTheme="minorHAnsi" w:cstheme="minorHAnsi"/>
        </w:rPr>
      </w:pPr>
    </w:p>
    <w:p w:rsidR="004000BD" w:rsidRPr="00D35957" w:rsidRDefault="004000BD" w:rsidP="001462F8">
      <w:pPr>
        <w:rPr>
          <w:rFonts w:asciiTheme="minorHAnsi" w:hAnsiTheme="minorHAnsi" w:cstheme="minorHAnsi"/>
        </w:rPr>
      </w:pPr>
    </w:p>
    <w:p w:rsidR="004000BD" w:rsidRPr="00D35957" w:rsidRDefault="004000BD" w:rsidP="001462F8">
      <w:pPr>
        <w:rPr>
          <w:rFonts w:asciiTheme="minorHAnsi" w:hAnsiTheme="minorHAnsi" w:cstheme="minorHAnsi"/>
        </w:rPr>
      </w:pPr>
    </w:p>
    <w:p w:rsidR="004000BD" w:rsidRPr="00D35957" w:rsidRDefault="004000BD" w:rsidP="001462F8">
      <w:pPr>
        <w:rPr>
          <w:rFonts w:asciiTheme="minorHAnsi" w:hAnsiTheme="minorHAnsi" w:cstheme="minorHAnsi"/>
        </w:rPr>
      </w:pPr>
    </w:p>
    <w:p w:rsidR="004000BD" w:rsidRPr="00D35957" w:rsidRDefault="004000BD" w:rsidP="001462F8">
      <w:pPr>
        <w:rPr>
          <w:rFonts w:asciiTheme="minorHAnsi" w:hAnsiTheme="minorHAnsi" w:cstheme="minorHAnsi"/>
        </w:rPr>
        <w:sectPr w:rsidR="004000BD" w:rsidRPr="00D35957" w:rsidSect="00D27BDA">
          <w:headerReference w:type="default" r:id="rId14"/>
          <w:footerReference w:type="default" r:id="rId15"/>
          <w:pgSz w:w="16840" w:h="11907" w:orient="landscape" w:code="9"/>
          <w:pgMar w:top="1440" w:right="1440" w:bottom="1440" w:left="1440" w:header="720" w:footer="320" w:gutter="0"/>
          <w:cols w:space="708"/>
          <w:docGrid w:linePitch="360"/>
        </w:sectPr>
      </w:pPr>
    </w:p>
    <w:p w:rsidR="001462F8" w:rsidRPr="00D35957" w:rsidRDefault="001462F8" w:rsidP="00D27BDA">
      <w:pPr>
        <w:pStyle w:val="Heading2"/>
        <w:rPr>
          <w:rFonts w:asciiTheme="minorHAnsi" w:hAnsiTheme="minorHAnsi" w:cstheme="minorHAnsi"/>
        </w:rPr>
      </w:pPr>
      <w:bookmarkStart w:id="14" w:name="_Toc414090356"/>
      <w:r w:rsidRPr="00D35957">
        <w:rPr>
          <w:rFonts w:asciiTheme="minorHAnsi" w:hAnsiTheme="minorHAnsi" w:cstheme="minorHAnsi"/>
        </w:rPr>
        <w:lastRenderedPageBreak/>
        <w:t>Monitoring System Use</w:t>
      </w:r>
      <w:bookmarkEnd w:id="14"/>
    </w:p>
    <w:p w:rsidR="001462F8" w:rsidRPr="00D35957" w:rsidRDefault="001462F8" w:rsidP="001462F8">
      <w:pPr>
        <w:rPr>
          <w:rFonts w:asciiTheme="minorHAnsi" w:hAnsiTheme="minorHAnsi" w:cstheme="minorHAnsi"/>
        </w:rPr>
      </w:pPr>
    </w:p>
    <w:p w:rsidR="0055381F" w:rsidRPr="00D35957" w:rsidRDefault="00766232" w:rsidP="00766232">
      <w:pPr>
        <w:jc w:val="both"/>
        <w:rPr>
          <w:rFonts w:asciiTheme="minorHAnsi" w:hAnsiTheme="minorHAnsi" w:cstheme="minorHAnsi"/>
          <w:sz w:val="24"/>
          <w:szCs w:val="24"/>
        </w:rPr>
      </w:pPr>
      <w:r w:rsidRPr="00D35957">
        <w:rPr>
          <w:rFonts w:asciiTheme="minorHAnsi" w:hAnsiTheme="minorHAnsi" w:cstheme="minorHAnsi"/>
          <w:sz w:val="24"/>
          <w:szCs w:val="24"/>
        </w:rPr>
        <w:t>The contents of audit logs will be reviewed on a regular basis according to the:</w:t>
      </w:r>
    </w:p>
    <w:p w:rsidR="00766232" w:rsidRPr="00D35957" w:rsidRDefault="00766232" w:rsidP="00766232">
      <w:pPr>
        <w:jc w:val="both"/>
        <w:rPr>
          <w:rFonts w:asciiTheme="minorHAnsi" w:hAnsiTheme="minorHAnsi" w:cstheme="minorHAnsi"/>
          <w:sz w:val="24"/>
          <w:szCs w:val="24"/>
        </w:rPr>
      </w:pPr>
    </w:p>
    <w:p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business criticality of the application</w:t>
      </w:r>
    </w:p>
    <w:p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classification of the information assets involved</w:t>
      </w:r>
    </w:p>
    <w:p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frequency with which systems have been attacked or compromised previously</w:t>
      </w:r>
    </w:p>
    <w:p w:rsidR="00766232" w:rsidRPr="00D35957" w:rsidRDefault="00766232" w:rsidP="00766232">
      <w:pPr>
        <w:numPr>
          <w:ilvl w:val="0"/>
          <w:numId w:val="20"/>
        </w:numPr>
        <w:jc w:val="both"/>
        <w:rPr>
          <w:rFonts w:asciiTheme="minorHAnsi" w:hAnsiTheme="minorHAnsi" w:cstheme="minorHAnsi"/>
          <w:sz w:val="24"/>
          <w:szCs w:val="24"/>
        </w:rPr>
      </w:pPr>
      <w:r w:rsidRPr="00D35957">
        <w:rPr>
          <w:rFonts w:asciiTheme="minorHAnsi" w:hAnsiTheme="minorHAnsi" w:cstheme="minorHAnsi"/>
          <w:sz w:val="24"/>
          <w:szCs w:val="24"/>
        </w:rPr>
        <w:t>level of exposure to external networks</w:t>
      </w:r>
    </w:p>
    <w:p w:rsidR="00766232" w:rsidRPr="00D35957" w:rsidRDefault="00766232" w:rsidP="00766232">
      <w:pPr>
        <w:jc w:val="both"/>
        <w:rPr>
          <w:rFonts w:asciiTheme="minorHAnsi" w:hAnsiTheme="minorHAnsi" w:cstheme="minorHAnsi"/>
          <w:sz w:val="24"/>
          <w:szCs w:val="24"/>
        </w:rPr>
      </w:pPr>
    </w:p>
    <w:p w:rsidR="00766232" w:rsidRPr="00D35957" w:rsidRDefault="00766232" w:rsidP="00766232">
      <w:pPr>
        <w:jc w:val="both"/>
        <w:rPr>
          <w:rFonts w:asciiTheme="minorHAnsi" w:hAnsiTheme="minorHAnsi" w:cstheme="minorHAnsi"/>
          <w:sz w:val="24"/>
          <w:szCs w:val="24"/>
        </w:rPr>
      </w:pPr>
      <w:r w:rsidRPr="00D35957">
        <w:rPr>
          <w:rFonts w:asciiTheme="minorHAnsi" w:hAnsiTheme="minorHAnsi" w:cstheme="minorHAnsi"/>
          <w:sz w:val="24"/>
          <w:szCs w:val="24"/>
        </w:rPr>
        <w:t>It is impossible to manually review all audited events within all audit logs so it is important that the most critical systems are addressed first and that log events are filtered as much as possible.</w:t>
      </w:r>
    </w:p>
    <w:p w:rsidR="0055381F" w:rsidRPr="00D35957" w:rsidRDefault="0055381F" w:rsidP="001462F8">
      <w:pPr>
        <w:rPr>
          <w:rFonts w:asciiTheme="minorHAnsi" w:hAnsiTheme="minorHAnsi" w:cstheme="minorHAnsi"/>
          <w:sz w:val="24"/>
          <w:szCs w:val="24"/>
        </w:rPr>
      </w:pPr>
    </w:p>
    <w:p w:rsidR="00766232" w:rsidRPr="00D35957" w:rsidRDefault="00766232" w:rsidP="008E11ED">
      <w:pPr>
        <w:jc w:val="both"/>
        <w:rPr>
          <w:rFonts w:asciiTheme="minorHAnsi" w:hAnsiTheme="minorHAnsi" w:cstheme="minorHAnsi"/>
          <w:sz w:val="24"/>
          <w:szCs w:val="24"/>
        </w:rPr>
      </w:pPr>
      <w:r w:rsidRPr="00D35957">
        <w:rPr>
          <w:rFonts w:asciiTheme="minorHAnsi" w:hAnsiTheme="minorHAnsi" w:cstheme="minorHAnsi"/>
          <w:sz w:val="24"/>
          <w:szCs w:val="24"/>
        </w:rPr>
        <w:t xml:space="preserve">Where possible, log management software will be used to identify events worth </w:t>
      </w:r>
      <w:r w:rsidR="008E11ED" w:rsidRPr="00D35957">
        <w:rPr>
          <w:rFonts w:asciiTheme="minorHAnsi" w:hAnsiTheme="minorHAnsi" w:cstheme="minorHAnsi"/>
          <w:sz w:val="24"/>
          <w:szCs w:val="24"/>
        </w:rPr>
        <w:t xml:space="preserve">immediate </w:t>
      </w:r>
      <w:r w:rsidRPr="00D35957">
        <w:rPr>
          <w:rFonts w:asciiTheme="minorHAnsi" w:hAnsiTheme="minorHAnsi" w:cstheme="minorHAnsi"/>
          <w:sz w:val="24"/>
          <w:szCs w:val="24"/>
        </w:rPr>
        <w:t>investigation and to find potential links between events on multiple systems.</w:t>
      </w:r>
    </w:p>
    <w:p w:rsidR="0055381F" w:rsidRPr="00D35957" w:rsidRDefault="0055381F" w:rsidP="001462F8">
      <w:pPr>
        <w:rPr>
          <w:rFonts w:asciiTheme="minorHAnsi" w:hAnsiTheme="minorHAnsi" w:cstheme="minorHAnsi"/>
          <w:sz w:val="24"/>
          <w:szCs w:val="24"/>
        </w:rPr>
      </w:pPr>
    </w:p>
    <w:p w:rsidR="008E11ED" w:rsidRPr="00D35957" w:rsidRDefault="008E11ED" w:rsidP="001462F8">
      <w:pPr>
        <w:rPr>
          <w:rFonts w:asciiTheme="minorHAnsi" w:hAnsiTheme="minorHAnsi" w:cstheme="minorHAnsi"/>
          <w:sz w:val="24"/>
          <w:szCs w:val="24"/>
        </w:rPr>
      </w:pPr>
      <w:r w:rsidRPr="00D35957">
        <w:rPr>
          <w:rFonts w:asciiTheme="minorHAnsi" w:hAnsiTheme="minorHAnsi" w:cstheme="minorHAnsi"/>
          <w:sz w:val="24"/>
          <w:szCs w:val="24"/>
        </w:rPr>
        <w:t>The following events will be investigated as a matter of urgency:</w:t>
      </w:r>
    </w:p>
    <w:p w:rsidR="008E11ED" w:rsidRPr="00D35957" w:rsidRDefault="008E11ED" w:rsidP="001462F8">
      <w:pPr>
        <w:rPr>
          <w:rFonts w:asciiTheme="minorHAnsi" w:hAnsiTheme="minorHAnsi" w:cstheme="minorHAnsi"/>
          <w:sz w:val="24"/>
          <w:szCs w:val="24"/>
        </w:rPr>
      </w:pP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Unauthorised removable device attachment</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Unauthorised download of sensitive information</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Changes to systems security settings and controls</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Alerts from intrusion detection systems</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rPr>
        <w:t>Unusual use of privileged accounts e.g. administrator</w:t>
      </w:r>
    </w:p>
    <w:p w:rsidR="008E11ED" w:rsidRPr="00D35957" w:rsidRDefault="008E11ED" w:rsidP="008E11ED">
      <w:pPr>
        <w:numPr>
          <w:ilvl w:val="0"/>
          <w:numId w:val="21"/>
        </w:numPr>
        <w:rPr>
          <w:rFonts w:asciiTheme="minorHAnsi" w:hAnsiTheme="minorHAnsi" w:cstheme="minorHAnsi"/>
          <w:sz w:val="24"/>
          <w:szCs w:val="24"/>
        </w:rPr>
      </w:pPr>
      <w:r w:rsidRPr="00D35957">
        <w:rPr>
          <w:rFonts w:asciiTheme="minorHAnsi" w:hAnsiTheme="minorHAnsi" w:cstheme="minorHAnsi"/>
          <w:sz w:val="24"/>
          <w:szCs w:val="24"/>
          <w:highlight w:val="yellow"/>
        </w:rPr>
        <w:t xml:space="preserve">[add further events as relevant to your </w:t>
      </w:r>
      <w:r w:rsidR="00304A37" w:rsidRPr="00D35957">
        <w:rPr>
          <w:rFonts w:asciiTheme="minorHAnsi" w:hAnsiTheme="minorHAnsi" w:cstheme="minorHAnsi"/>
          <w:sz w:val="24"/>
          <w:szCs w:val="24"/>
          <w:highlight w:val="yellow"/>
        </w:rPr>
        <w:t>organization</w:t>
      </w:r>
      <w:r w:rsidRPr="00D35957">
        <w:rPr>
          <w:rFonts w:asciiTheme="minorHAnsi" w:hAnsiTheme="minorHAnsi" w:cstheme="minorHAnsi"/>
          <w:sz w:val="24"/>
          <w:szCs w:val="24"/>
          <w:highlight w:val="yellow"/>
        </w:rPr>
        <w:t>]</w:t>
      </w:r>
    </w:p>
    <w:p w:rsidR="008E11ED" w:rsidRPr="00D35957" w:rsidRDefault="008E11ED" w:rsidP="008E11ED">
      <w:pPr>
        <w:rPr>
          <w:rFonts w:asciiTheme="minorHAnsi" w:hAnsiTheme="minorHAnsi" w:cstheme="minorHAnsi"/>
          <w:sz w:val="24"/>
          <w:szCs w:val="24"/>
        </w:rPr>
      </w:pPr>
    </w:p>
    <w:p w:rsidR="007B1BA6" w:rsidRPr="00D35957" w:rsidRDefault="007B1BA6" w:rsidP="007B1BA6">
      <w:pPr>
        <w:jc w:val="both"/>
        <w:rPr>
          <w:rFonts w:asciiTheme="minorHAnsi" w:hAnsiTheme="minorHAnsi" w:cstheme="minorHAnsi"/>
          <w:sz w:val="24"/>
          <w:szCs w:val="24"/>
        </w:rPr>
      </w:pPr>
      <w:r w:rsidRPr="00D35957">
        <w:rPr>
          <w:rFonts w:asciiTheme="minorHAnsi" w:hAnsiTheme="minorHAnsi" w:cstheme="minorHAnsi"/>
          <w:sz w:val="24"/>
          <w:szCs w:val="24"/>
        </w:rPr>
        <w:t>Investigation will be carried out according to the procedures set out in document ISMS</w:t>
      </w:r>
      <w:r w:rsidR="0038517F" w:rsidRPr="00D35957">
        <w:rPr>
          <w:rFonts w:asciiTheme="minorHAnsi" w:hAnsiTheme="minorHAnsi" w:cstheme="minorHAnsi"/>
          <w:sz w:val="24"/>
          <w:szCs w:val="24"/>
        </w:rPr>
        <w:t>22</w:t>
      </w:r>
      <w:r w:rsidR="00AA44FF" w:rsidRPr="00D35957">
        <w:rPr>
          <w:rFonts w:asciiTheme="minorHAnsi" w:hAnsiTheme="minorHAnsi" w:cstheme="minorHAnsi"/>
          <w:sz w:val="24"/>
          <w:szCs w:val="24"/>
        </w:rPr>
        <w:t>001</w:t>
      </w:r>
      <w:r w:rsidRPr="00D35957">
        <w:rPr>
          <w:rFonts w:asciiTheme="minorHAnsi" w:hAnsiTheme="minorHAnsi" w:cstheme="minorHAnsi"/>
          <w:sz w:val="24"/>
          <w:szCs w:val="24"/>
        </w:rPr>
        <w:t>Information Security Incident Management Procedure.</w:t>
      </w:r>
    </w:p>
    <w:p w:rsidR="0055381F" w:rsidRPr="00D35957" w:rsidRDefault="0055381F" w:rsidP="001462F8">
      <w:pPr>
        <w:rPr>
          <w:rFonts w:asciiTheme="minorHAnsi" w:hAnsiTheme="minorHAnsi" w:cstheme="minorHAnsi"/>
        </w:rPr>
      </w:pPr>
    </w:p>
    <w:p w:rsidR="001462F8" w:rsidRPr="00D35957" w:rsidRDefault="001462F8" w:rsidP="00D27BDA">
      <w:pPr>
        <w:pStyle w:val="Heading2"/>
        <w:rPr>
          <w:rFonts w:asciiTheme="minorHAnsi" w:hAnsiTheme="minorHAnsi" w:cstheme="minorHAnsi"/>
        </w:rPr>
      </w:pPr>
      <w:bookmarkStart w:id="15" w:name="_Toc414090357"/>
      <w:r w:rsidRPr="00D35957">
        <w:rPr>
          <w:rFonts w:asciiTheme="minorHAnsi" w:hAnsiTheme="minorHAnsi" w:cstheme="minorHAnsi"/>
        </w:rPr>
        <w:t>Protection of Log Information</w:t>
      </w:r>
      <w:bookmarkEnd w:id="15"/>
    </w:p>
    <w:p w:rsidR="001462F8" w:rsidRPr="00D35957" w:rsidRDefault="001462F8" w:rsidP="001462F8">
      <w:pPr>
        <w:rPr>
          <w:rFonts w:asciiTheme="minorHAnsi" w:hAnsiTheme="minorHAnsi" w:cstheme="minorHAnsi"/>
        </w:rPr>
      </w:pPr>
    </w:p>
    <w:p w:rsidR="007B1BA6" w:rsidRPr="00D35957" w:rsidRDefault="007B1BA6" w:rsidP="002B337D">
      <w:pPr>
        <w:jc w:val="both"/>
        <w:rPr>
          <w:rFonts w:asciiTheme="minorHAnsi" w:hAnsiTheme="minorHAnsi" w:cstheme="minorHAnsi"/>
          <w:sz w:val="24"/>
          <w:szCs w:val="24"/>
        </w:rPr>
      </w:pPr>
      <w:r w:rsidRPr="00D35957">
        <w:rPr>
          <w:rFonts w:asciiTheme="minorHAnsi" w:hAnsiTheme="minorHAnsi" w:cstheme="minorHAnsi"/>
          <w:sz w:val="24"/>
          <w:szCs w:val="24"/>
        </w:rPr>
        <w:t xml:space="preserve">Log files will be kept for a period of </w:t>
      </w:r>
      <w:r w:rsidRPr="00D35957">
        <w:rPr>
          <w:rFonts w:asciiTheme="minorHAnsi" w:hAnsiTheme="minorHAnsi" w:cstheme="minorHAnsi"/>
          <w:sz w:val="24"/>
          <w:szCs w:val="24"/>
          <w:highlight w:val="yellow"/>
        </w:rPr>
        <w:t>six months</w:t>
      </w:r>
      <w:r w:rsidRPr="00D35957">
        <w:rPr>
          <w:rFonts w:asciiTheme="minorHAnsi" w:hAnsiTheme="minorHAnsi" w:cstheme="minorHAnsi"/>
          <w:sz w:val="24"/>
          <w:szCs w:val="24"/>
        </w:rPr>
        <w:t xml:space="preserve">. </w:t>
      </w:r>
      <w:r w:rsidR="002B337D" w:rsidRPr="00D35957">
        <w:rPr>
          <w:rFonts w:asciiTheme="minorHAnsi" w:hAnsiTheme="minorHAnsi" w:cstheme="minorHAnsi"/>
          <w:sz w:val="24"/>
          <w:szCs w:val="24"/>
        </w:rPr>
        <w:t xml:space="preserve">Strict permissions will be used to ensure that the contents of log files cannot be altered after they have been written. Where possible, key events from log files will be copied to a central point and archived. Backups of log files will be taken on a </w:t>
      </w:r>
      <w:r w:rsidR="002B337D" w:rsidRPr="00D35957">
        <w:rPr>
          <w:rFonts w:asciiTheme="minorHAnsi" w:hAnsiTheme="minorHAnsi" w:cstheme="minorHAnsi"/>
          <w:sz w:val="24"/>
          <w:szCs w:val="24"/>
          <w:highlight w:val="yellow"/>
        </w:rPr>
        <w:t>daily</w:t>
      </w:r>
      <w:r w:rsidR="002B337D" w:rsidRPr="00D35957">
        <w:rPr>
          <w:rFonts w:asciiTheme="minorHAnsi" w:hAnsiTheme="minorHAnsi" w:cstheme="minorHAnsi"/>
          <w:sz w:val="24"/>
          <w:szCs w:val="24"/>
        </w:rPr>
        <w:t xml:space="preserve"> basis.</w:t>
      </w:r>
    </w:p>
    <w:p w:rsidR="001462F8" w:rsidRPr="00D35957" w:rsidRDefault="001462F8" w:rsidP="001462F8">
      <w:pPr>
        <w:rPr>
          <w:rFonts w:asciiTheme="minorHAnsi" w:hAnsiTheme="minorHAnsi" w:cstheme="minorHAnsi"/>
        </w:rPr>
      </w:pPr>
    </w:p>
    <w:p w:rsidR="001462F8" w:rsidRPr="00D35957" w:rsidRDefault="001462F8" w:rsidP="00D27BDA">
      <w:pPr>
        <w:pStyle w:val="Heading2"/>
        <w:rPr>
          <w:rFonts w:asciiTheme="minorHAnsi" w:hAnsiTheme="minorHAnsi" w:cstheme="minorHAnsi"/>
        </w:rPr>
      </w:pPr>
      <w:bookmarkStart w:id="16" w:name="_Toc414090358"/>
      <w:r w:rsidRPr="00D35957">
        <w:rPr>
          <w:rFonts w:asciiTheme="minorHAnsi" w:hAnsiTheme="minorHAnsi" w:cstheme="minorHAnsi"/>
        </w:rPr>
        <w:t>Administrator and Operator Logs</w:t>
      </w:r>
      <w:bookmarkEnd w:id="16"/>
    </w:p>
    <w:p w:rsidR="001462F8" w:rsidRPr="00D35957" w:rsidRDefault="001462F8" w:rsidP="001462F8">
      <w:pPr>
        <w:rPr>
          <w:rFonts w:asciiTheme="minorHAnsi" w:hAnsiTheme="minorHAnsi" w:cstheme="minorHAnsi"/>
        </w:rPr>
      </w:pPr>
    </w:p>
    <w:p w:rsidR="001462F8" w:rsidRPr="00D35957" w:rsidRDefault="00853A35" w:rsidP="00F772CD">
      <w:pPr>
        <w:jc w:val="both"/>
        <w:rPr>
          <w:rFonts w:asciiTheme="minorHAnsi" w:hAnsiTheme="minorHAnsi" w:cstheme="minorHAnsi"/>
          <w:sz w:val="24"/>
          <w:szCs w:val="24"/>
        </w:rPr>
      </w:pPr>
      <w:r w:rsidRPr="00D35957">
        <w:rPr>
          <w:rFonts w:asciiTheme="minorHAnsi" w:hAnsiTheme="minorHAnsi" w:cstheme="minorHAnsi"/>
          <w:sz w:val="24"/>
          <w:szCs w:val="24"/>
        </w:rPr>
        <w:t xml:space="preserve">Logs will be taken of all administrator and operator activities so that it is possible to identify the actions that were carried out under such user accounts. Whilst this may not be necessary for every system within </w:t>
      </w:r>
      <w:fldSimple w:instr=" DOCPROPERTY  &quot;Organization Name&quot;  \* MERGEFORMAT ">
        <w:r w:rsidR="00304A37" w:rsidRPr="00D35957">
          <w:rPr>
            <w:rFonts w:asciiTheme="minorHAnsi" w:hAnsiTheme="minorHAnsi" w:cstheme="minorHAnsi"/>
            <w:sz w:val="24"/>
            <w:szCs w:val="24"/>
          </w:rPr>
          <w:t>[Organization Name]</w:t>
        </w:r>
      </w:fldSimple>
      <w:r w:rsidR="00304A37" w:rsidRPr="00D35957">
        <w:rPr>
          <w:rFonts w:asciiTheme="minorHAnsi" w:hAnsiTheme="minorHAnsi" w:cstheme="minorHAnsi"/>
          <w:sz w:val="24"/>
          <w:szCs w:val="24"/>
        </w:rPr>
        <w:t xml:space="preserve">, </w:t>
      </w:r>
      <w:r w:rsidRPr="00D35957">
        <w:rPr>
          <w:rFonts w:asciiTheme="minorHAnsi" w:hAnsiTheme="minorHAnsi" w:cstheme="minorHAnsi"/>
          <w:sz w:val="24"/>
          <w:szCs w:val="24"/>
        </w:rPr>
        <w:t xml:space="preserve">those holding Restricted and Confidential classification information </w:t>
      </w:r>
      <w:r w:rsidR="00F772CD" w:rsidRPr="00D35957">
        <w:rPr>
          <w:rFonts w:asciiTheme="minorHAnsi" w:hAnsiTheme="minorHAnsi" w:cstheme="minorHAnsi"/>
          <w:sz w:val="24"/>
          <w:szCs w:val="24"/>
        </w:rPr>
        <w:t>or involving a financial element should be monitored more closely.</w:t>
      </w:r>
    </w:p>
    <w:p w:rsidR="00F772CD" w:rsidRPr="00D35957" w:rsidRDefault="00F772CD" w:rsidP="00F772CD">
      <w:pPr>
        <w:jc w:val="both"/>
        <w:rPr>
          <w:rFonts w:asciiTheme="minorHAnsi" w:hAnsiTheme="minorHAnsi" w:cstheme="minorHAnsi"/>
          <w:sz w:val="24"/>
          <w:szCs w:val="24"/>
        </w:rPr>
      </w:pPr>
    </w:p>
    <w:p w:rsidR="00F772CD" w:rsidRPr="00D35957" w:rsidRDefault="00F772CD" w:rsidP="00F772CD">
      <w:pPr>
        <w:jc w:val="both"/>
        <w:rPr>
          <w:rFonts w:asciiTheme="minorHAnsi" w:hAnsiTheme="minorHAnsi" w:cstheme="minorHAnsi"/>
          <w:sz w:val="24"/>
          <w:szCs w:val="24"/>
        </w:rPr>
      </w:pPr>
      <w:r w:rsidRPr="00D35957">
        <w:rPr>
          <w:rFonts w:asciiTheme="minorHAnsi" w:hAnsiTheme="minorHAnsi" w:cstheme="minorHAnsi"/>
          <w:sz w:val="24"/>
          <w:szCs w:val="24"/>
        </w:rPr>
        <w:t>See document ISMS</w:t>
      </w:r>
      <w:r w:rsidR="0038517F" w:rsidRPr="00D35957">
        <w:rPr>
          <w:rFonts w:asciiTheme="minorHAnsi" w:hAnsiTheme="minorHAnsi" w:cstheme="minorHAnsi"/>
          <w:sz w:val="24"/>
          <w:szCs w:val="24"/>
        </w:rPr>
        <w:t>14</w:t>
      </w:r>
      <w:r w:rsidR="00A72444" w:rsidRPr="00D35957">
        <w:rPr>
          <w:rFonts w:asciiTheme="minorHAnsi" w:hAnsiTheme="minorHAnsi" w:cstheme="minorHAnsi"/>
          <w:sz w:val="24"/>
          <w:szCs w:val="24"/>
        </w:rPr>
        <w:t>001</w:t>
      </w:r>
      <w:r w:rsidR="0038517F" w:rsidRPr="00D35957">
        <w:rPr>
          <w:rFonts w:asciiTheme="minorHAnsi" w:hAnsiTheme="minorHAnsi" w:cstheme="minorHAnsi"/>
          <w:sz w:val="24"/>
          <w:szCs w:val="24"/>
        </w:rPr>
        <w:t xml:space="preserve"> I</w:t>
      </w:r>
      <w:r w:rsidRPr="00D35957">
        <w:rPr>
          <w:rFonts w:asciiTheme="minorHAnsi" w:hAnsiTheme="minorHAnsi" w:cstheme="minorHAnsi"/>
          <w:sz w:val="24"/>
          <w:szCs w:val="24"/>
        </w:rPr>
        <w:t>nformation Asset Inventory for more details.</w:t>
      </w:r>
    </w:p>
    <w:p w:rsidR="002B337D" w:rsidRPr="00D35957" w:rsidRDefault="002B337D" w:rsidP="001462F8">
      <w:pPr>
        <w:rPr>
          <w:rFonts w:asciiTheme="minorHAnsi" w:hAnsiTheme="minorHAnsi" w:cstheme="minorHAnsi"/>
        </w:rPr>
      </w:pPr>
    </w:p>
    <w:p w:rsidR="001462F8" w:rsidRPr="00D35957" w:rsidRDefault="00AE0925" w:rsidP="00D27BDA">
      <w:pPr>
        <w:pStyle w:val="Heading2"/>
        <w:rPr>
          <w:rFonts w:asciiTheme="minorHAnsi" w:hAnsiTheme="minorHAnsi" w:cstheme="minorHAnsi"/>
        </w:rPr>
      </w:pPr>
      <w:r w:rsidRPr="00D35957">
        <w:rPr>
          <w:rFonts w:asciiTheme="minorHAnsi" w:hAnsiTheme="minorHAnsi" w:cstheme="minorHAnsi"/>
        </w:rPr>
        <w:br w:type="page"/>
      </w:r>
      <w:bookmarkStart w:id="17" w:name="_Toc414090359"/>
      <w:r w:rsidR="001462F8" w:rsidRPr="00D35957">
        <w:rPr>
          <w:rFonts w:asciiTheme="minorHAnsi" w:hAnsiTheme="minorHAnsi" w:cstheme="minorHAnsi"/>
        </w:rPr>
        <w:lastRenderedPageBreak/>
        <w:t>Fault Logging</w:t>
      </w:r>
      <w:bookmarkEnd w:id="17"/>
    </w:p>
    <w:p w:rsidR="001462F8" w:rsidRPr="00D35957" w:rsidRDefault="001462F8" w:rsidP="001462F8">
      <w:pPr>
        <w:rPr>
          <w:rFonts w:asciiTheme="minorHAnsi" w:hAnsiTheme="minorHAnsi" w:cstheme="minorHAnsi"/>
        </w:rPr>
      </w:pPr>
    </w:p>
    <w:p w:rsidR="001462F8"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Error logging will be enabled on all systems and applications dealing with classified information and all reported faults will be investigated to ensure that security controls have not been compromised.</w:t>
      </w:r>
    </w:p>
    <w:p w:rsidR="00D174AF" w:rsidRPr="00D35957" w:rsidRDefault="00D174AF" w:rsidP="00D174AF">
      <w:pPr>
        <w:jc w:val="both"/>
        <w:rPr>
          <w:rFonts w:asciiTheme="minorHAnsi" w:hAnsiTheme="minorHAnsi" w:cstheme="minorHAnsi"/>
          <w:sz w:val="24"/>
          <w:szCs w:val="24"/>
        </w:rPr>
      </w:pPr>
    </w:p>
    <w:p w:rsidR="00D174AF"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 xml:space="preserve">Faults should in the first instance be logged via the IT Service Desk and will be investigated according to the </w:t>
      </w:r>
      <w:r w:rsidR="00304A37" w:rsidRPr="00D35957">
        <w:rPr>
          <w:rFonts w:asciiTheme="minorHAnsi" w:hAnsiTheme="minorHAnsi" w:cstheme="minorHAnsi"/>
          <w:sz w:val="24"/>
          <w:szCs w:val="24"/>
        </w:rPr>
        <w:t>organization</w:t>
      </w:r>
      <w:r w:rsidRPr="00D35957">
        <w:rPr>
          <w:rFonts w:asciiTheme="minorHAnsi" w:hAnsiTheme="minorHAnsi" w:cstheme="minorHAnsi"/>
          <w:sz w:val="24"/>
          <w:szCs w:val="24"/>
        </w:rPr>
        <w:t>’s standard incident management process.</w:t>
      </w:r>
    </w:p>
    <w:p w:rsidR="00F772CD" w:rsidRPr="00D35957" w:rsidRDefault="00F772CD" w:rsidP="001462F8">
      <w:pPr>
        <w:rPr>
          <w:rFonts w:asciiTheme="minorHAnsi" w:hAnsiTheme="minorHAnsi" w:cstheme="minorHAnsi"/>
          <w:sz w:val="24"/>
          <w:szCs w:val="24"/>
        </w:rPr>
      </w:pPr>
    </w:p>
    <w:p w:rsidR="001462F8" w:rsidRPr="00D35957" w:rsidRDefault="001462F8" w:rsidP="00D27BDA">
      <w:pPr>
        <w:pStyle w:val="Heading2"/>
        <w:rPr>
          <w:rFonts w:asciiTheme="minorHAnsi" w:hAnsiTheme="minorHAnsi" w:cstheme="minorHAnsi"/>
        </w:rPr>
      </w:pPr>
      <w:bookmarkStart w:id="18" w:name="_Toc414090360"/>
      <w:r w:rsidRPr="00D35957">
        <w:rPr>
          <w:rFonts w:asciiTheme="minorHAnsi" w:hAnsiTheme="minorHAnsi" w:cstheme="minorHAnsi"/>
        </w:rPr>
        <w:t>Clock Synchronisation</w:t>
      </w:r>
      <w:bookmarkEnd w:id="18"/>
    </w:p>
    <w:p w:rsidR="001462F8" w:rsidRPr="00D35957" w:rsidRDefault="001462F8" w:rsidP="001462F8">
      <w:pPr>
        <w:rPr>
          <w:rFonts w:asciiTheme="minorHAnsi" w:hAnsiTheme="minorHAnsi" w:cstheme="minorHAnsi"/>
        </w:rPr>
      </w:pPr>
    </w:p>
    <w:p w:rsidR="001462F8" w:rsidRPr="00D35957" w:rsidRDefault="00D174AF" w:rsidP="00D174AF">
      <w:pPr>
        <w:jc w:val="both"/>
        <w:rPr>
          <w:rFonts w:asciiTheme="minorHAnsi" w:hAnsiTheme="minorHAnsi" w:cstheme="minorHAnsi"/>
          <w:sz w:val="24"/>
          <w:szCs w:val="24"/>
        </w:rPr>
      </w:pPr>
      <w:r w:rsidRPr="00D35957">
        <w:rPr>
          <w:rFonts w:asciiTheme="minorHAnsi" w:hAnsiTheme="minorHAnsi" w:cstheme="minorHAnsi"/>
          <w:sz w:val="24"/>
          <w:szCs w:val="24"/>
        </w:rPr>
        <w:t>Where possible, all systems should synchronise their date and time either with a single internal source or an appropriate external time source. This is important so that events on different systems can be correctly compared without having to consider differences in system times.</w:t>
      </w:r>
    </w:p>
    <w:p w:rsidR="001462F8" w:rsidRPr="00D35957" w:rsidRDefault="001462F8" w:rsidP="001462F8">
      <w:pPr>
        <w:rPr>
          <w:rFonts w:asciiTheme="minorHAnsi" w:hAnsiTheme="minorHAnsi" w:cstheme="minorHAnsi"/>
          <w:sz w:val="24"/>
          <w:szCs w:val="24"/>
        </w:rPr>
      </w:pPr>
    </w:p>
    <w:p w:rsidR="00D174AF" w:rsidRPr="00D35957" w:rsidRDefault="00D174AF" w:rsidP="00D174AF">
      <w:pPr>
        <w:spacing w:line="360" w:lineRule="atLeast"/>
        <w:rPr>
          <w:rFonts w:asciiTheme="minorHAnsi" w:hAnsiTheme="minorHAnsi" w:cstheme="minorHAnsi"/>
          <w:color w:val="000000"/>
          <w:sz w:val="24"/>
          <w:szCs w:val="24"/>
          <w:lang w:val="en-US" w:eastAsia="en-GB"/>
        </w:rPr>
      </w:pPr>
      <w:r w:rsidRPr="00D35957">
        <w:rPr>
          <w:rFonts w:asciiTheme="minorHAnsi" w:hAnsiTheme="minorHAnsi" w:cstheme="minorHAnsi"/>
          <w:color w:val="000000"/>
          <w:sz w:val="24"/>
          <w:szCs w:val="24"/>
          <w:lang w:val="en-US" w:eastAsia="en-GB"/>
        </w:rPr>
        <w:t xml:space="preserve">Within </w:t>
      </w:r>
      <w:r w:rsidR="00914495" w:rsidRPr="00D35957">
        <w:rPr>
          <w:rFonts w:asciiTheme="minorHAnsi" w:hAnsiTheme="minorHAnsi" w:cstheme="minorHAnsi"/>
          <w:sz w:val="24"/>
          <w:szCs w:val="24"/>
        </w:rPr>
        <w:fldChar w:fldCharType="begin"/>
      </w:r>
      <w:r w:rsidR="00304A37" w:rsidRPr="00D35957">
        <w:rPr>
          <w:rFonts w:asciiTheme="minorHAnsi" w:hAnsiTheme="minorHAnsi" w:cstheme="minorHAnsi"/>
          <w:sz w:val="24"/>
          <w:szCs w:val="24"/>
        </w:rPr>
        <w:instrText xml:space="preserve"> DOCPROPERTY  "Organization Name"  \* MERGEFORMAT </w:instrText>
      </w:r>
      <w:r w:rsidR="00914495" w:rsidRPr="00D35957">
        <w:rPr>
          <w:rFonts w:asciiTheme="minorHAnsi" w:hAnsiTheme="minorHAnsi" w:cstheme="minorHAnsi"/>
          <w:sz w:val="24"/>
          <w:szCs w:val="24"/>
        </w:rPr>
        <w:fldChar w:fldCharType="separate"/>
      </w:r>
      <w:r w:rsidR="00304A37" w:rsidRPr="00D35957">
        <w:rPr>
          <w:rFonts w:asciiTheme="minorHAnsi" w:hAnsiTheme="minorHAnsi" w:cstheme="minorHAnsi"/>
          <w:sz w:val="24"/>
          <w:szCs w:val="24"/>
        </w:rPr>
        <w:t>[Organization Name]</w:t>
      </w:r>
      <w:r w:rsidR="00914495" w:rsidRPr="00D35957">
        <w:rPr>
          <w:rFonts w:asciiTheme="minorHAnsi" w:hAnsiTheme="minorHAnsi" w:cstheme="minorHAnsi"/>
          <w:sz w:val="24"/>
          <w:szCs w:val="24"/>
        </w:rPr>
        <w:fldChar w:fldCharType="end"/>
      </w:r>
      <w:r w:rsidRPr="00D35957">
        <w:rPr>
          <w:rFonts w:asciiTheme="minorHAnsi" w:hAnsiTheme="minorHAnsi" w:cstheme="minorHAnsi"/>
          <w:color w:val="000000"/>
          <w:sz w:val="24"/>
          <w:szCs w:val="24"/>
          <w:lang w:val="en-US" w:eastAsia="en-GB"/>
        </w:rPr>
        <w:t>the following convention will be used:</w:t>
      </w:r>
    </w:p>
    <w:p w:rsidR="00283965" w:rsidRPr="00D35957" w:rsidRDefault="00283965" w:rsidP="00D174AF">
      <w:pPr>
        <w:spacing w:line="360" w:lineRule="atLeast"/>
        <w:rPr>
          <w:rFonts w:asciiTheme="minorHAnsi" w:hAnsiTheme="minorHAnsi" w:cstheme="minorHAnsi"/>
          <w:color w:val="000000"/>
          <w:sz w:val="24"/>
          <w:szCs w:val="24"/>
          <w:lang w:val="en-US" w:eastAsia="en-GB"/>
        </w:rPr>
      </w:pPr>
    </w:p>
    <w:p w:rsidR="00D174AF" w:rsidRPr="00D35957" w:rsidRDefault="00D174AF" w:rsidP="00283965">
      <w:pPr>
        <w:numPr>
          <w:ilvl w:val="0"/>
          <w:numId w:val="23"/>
        </w:numPr>
        <w:jc w:val="both"/>
        <w:rPr>
          <w:rFonts w:asciiTheme="minorHAnsi" w:hAnsiTheme="minorHAnsi" w:cstheme="minorHAnsi"/>
          <w:color w:val="000000"/>
          <w:sz w:val="24"/>
          <w:szCs w:val="24"/>
          <w:highlight w:val="yellow"/>
          <w:lang w:val="en-US" w:eastAsia="en-GB"/>
        </w:rPr>
      </w:pPr>
      <w:r w:rsidRPr="00D35957">
        <w:rPr>
          <w:rFonts w:asciiTheme="minorHAnsi" w:hAnsiTheme="minorHAnsi" w:cstheme="minorHAnsi"/>
          <w:color w:val="000000"/>
          <w:sz w:val="24"/>
          <w:szCs w:val="24"/>
          <w:highlight w:val="yellow"/>
          <w:lang w:val="en-US" w:eastAsia="en-GB"/>
        </w:rPr>
        <w:t xml:space="preserve">All client desktop computers and member servers will </w:t>
      </w:r>
      <w:proofErr w:type="spellStart"/>
      <w:r w:rsidRPr="00D35957">
        <w:rPr>
          <w:rFonts w:asciiTheme="minorHAnsi" w:hAnsiTheme="minorHAnsi" w:cstheme="minorHAnsi"/>
          <w:color w:val="000000"/>
          <w:sz w:val="24"/>
          <w:szCs w:val="24"/>
          <w:highlight w:val="yellow"/>
          <w:lang w:val="en-US" w:eastAsia="en-GB"/>
        </w:rPr>
        <w:t>synchronise</w:t>
      </w:r>
      <w:proofErr w:type="spellEnd"/>
      <w:r w:rsidRPr="00D35957">
        <w:rPr>
          <w:rFonts w:asciiTheme="minorHAnsi" w:hAnsiTheme="minorHAnsi" w:cstheme="minorHAnsi"/>
          <w:color w:val="000000"/>
          <w:sz w:val="24"/>
          <w:szCs w:val="24"/>
          <w:highlight w:val="yellow"/>
          <w:lang w:val="en-US" w:eastAsia="en-GB"/>
        </w:rPr>
        <w:t xml:space="preserve"> with their domain controller </w:t>
      </w:r>
    </w:p>
    <w:p w:rsidR="00D174AF" w:rsidRPr="00D35957" w:rsidRDefault="00D174AF" w:rsidP="00283965">
      <w:pPr>
        <w:numPr>
          <w:ilvl w:val="0"/>
          <w:numId w:val="23"/>
        </w:numPr>
        <w:jc w:val="both"/>
        <w:rPr>
          <w:rFonts w:asciiTheme="minorHAnsi" w:hAnsiTheme="minorHAnsi" w:cstheme="minorHAnsi"/>
          <w:color w:val="000000"/>
          <w:sz w:val="24"/>
          <w:szCs w:val="24"/>
          <w:highlight w:val="yellow"/>
          <w:lang w:val="en-US" w:eastAsia="en-GB"/>
        </w:rPr>
      </w:pPr>
      <w:r w:rsidRPr="00D35957">
        <w:rPr>
          <w:rFonts w:asciiTheme="minorHAnsi" w:hAnsiTheme="minorHAnsi" w:cstheme="minorHAnsi"/>
          <w:color w:val="000000"/>
          <w:sz w:val="24"/>
          <w:szCs w:val="24"/>
          <w:highlight w:val="yellow"/>
          <w:lang w:val="en-US" w:eastAsia="en-GB"/>
        </w:rPr>
        <w:t xml:space="preserve">All domain controllers in a domain will </w:t>
      </w:r>
      <w:proofErr w:type="spellStart"/>
      <w:r w:rsidRPr="00D35957">
        <w:rPr>
          <w:rFonts w:asciiTheme="minorHAnsi" w:hAnsiTheme="minorHAnsi" w:cstheme="minorHAnsi"/>
          <w:color w:val="000000"/>
          <w:sz w:val="24"/>
          <w:szCs w:val="24"/>
          <w:highlight w:val="yellow"/>
          <w:lang w:val="en-US" w:eastAsia="en-GB"/>
        </w:rPr>
        <w:t>synchronise</w:t>
      </w:r>
      <w:proofErr w:type="spellEnd"/>
      <w:r w:rsidRPr="00D35957">
        <w:rPr>
          <w:rFonts w:asciiTheme="minorHAnsi" w:hAnsiTheme="minorHAnsi" w:cstheme="minorHAnsi"/>
          <w:color w:val="000000"/>
          <w:sz w:val="24"/>
          <w:szCs w:val="24"/>
          <w:highlight w:val="yellow"/>
          <w:lang w:val="en-US" w:eastAsia="en-GB"/>
        </w:rPr>
        <w:t xml:space="preserve"> with the primary domain controller (PDC) operations master </w:t>
      </w:r>
    </w:p>
    <w:p w:rsidR="001462F8" w:rsidRPr="00D35957" w:rsidRDefault="00D174AF" w:rsidP="00283965">
      <w:pPr>
        <w:numPr>
          <w:ilvl w:val="0"/>
          <w:numId w:val="23"/>
        </w:numPr>
        <w:jc w:val="both"/>
        <w:rPr>
          <w:rFonts w:asciiTheme="minorHAnsi" w:hAnsiTheme="minorHAnsi" w:cstheme="minorHAnsi"/>
          <w:sz w:val="24"/>
          <w:szCs w:val="24"/>
          <w:highlight w:val="yellow"/>
        </w:rPr>
      </w:pPr>
      <w:r w:rsidRPr="00D35957">
        <w:rPr>
          <w:rFonts w:asciiTheme="minorHAnsi" w:hAnsiTheme="minorHAnsi" w:cstheme="minorHAnsi"/>
          <w:color w:val="000000"/>
          <w:sz w:val="24"/>
          <w:szCs w:val="24"/>
          <w:highlight w:val="yellow"/>
          <w:lang w:val="en-US" w:eastAsia="en-GB"/>
        </w:rPr>
        <w:t>All PDC operations masters follow the hierarc</w:t>
      </w:r>
      <w:r w:rsidR="00283965" w:rsidRPr="00D35957">
        <w:rPr>
          <w:rFonts w:asciiTheme="minorHAnsi" w:hAnsiTheme="minorHAnsi" w:cstheme="minorHAnsi"/>
          <w:color w:val="000000"/>
          <w:sz w:val="24"/>
          <w:szCs w:val="24"/>
          <w:highlight w:val="yellow"/>
          <w:lang w:val="en-US" w:eastAsia="en-GB"/>
        </w:rPr>
        <w:t xml:space="preserve">hy of domains in their time </w:t>
      </w:r>
      <w:proofErr w:type="spellStart"/>
      <w:r w:rsidR="00283965" w:rsidRPr="00D35957">
        <w:rPr>
          <w:rFonts w:asciiTheme="minorHAnsi" w:hAnsiTheme="minorHAnsi" w:cstheme="minorHAnsi"/>
          <w:color w:val="000000"/>
          <w:sz w:val="24"/>
          <w:szCs w:val="24"/>
          <w:highlight w:val="yellow"/>
          <w:lang w:val="en-US" w:eastAsia="en-GB"/>
        </w:rPr>
        <w:t>synchronisation</w:t>
      </w:r>
      <w:proofErr w:type="spellEnd"/>
    </w:p>
    <w:p w:rsidR="00283965" w:rsidRPr="00D35957" w:rsidRDefault="00283965" w:rsidP="00283965">
      <w:pPr>
        <w:jc w:val="both"/>
        <w:rPr>
          <w:rFonts w:asciiTheme="minorHAnsi" w:hAnsiTheme="minorHAnsi" w:cstheme="minorHAnsi"/>
          <w:color w:val="000000"/>
          <w:sz w:val="24"/>
          <w:szCs w:val="24"/>
          <w:highlight w:val="yellow"/>
          <w:lang w:val="en-US" w:eastAsia="en-GB"/>
        </w:rPr>
      </w:pPr>
    </w:p>
    <w:p w:rsidR="00283965" w:rsidRPr="00D35957" w:rsidRDefault="00283965" w:rsidP="00283965">
      <w:pPr>
        <w:jc w:val="both"/>
        <w:rPr>
          <w:rFonts w:asciiTheme="minorHAnsi" w:hAnsiTheme="minorHAnsi" w:cstheme="minorHAnsi"/>
          <w:sz w:val="24"/>
          <w:szCs w:val="24"/>
          <w:highlight w:val="yellow"/>
        </w:rPr>
      </w:pPr>
      <w:r w:rsidRPr="00D35957">
        <w:rPr>
          <w:rFonts w:asciiTheme="minorHAnsi" w:hAnsiTheme="minorHAnsi" w:cstheme="minorHAnsi"/>
          <w:color w:val="000000"/>
          <w:sz w:val="24"/>
          <w:szCs w:val="24"/>
          <w:highlight w:val="yellow"/>
          <w:lang w:val="en-US" w:eastAsia="en-GB"/>
        </w:rPr>
        <w:t xml:space="preserve">[Describe how time </w:t>
      </w:r>
      <w:proofErr w:type="spellStart"/>
      <w:r w:rsidRPr="00D35957">
        <w:rPr>
          <w:rFonts w:asciiTheme="minorHAnsi" w:hAnsiTheme="minorHAnsi" w:cstheme="minorHAnsi"/>
          <w:color w:val="000000"/>
          <w:sz w:val="24"/>
          <w:szCs w:val="24"/>
          <w:highlight w:val="yellow"/>
          <w:lang w:val="en-US" w:eastAsia="en-GB"/>
        </w:rPr>
        <w:t>synchronisation</w:t>
      </w:r>
      <w:proofErr w:type="spellEnd"/>
      <w:r w:rsidRPr="00D35957">
        <w:rPr>
          <w:rFonts w:asciiTheme="minorHAnsi" w:hAnsiTheme="minorHAnsi" w:cstheme="minorHAnsi"/>
          <w:color w:val="000000"/>
          <w:sz w:val="24"/>
          <w:szCs w:val="24"/>
          <w:highlight w:val="yellow"/>
          <w:lang w:val="en-US" w:eastAsia="en-GB"/>
        </w:rPr>
        <w:t xml:space="preserve"> will be achieved]</w:t>
      </w:r>
    </w:p>
    <w:sectPr w:rsidR="00283965" w:rsidRPr="00D35957" w:rsidSect="00D27BDA">
      <w:headerReference w:type="default" r:id="rId16"/>
      <w:footerReference w:type="default" r:id="rId17"/>
      <w:pgSz w:w="11907" w:h="16840" w:code="9"/>
      <w:pgMar w:top="1440" w:right="1440" w:bottom="1440" w:left="1440" w:header="720" w:footer="2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555" w:rsidRDefault="00023555" w:rsidP="001462F8">
      <w:r>
        <w:separator/>
      </w:r>
    </w:p>
  </w:endnote>
  <w:endnote w:type="continuationSeparator" w:id="0">
    <w:p w:rsidR="00023555" w:rsidRDefault="00023555" w:rsidP="0014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DA" w:rsidRPr="00D27BDA" w:rsidRDefault="00023555" w:rsidP="00D27BDA">
    <w:pPr>
      <w:jc w:val="center"/>
      <w:rPr>
        <w:rFonts w:cs="Arial"/>
        <w:bCs/>
        <w:iCs/>
        <w:sz w:val="20"/>
        <w:szCs w:val="24"/>
      </w:rPr>
    </w:pPr>
    <w:r>
      <w:rPr>
        <w:noProof/>
        <w:sz w:val="20"/>
        <w:szCs w:val="24"/>
        <w:lang w:eastAsia="en-GB"/>
      </w:rPr>
      <w:pict>
        <v:line id="Line 9" o:spid="_x0000_s2053" style="position:absolute;left:0;text-align:left;flip:y;z-index:25166233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V2GAIAADI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">
          <w10:wrap anchorx="margin" anchory="margin"/>
        </v:line>
      </w:pict>
    </w:r>
    <w:r w:rsidR="00D27BDA" w:rsidRPr="00D27BDA">
      <w:rPr>
        <w:sz w:val="20"/>
        <w:szCs w:val="24"/>
      </w:rPr>
      <w:t xml:space="preserve">Version </w:t>
    </w:r>
    <w:fldSimple w:instr=" STYLEREF  &quot;Version Number&quot;  \* MERGEFORMAT ">
      <w:r w:rsidR="0027501C" w:rsidRPr="0027501C">
        <w:rPr>
          <w:noProof/>
          <w:sz w:val="20"/>
          <w:szCs w:val="24"/>
        </w:rPr>
        <w:t>1</w:t>
      </w:r>
    </w:fldSimple>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lang w:val="en-US"/>
      </w:rPr>
      <w:t xml:space="preserve">Page </w:t>
    </w:r>
    <w:r w:rsidR="00914495" w:rsidRPr="00D27BDA">
      <w:rPr>
        <w:sz w:val="20"/>
        <w:szCs w:val="24"/>
        <w:lang w:val="en-US"/>
      </w:rPr>
      <w:fldChar w:fldCharType="begin"/>
    </w:r>
    <w:r w:rsidR="00D27BDA" w:rsidRPr="00D27BDA">
      <w:rPr>
        <w:sz w:val="20"/>
        <w:szCs w:val="24"/>
        <w:lang w:val="en-US"/>
      </w:rPr>
      <w:instrText xml:space="preserve"> PAGE </w:instrText>
    </w:r>
    <w:r w:rsidR="00914495" w:rsidRPr="00D27BDA">
      <w:rPr>
        <w:sz w:val="20"/>
        <w:szCs w:val="24"/>
        <w:lang w:val="en-US"/>
      </w:rPr>
      <w:fldChar w:fldCharType="separate"/>
    </w:r>
    <w:r w:rsidR="00D35957">
      <w:rPr>
        <w:noProof/>
        <w:sz w:val="20"/>
        <w:szCs w:val="24"/>
        <w:lang w:val="en-US"/>
      </w:rPr>
      <w:t>8</w:t>
    </w:r>
    <w:r w:rsidR="00914495" w:rsidRPr="00D27BDA">
      <w:rPr>
        <w:sz w:val="20"/>
        <w:szCs w:val="24"/>
        <w:lang w:val="en-US"/>
      </w:rPr>
      <w:fldChar w:fldCharType="end"/>
    </w:r>
    <w:r w:rsidR="00D27BDA" w:rsidRPr="00D27BDA">
      <w:rPr>
        <w:sz w:val="20"/>
        <w:szCs w:val="24"/>
        <w:lang w:val="en-US"/>
      </w:rPr>
      <w:t xml:space="preserve"> of </w:t>
    </w:r>
    <w:r w:rsidR="00914495" w:rsidRPr="00D27BDA">
      <w:rPr>
        <w:sz w:val="20"/>
        <w:szCs w:val="24"/>
        <w:lang w:val="en-US"/>
      </w:rPr>
      <w:fldChar w:fldCharType="begin"/>
    </w:r>
    <w:r w:rsidR="00D27BDA" w:rsidRPr="00D27BDA">
      <w:rPr>
        <w:sz w:val="20"/>
        <w:szCs w:val="24"/>
        <w:lang w:val="en-US"/>
      </w:rPr>
      <w:instrText xml:space="preserve"> NUMPAGES </w:instrText>
    </w:r>
    <w:r w:rsidR="00914495" w:rsidRPr="00D27BDA">
      <w:rPr>
        <w:sz w:val="20"/>
        <w:szCs w:val="24"/>
        <w:lang w:val="en-US"/>
      </w:rPr>
      <w:fldChar w:fldCharType="separate"/>
    </w:r>
    <w:r w:rsidR="00D35957">
      <w:rPr>
        <w:noProof/>
        <w:sz w:val="20"/>
        <w:szCs w:val="24"/>
        <w:lang w:val="en-US"/>
      </w:rPr>
      <w:t>11</w:t>
    </w:r>
    <w:r w:rsidR="00914495"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fldSimple w:instr=" STYLEREF  &quot;Date of Publication&quot;  \* MERGEFORMAT ">
      <w:r w:rsidR="0027501C">
        <w:rPr>
          <w:noProof/>
        </w:rPr>
        <w:t>{{ data_date }}</w:t>
      </w:r>
    </w:fldSimple>
  </w:p>
  <w:p w:rsidR="00EC51F2" w:rsidRPr="00D27BDA" w:rsidRDefault="00EC51F2" w:rsidP="00D27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DA" w:rsidRPr="00D27BDA" w:rsidRDefault="00023555" w:rsidP="00D27BDA">
    <w:pPr>
      <w:rPr>
        <w:rFonts w:cs="Arial"/>
        <w:bCs/>
        <w:iCs/>
        <w:sz w:val="20"/>
        <w:szCs w:val="24"/>
      </w:rPr>
    </w:pPr>
    <w:r>
      <w:rPr>
        <w:noProof/>
        <w:sz w:val="20"/>
        <w:szCs w:val="24"/>
        <w:lang w:eastAsia="en-GB"/>
      </w:rPr>
      <w:pict>
        <v:line id="_x0000_s2051" style="position:absolute;flip:y;z-index:251670528;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9fE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">
          <w10:wrap anchorx="margin" anchory="margin"/>
        </v:line>
      </w:pict>
    </w:r>
    <w:r w:rsidR="00D27BDA" w:rsidRPr="00D27BDA">
      <w:rPr>
        <w:sz w:val="20"/>
        <w:szCs w:val="24"/>
      </w:rPr>
      <w:t xml:space="preserve">Version </w:t>
    </w:r>
    <w:fldSimple w:instr=" STYLEREF  &quot;Version Number&quot;  \* MERGEFORMAT ">
      <w:r w:rsidR="0027501C" w:rsidRPr="0027501C">
        <w:rPr>
          <w:noProof/>
          <w:sz w:val="20"/>
          <w:szCs w:val="24"/>
        </w:rPr>
        <w:t>1</w:t>
      </w:r>
    </w:fldSimple>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Pr>
        <w:sz w:val="20"/>
        <w:szCs w:val="24"/>
      </w:rPr>
      <w:tab/>
    </w:r>
    <w:r w:rsidR="00D27BDA">
      <w:rPr>
        <w:sz w:val="20"/>
        <w:szCs w:val="24"/>
      </w:rPr>
      <w:tab/>
    </w:r>
    <w:r w:rsidR="00D27BDA">
      <w:rPr>
        <w:sz w:val="20"/>
        <w:szCs w:val="24"/>
      </w:rPr>
      <w:tab/>
    </w:r>
    <w:r w:rsidR="00D27BDA">
      <w:rPr>
        <w:sz w:val="20"/>
        <w:szCs w:val="24"/>
      </w:rPr>
      <w:tab/>
    </w:r>
    <w:r w:rsidR="00D27BDA" w:rsidRPr="00D27BDA">
      <w:rPr>
        <w:sz w:val="20"/>
        <w:szCs w:val="24"/>
        <w:lang w:val="en-US"/>
      </w:rPr>
      <w:t xml:space="preserve">Page </w:t>
    </w:r>
    <w:r w:rsidR="00914495" w:rsidRPr="00D27BDA">
      <w:rPr>
        <w:sz w:val="20"/>
        <w:szCs w:val="24"/>
        <w:lang w:val="en-US"/>
      </w:rPr>
      <w:fldChar w:fldCharType="begin"/>
    </w:r>
    <w:r w:rsidR="00D27BDA" w:rsidRPr="00D27BDA">
      <w:rPr>
        <w:sz w:val="20"/>
        <w:szCs w:val="24"/>
        <w:lang w:val="en-US"/>
      </w:rPr>
      <w:instrText xml:space="preserve"> PAGE </w:instrText>
    </w:r>
    <w:r w:rsidR="00914495" w:rsidRPr="00D27BDA">
      <w:rPr>
        <w:sz w:val="20"/>
        <w:szCs w:val="24"/>
        <w:lang w:val="en-US"/>
      </w:rPr>
      <w:fldChar w:fldCharType="separate"/>
    </w:r>
    <w:r w:rsidR="00D35957">
      <w:rPr>
        <w:noProof/>
        <w:sz w:val="20"/>
        <w:szCs w:val="24"/>
        <w:lang w:val="en-US"/>
      </w:rPr>
      <w:t>9</w:t>
    </w:r>
    <w:r w:rsidR="00914495" w:rsidRPr="00D27BDA">
      <w:rPr>
        <w:sz w:val="20"/>
        <w:szCs w:val="24"/>
        <w:lang w:val="en-US"/>
      </w:rPr>
      <w:fldChar w:fldCharType="end"/>
    </w:r>
    <w:r w:rsidR="00D27BDA" w:rsidRPr="00D27BDA">
      <w:rPr>
        <w:sz w:val="20"/>
        <w:szCs w:val="24"/>
        <w:lang w:val="en-US"/>
      </w:rPr>
      <w:t xml:space="preserve"> of </w:t>
    </w:r>
    <w:r w:rsidR="00914495" w:rsidRPr="00D27BDA">
      <w:rPr>
        <w:sz w:val="20"/>
        <w:szCs w:val="24"/>
        <w:lang w:val="en-US"/>
      </w:rPr>
      <w:fldChar w:fldCharType="begin"/>
    </w:r>
    <w:r w:rsidR="00D27BDA" w:rsidRPr="00D27BDA">
      <w:rPr>
        <w:sz w:val="20"/>
        <w:szCs w:val="24"/>
        <w:lang w:val="en-US"/>
      </w:rPr>
      <w:instrText xml:space="preserve"> NUMPAGES </w:instrText>
    </w:r>
    <w:r w:rsidR="00914495" w:rsidRPr="00D27BDA">
      <w:rPr>
        <w:sz w:val="20"/>
        <w:szCs w:val="24"/>
        <w:lang w:val="en-US"/>
      </w:rPr>
      <w:fldChar w:fldCharType="separate"/>
    </w:r>
    <w:r w:rsidR="00D35957">
      <w:rPr>
        <w:noProof/>
        <w:sz w:val="20"/>
        <w:szCs w:val="24"/>
        <w:lang w:val="en-US"/>
      </w:rPr>
      <w:t>11</w:t>
    </w:r>
    <w:r w:rsidR="00914495"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Pr>
        <w:rFonts w:cs="Arial"/>
        <w:bCs/>
        <w:iCs/>
        <w:sz w:val="20"/>
        <w:szCs w:val="24"/>
      </w:rPr>
      <w:tab/>
    </w:r>
    <w:r w:rsidR="00D27BDA">
      <w:rPr>
        <w:rFonts w:cs="Arial"/>
        <w:bCs/>
        <w:iCs/>
        <w:sz w:val="20"/>
        <w:szCs w:val="24"/>
      </w:rPr>
      <w:tab/>
    </w:r>
    <w:r w:rsidR="00D27BDA">
      <w:rPr>
        <w:rFonts w:cs="Arial"/>
        <w:bCs/>
        <w:iCs/>
        <w:sz w:val="20"/>
        <w:szCs w:val="24"/>
      </w:rPr>
      <w:tab/>
    </w:r>
    <w:r w:rsidR="00D27BDA" w:rsidRPr="00D27BDA">
      <w:rPr>
        <w:rFonts w:cs="Arial"/>
        <w:bCs/>
        <w:iCs/>
        <w:sz w:val="20"/>
        <w:szCs w:val="24"/>
      </w:rPr>
      <w:tab/>
    </w:r>
    <w:fldSimple w:instr=" STYLEREF  &quot;Date of Publication&quot;  \* MERGEFORMAT ">
      <w:r w:rsidR="0027501C" w:rsidRPr="0027501C">
        <w:rPr>
          <w:rFonts w:cs="Arial"/>
          <w:bCs/>
          <w:iCs/>
          <w:noProof/>
          <w:sz w:val="20"/>
          <w:szCs w:val="24"/>
        </w:rPr>
        <w:t>Insert date</w:t>
      </w:r>
    </w:fldSimple>
  </w:p>
  <w:p w:rsidR="00D27BDA" w:rsidRPr="00D27BDA" w:rsidRDefault="00D27BDA" w:rsidP="00D27BDA">
    <w:pPr>
      <w:tabs>
        <w:tab w:val="left" w:pos="7309"/>
        <w:tab w:val="right" w:pos="9026"/>
      </w:tabs>
      <w:jc w:val="right"/>
      <w:rPr>
        <w:rFonts w:cs="Arial"/>
        <w:b/>
        <w:bCs/>
        <w:i/>
        <w:iCs/>
        <w:sz w:val="16"/>
        <w:szCs w:val="24"/>
      </w:rPr>
    </w:pPr>
    <w:r w:rsidRPr="00D27BDA">
      <w:rPr>
        <w:rFonts w:cs="Arial"/>
        <w:b/>
        <w:bCs/>
        <w:i/>
        <w:iCs/>
        <w:sz w:val="16"/>
        <w:szCs w:val="24"/>
      </w:rPr>
      <w:tab/>
    </w:r>
    <w:r w:rsidRPr="00D27BDA">
      <w:rPr>
        <w:rFonts w:cs="Arial"/>
        <w:b/>
        <w:bCs/>
        <w:i/>
        <w:iCs/>
        <w:sz w:val="16"/>
        <w:szCs w:val="24"/>
      </w:rPr>
      <w:tab/>
      <w:t>Powered by CertiKit</w:t>
    </w:r>
  </w:p>
  <w:p w:rsidR="004000BD" w:rsidRPr="00D27BDA" w:rsidRDefault="004000BD" w:rsidP="00D27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DA" w:rsidRPr="00D27BDA" w:rsidRDefault="00023555" w:rsidP="00D27BDA">
    <w:pPr>
      <w:jc w:val="center"/>
      <w:rPr>
        <w:rFonts w:cs="Arial"/>
        <w:bCs/>
        <w:iCs/>
        <w:sz w:val="20"/>
        <w:szCs w:val="24"/>
      </w:rPr>
    </w:pPr>
    <w:r>
      <w:rPr>
        <w:noProof/>
        <w:sz w:val="20"/>
        <w:szCs w:val="24"/>
        <w:lang w:eastAsia="en-GB"/>
      </w:rPr>
      <w:pict>
        <v:line id="_x0000_s2049" style="position:absolute;left:0;text-align:left;flip:y;z-index:251672576;visibility:visible;mso-wrap-style:square;mso-width-percent:1000;mso-height-percent:0;mso-top-percent:200;mso-wrap-distance-left:9pt;mso-wrap-distance-top:0;mso-wrap-distance-right:9pt;mso-wrap-distance-bottom:0;mso-position-horizontal:left;mso-position-horizontal-relative:margin;mso-position-vertical-relative:bottom-margin-area;mso-width-percent:1000;mso-height-percent:0;mso-top-percent:200;mso-width-relative:margin;mso-height-relative:page" from="0,0" to="4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uSGgIAADMEAAAOAAAAZHJzL2Uyb0RvYy54bWysU02P2yAQvVfqf0DcE9tZJ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">
          <w10:wrap anchorx="margin" anchory="margin"/>
        </v:line>
      </w:pict>
    </w:r>
    <w:r w:rsidR="00D27BDA" w:rsidRPr="00D27BDA">
      <w:rPr>
        <w:sz w:val="20"/>
        <w:szCs w:val="24"/>
      </w:rPr>
      <w:t xml:space="preserve">Version </w:t>
    </w:r>
    <w:fldSimple w:instr=" STYLEREF  &quot;Version Number&quot;  \* MERGEFORMAT ">
      <w:r w:rsidR="0027501C" w:rsidRPr="0027501C">
        <w:rPr>
          <w:noProof/>
          <w:sz w:val="20"/>
          <w:szCs w:val="24"/>
        </w:rPr>
        <w:t>1</w:t>
      </w:r>
    </w:fldSimple>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rPr>
      <w:tab/>
    </w:r>
    <w:r w:rsidR="00D27BDA" w:rsidRPr="00D27BDA">
      <w:rPr>
        <w:sz w:val="20"/>
        <w:szCs w:val="24"/>
        <w:lang w:val="en-US"/>
      </w:rPr>
      <w:t xml:space="preserve">Page </w:t>
    </w:r>
    <w:r w:rsidR="00914495" w:rsidRPr="00D27BDA">
      <w:rPr>
        <w:sz w:val="20"/>
        <w:szCs w:val="24"/>
        <w:lang w:val="en-US"/>
      </w:rPr>
      <w:fldChar w:fldCharType="begin"/>
    </w:r>
    <w:r w:rsidR="00D27BDA" w:rsidRPr="00D27BDA">
      <w:rPr>
        <w:sz w:val="20"/>
        <w:szCs w:val="24"/>
        <w:lang w:val="en-US"/>
      </w:rPr>
      <w:instrText xml:space="preserve"> PAGE </w:instrText>
    </w:r>
    <w:r w:rsidR="00914495" w:rsidRPr="00D27BDA">
      <w:rPr>
        <w:sz w:val="20"/>
        <w:szCs w:val="24"/>
        <w:lang w:val="en-US"/>
      </w:rPr>
      <w:fldChar w:fldCharType="separate"/>
    </w:r>
    <w:r w:rsidR="00D35957">
      <w:rPr>
        <w:noProof/>
        <w:sz w:val="20"/>
        <w:szCs w:val="24"/>
        <w:lang w:val="en-US"/>
      </w:rPr>
      <w:t>10</w:t>
    </w:r>
    <w:r w:rsidR="00914495" w:rsidRPr="00D27BDA">
      <w:rPr>
        <w:sz w:val="20"/>
        <w:szCs w:val="24"/>
        <w:lang w:val="en-US"/>
      </w:rPr>
      <w:fldChar w:fldCharType="end"/>
    </w:r>
    <w:r w:rsidR="00D27BDA" w:rsidRPr="00D27BDA">
      <w:rPr>
        <w:sz w:val="20"/>
        <w:szCs w:val="24"/>
        <w:lang w:val="en-US"/>
      </w:rPr>
      <w:t xml:space="preserve"> of </w:t>
    </w:r>
    <w:r w:rsidR="00914495" w:rsidRPr="00D27BDA">
      <w:rPr>
        <w:sz w:val="20"/>
        <w:szCs w:val="24"/>
        <w:lang w:val="en-US"/>
      </w:rPr>
      <w:fldChar w:fldCharType="begin"/>
    </w:r>
    <w:r w:rsidR="00D27BDA" w:rsidRPr="00D27BDA">
      <w:rPr>
        <w:sz w:val="20"/>
        <w:szCs w:val="24"/>
        <w:lang w:val="en-US"/>
      </w:rPr>
      <w:instrText xml:space="preserve"> NUMPAGES </w:instrText>
    </w:r>
    <w:r w:rsidR="00914495" w:rsidRPr="00D27BDA">
      <w:rPr>
        <w:sz w:val="20"/>
        <w:szCs w:val="24"/>
        <w:lang w:val="en-US"/>
      </w:rPr>
      <w:fldChar w:fldCharType="separate"/>
    </w:r>
    <w:r w:rsidR="00D35957">
      <w:rPr>
        <w:noProof/>
        <w:sz w:val="20"/>
        <w:szCs w:val="24"/>
        <w:lang w:val="en-US"/>
      </w:rPr>
      <w:t>11</w:t>
    </w:r>
    <w:r w:rsidR="00914495" w:rsidRPr="00D27BDA">
      <w:rPr>
        <w:sz w:val="20"/>
        <w:szCs w:val="24"/>
        <w:lang w:val="en-US"/>
      </w:rPr>
      <w:fldChar w:fldCharType="end"/>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r w:rsidR="00D27BDA" w:rsidRPr="00D27BDA">
      <w:rPr>
        <w:rFonts w:cs="Arial"/>
        <w:bCs/>
        <w:iCs/>
        <w:sz w:val="20"/>
        <w:szCs w:val="24"/>
      </w:rPr>
      <w:tab/>
    </w:r>
    <w:fldSimple w:instr=" STYLEREF  &quot;Date of Publication&quot;  \* MERGEFORMAT ">
      <w:r w:rsidR="0027501C">
        <w:rPr>
          <w:noProof/>
        </w:rPr>
        <w:t>{{ data_date }}</w:t>
      </w:r>
    </w:fldSimple>
  </w:p>
  <w:p w:rsidR="00D27BDA" w:rsidRPr="00D27BDA" w:rsidRDefault="00D27BDA" w:rsidP="00D27BDA">
    <w:pPr>
      <w:tabs>
        <w:tab w:val="left" w:pos="7309"/>
        <w:tab w:val="right" w:pos="9026"/>
      </w:tabs>
      <w:rPr>
        <w:rFonts w:cs="Arial"/>
        <w:b/>
        <w:bCs/>
        <w:i/>
        <w:iCs/>
        <w:sz w:val="16"/>
        <w:szCs w:val="24"/>
      </w:rPr>
    </w:pPr>
    <w:r w:rsidRPr="00D27BDA">
      <w:rPr>
        <w:rFonts w:cs="Arial"/>
        <w:b/>
        <w:bCs/>
        <w:i/>
        <w:iCs/>
        <w:sz w:val="16"/>
        <w:szCs w:val="24"/>
      </w:rPr>
      <w:tab/>
    </w:r>
    <w:r w:rsidRPr="00D27BDA">
      <w:rPr>
        <w:rFonts w:cs="Arial"/>
        <w:b/>
        <w:bCs/>
        <w:i/>
        <w:iCs/>
        <w:sz w:val="16"/>
        <w:szCs w:val="24"/>
      </w:rPr>
      <w:tab/>
      <w:t>Powered by CertiKit</w:t>
    </w:r>
  </w:p>
  <w:p w:rsidR="004000BD" w:rsidRPr="00D27BDA" w:rsidRDefault="004000BD" w:rsidP="00D27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555" w:rsidRDefault="00023555" w:rsidP="001462F8">
      <w:r>
        <w:separator/>
      </w:r>
    </w:p>
  </w:footnote>
  <w:footnote w:type="continuationSeparator" w:id="0">
    <w:p w:rsidR="00023555" w:rsidRDefault="00023555" w:rsidP="00146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rsidR="00D27BDA" w:rsidRPr="00D27BDA" w:rsidRDefault="00023555" w:rsidP="00D27BDA">
    <w:pPr>
      <w:tabs>
        <w:tab w:val="center" w:pos="4153"/>
        <w:tab w:val="right" w:pos="8306"/>
      </w:tabs>
      <w:rPr>
        <w:sz w:val="24"/>
        <w:szCs w:val="24"/>
      </w:rPr>
    </w:pPr>
    <w:r>
      <w:rPr>
        <w:b/>
        <w:noProof/>
        <w:sz w:val="20"/>
        <w:szCs w:val="20"/>
        <w:lang w:eastAsia="en-GB"/>
      </w:rPr>
      <w:pict>
        <v:line id="Line 8" o:spid="_x0000_s2054" style="position:absolute;z-index:251664384;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f6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4Vf6EQIA&#10;ACkEAAAOAAAAAAAAAAAAAAAAAC4CAABkcnMvZTJvRG9jLnhtbFBLAQItABQABgAIAAAAIQCZZxPa&#10;2gAAAAIBAAAPAAAAAAAAAAAAAAAAAGsEAABkcnMvZG93bnJldi54bWxQSwUGAAAAAAQABADzAAAA&#10;cgUAAAAA&#10;">
          <w10:wrap anchorx="margin" anchory="margin"/>
        </v:line>
      </w:pict>
    </w:r>
  </w:p>
  <w:p w:rsidR="00EC51F2" w:rsidRDefault="00EC51F2" w:rsidP="00146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rsidR="00D27BDA" w:rsidRPr="00D27BDA" w:rsidRDefault="00023555" w:rsidP="00D27BDA">
    <w:pPr>
      <w:tabs>
        <w:tab w:val="center" w:pos="4153"/>
        <w:tab w:val="right" w:pos="8306"/>
      </w:tabs>
      <w:rPr>
        <w:sz w:val="24"/>
        <w:szCs w:val="24"/>
      </w:rPr>
    </w:pPr>
    <w:r>
      <w:rPr>
        <w:b/>
        <w:noProof/>
        <w:sz w:val="20"/>
        <w:szCs w:val="20"/>
        <w:lang w:eastAsia="en-GB"/>
      </w:rPr>
      <w:pict>
        <v:line id="_x0000_s2052" style="position:absolute;z-index:251666432;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dT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">
          <w10:wrap anchorx="margin" anchory="margin"/>
        </v:line>
      </w:pict>
    </w:r>
  </w:p>
  <w:p w:rsidR="004000BD" w:rsidRPr="00D27BDA" w:rsidRDefault="004000BD" w:rsidP="00D27B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BDA" w:rsidRPr="00D27BDA" w:rsidRDefault="00D27BDA" w:rsidP="00D27BDA">
    <w:pPr>
      <w:tabs>
        <w:tab w:val="center" w:pos="4153"/>
        <w:tab w:val="right" w:pos="8306"/>
      </w:tabs>
      <w:jc w:val="center"/>
      <w:rPr>
        <w:sz w:val="24"/>
        <w:szCs w:val="24"/>
      </w:rPr>
    </w:pPr>
    <w:r>
      <w:rPr>
        <w:sz w:val="20"/>
        <w:szCs w:val="20"/>
      </w:rPr>
      <w:t>Procedure for Monitoring the Use of IT Systems</w:t>
    </w:r>
  </w:p>
  <w:p w:rsidR="00D27BDA" w:rsidRPr="00D27BDA" w:rsidRDefault="00023555" w:rsidP="00D27BDA">
    <w:pPr>
      <w:tabs>
        <w:tab w:val="center" w:pos="4153"/>
        <w:tab w:val="right" w:pos="8306"/>
      </w:tabs>
      <w:rPr>
        <w:sz w:val="24"/>
        <w:szCs w:val="24"/>
      </w:rPr>
    </w:pPr>
    <w:r>
      <w:rPr>
        <w:b/>
        <w:noProof/>
        <w:sz w:val="20"/>
        <w:szCs w:val="20"/>
        <w:lang w:eastAsia="en-GB"/>
      </w:rPr>
      <w:pict>
        <v:line id="_x0000_s2050" style="position:absolute;z-index:251668480;visibility:visible;mso-wrap-style:square;mso-width-percent:1000;mso-height-percent:0;mso-top-percent:700;mso-wrap-distance-left:9pt;mso-wrap-distance-top:0;mso-wrap-distance-right:9pt;mso-wrap-distance-bottom:0;mso-position-horizontal:left;mso-position-horizontal-relative:margin;mso-position-vertical-relative:top-margin-area;mso-width-percent:1000;mso-height-percent:0;mso-top-percent:700;mso-width-relative:margin;mso-height-relative:page" from="0,0" to="414.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3r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">
          <w10:wrap anchorx="margin" anchory="margin"/>
        </v:line>
      </w:pict>
    </w:r>
  </w:p>
  <w:p w:rsidR="004000BD" w:rsidRDefault="004000BD" w:rsidP="00146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264"/>
    <w:multiLevelType w:val="hybridMultilevel"/>
    <w:tmpl w:val="AC408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84523"/>
    <w:multiLevelType w:val="hybridMultilevel"/>
    <w:tmpl w:val="10E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D00527"/>
    <w:multiLevelType w:val="hybridMultilevel"/>
    <w:tmpl w:val="C94E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702F7"/>
    <w:multiLevelType w:val="hybridMultilevel"/>
    <w:tmpl w:val="DA269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89F76E7"/>
    <w:multiLevelType w:val="hybridMultilevel"/>
    <w:tmpl w:val="B6A45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41246F"/>
    <w:multiLevelType w:val="hybridMultilevel"/>
    <w:tmpl w:val="D43C9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9E5193"/>
    <w:multiLevelType w:val="hybridMultilevel"/>
    <w:tmpl w:val="6F4E6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F199E"/>
    <w:multiLevelType w:val="hybridMultilevel"/>
    <w:tmpl w:val="FE4E866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2401B"/>
    <w:multiLevelType w:val="hybridMultilevel"/>
    <w:tmpl w:val="FE0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884774"/>
    <w:multiLevelType w:val="hybridMultilevel"/>
    <w:tmpl w:val="DA22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3849E0"/>
    <w:multiLevelType w:val="multilevel"/>
    <w:tmpl w:val="22CC76E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357E5EF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6AD461A"/>
    <w:multiLevelType w:val="hybridMultilevel"/>
    <w:tmpl w:val="2DC66FF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91469F"/>
    <w:multiLevelType w:val="multilevel"/>
    <w:tmpl w:val="22CC76E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E2D721E"/>
    <w:multiLevelType w:val="hybridMultilevel"/>
    <w:tmpl w:val="5C1AC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87408E"/>
    <w:multiLevelType w:val="hybridMultilevel"/>
    <w:tmpl w:val="8D64E2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D6CBA"/>
    <w:multiLevelType w:val="hybridMultilevel"/>
    <w:tmpl w:val="D686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6F462E"/>
    <w:multiLevelType w:val="multilevel"/>
    <w:tmpl w:val="4C0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572A2"/>
    <w:multiLevelType w:val="hybridMultilevel"/>
    <w:tmpl w:val="EC58AA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C322D7"/>
    <w:multiLevelType w:val="multilevel"/>
    <w:tmpl w:val="EA124DA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64DC1880"/>
    <w:multiLevelType w:val="hybridMultilevel"/>
    <w:tmpl w:val="13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6199B"/>
    <w:multiLevelType w:val="hybridMultilevel"/>
    <w:tmpl w:val="0728F6D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F81F87"/>
    <w:multiLevelType w:val="hybridMultilevel"/>
    <w:tmpl w:val="73BED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6A26D5"/>
    <w:multiLevelType w:val="hybridMultilevel"/>
    <w:tmpl w:val="EF400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FD3105"/>
    <w:multiLevelType w:val="hybridMultilevel"/>
    <w:tmpl w:val="9BE8B72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6F560463"/>
    <w:multiLevelType w:val="hybridMultilevel"/>
    <w:tmpl w:val="0728F6D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4E5B75"/>
    <w:multiLevelType w:val="hybridMultilevel"/>
    <w:tmpl w:val="BD88C45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1"/>
  </w:num>
  <w:num w:numId="3">
    <w:abstractNumId w:val="12"/>
  </w:num>
  <w:num w:numId="4">
    <w:abstractNumId w:val="23"/>
  </w:num>
  <w:num w:numId="5">
    <w:abstractNumId w:val="7"/>
  </w:num>
  <w:num w:numId="6">
    <w:abstractNumId w:val="15"/>
  </w:num>
  <w:num w:numId="7">
    <w:abstractNumId w:val="25"/>
  </w:num>
  <w:num w:numId="8">
    <w:abstractNumId w:val="5"/>
  </w:num>
  <w:num w:numId="9">
    <w:abstractNumId w:val="21"/>
  </w:num>
  <w:num w:numId="10">
    <w:abstractNumId w:val="26"/>
  </w:num>
  <w:num w:numId="11">
    <w:abstractNumId w:val="18"/>
  </w:num>
  <w:num w:numId="12">
    <w:abstractNumId w:val="4"/>
  </w:num>
  <w:num w:numId="13">
    <w:abstractNumId w:val="0"/>
  </w:num>
  <w:num w:numId="14">
    <w:abstractNumId w:val="2"/>
  </w:num>
  <w:num w:numId="15">
    <w:abstractNumId w:val="20"/>
  </w:num>
  <w:num w:numId="16">
    <w:abstractNumId w:val="8"/>
  </w:num>
  <w:num w:numId="17">
    <w:abstractNumId w:val="16"/>
  </w:num>
  <w:num w:numId="18">
    <w:abstractNumId w:val="1"/>
  </w:num>
  <w:num w:numId="19">
    <w:abstractNumId w:val="22"/>
  </w:num>
  <w:num w:numId="20">
    <w:abstractNumId w:val="6"/>
  </w:num>
  <w:num w:numId="21">
    <w:abstractNumId w:val="9"/>
  </w:num>
  <w:num w:numId="22">
    <w:abstractNumId w:val="17"/>
  </w:num>
  <w:num w:numId="23">
    <w:abstractNumId w:val="14"/>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3"/>
  </w:num>
  <w:num w:numId="27">
    <w:abstractNumId w:val="1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defaultTabStop w:val="720"/>
  <w:drawingGridHorizontalSpacing w:val="181"/>
  <w:drawingGridVerticalSpacing w:val="181"/>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1F46"/>
    <w:rsid w:val="00023555"/>
    <w:rsid w:val="00071AA6"/>
    <w:rsid w:val="00077A8E"/>
    <w:rsid w:val="00093B80"/>
    <w:rsid w:val="000B41CA"/>
    <w:rsid w:val="000C7419"/>
    <w:rsid w:val="000E19F1"/>
    <w:rsid w:val="00105963"/>
    <w:rsid w:val="00111887"/>
    <w:rsid w:val="00145791"/>
    <w:rsid w:val="001462F8"/>
    <w:rsid w:val="00156F6E"/>
    <w:rsid w:val="00185515"/>
    <w:rsid w:val="001B1F46"/>
    <w:rsid w:val="001B546A"/>
    <w:rsid w:val="001C7180"/>
    <w:rsid w:val="001E2EBE"/>
    <w:rsid w:val="001E5D50"/>
    <w:rsid w:val="00207ABB"/>
    <w:rsid w:val="00223EBD"/>
    <w:rsid w:val="00226A5A"/>
    <w:rsid w:val="00232358"/>
    <w:rsid w:val="002727B4"/>
    <w:rsid w:val="00273F9E"/>
    <w:rsid w:val="002747AE"/>
    <w:rsid w:val="0027501C"/>
    <w:rsid w:val="00283965"/>
    <w:rsid w:val="0029302E"/>
    <w:rsid w:val="002B337D"/>
    <w:rsid w:val="002D2659"/>
    <w:rsid w:val="00304A37"/>
    <w:rsid w:val="00312771"/>
    <w:rsid w:val="003230B8"/>
    <w:rsid w:val="00364366"/>
    <w:rsid w:val="00375521"/>
    <w:rsid w:val="0038517F"/>
    <w:rsid w:val="003B3A15"/>
    <w:rsid w:val="004000BD"/>
    <w:rsid w:val="0040792D"/>
    <w:rsid w:val="00426F35"/>
    <w:rsid w:val="004501DA"/>
    <w:rsid w:val="004521FA"/>
    <w:rsid w:val="0049297F"/>
    <w:rsid w:val="004C4E81"/>
    <w:rsid w:val="004D2F4B"/>
    <w:rsid w:val="004F6FA5"/>
    <w:rsid w:val="00524CC5"/>
    <w:rsid w:val="00526684"/>
    <w:rsid w:val="0055381F"/>
    <w:rsid w:val="005546FE"/>
    <w:rsid w:val="00565AAA"/>
    <w:rsid w:val="00590746"/>
    <w:rsid w:val="00594D9D"/>
    <w:rsid w:val="005A07EA"/>
    <w:rsid w:val="006224C0"/>
    <w:rsid w:val="006467F9"/>
    <w:rsid w:val="006508EA"/>
    <w:rsid w:val="00657C0A"/>
    <w:rsid w:val="00664B65"/>
    <w:rsid w:val="00687BA0"/>
    <w:rsid w:val="006C69C6"/>
    <w:rsid w:val="006D28F8"/>
    <w:rsid w:val="006F4A6D"/>
    <w:rsid w:val="00711194"/>
    <w:rsid w:val="00766232"/>
    <w:rsid w:val="007709BB"/>
    <w:rsid w:val="007A45CC"/>
    <w:rsid w:val="007B1BA6"/>
    <w:rsid w:val="007E10C4"/>
    <w:rsid w:val="007E5631"/>
    <w:rsid w:val="007F33E5"/>
    <w:rsid w:val="00812905"/>
    <w:rsid w:val="00853A35"/>
    <w:rsid w:val="00861BFA"/>
    <w:rsid w:val="00865A42"/>
    <w:rsid w:val="008A2A2A"/>
    <w:rsid w:val="008C0E93"/>
    <w:rsid w:val="008D25D4"/>
    <w:rsid w:val="008E11ED"/>
    <w:rsid w:val="008E1405"/>
    <w:rsid w:val="00914495"/>
    <w:rsid w:val="009149A0"/>
    <w:rsid w:val="00935BB3"/>
    <w:rsid w:val="0093655E"/>
    <w:rsid w:val="00961428"/>
    <w:rsid w:val="00964AD0"/>
    <w:rsid w:val="0098308E"/>
    <w:rsid w:val="009D6159"/>
    <w:rsid w:val="00A179BC"/>
    <w:rsid w:val="00A472D5"/>
    <w:rsid w:val="00A72444"/>
    <w:rsid w:val="00A93D36"/>
    <w:rsid w:val="00AA44FF"/>
    <w:rsid w:val="00AB34B0"/>
    <w:rsid w:val="00AB671A"/>
    <w:rsid w:val="00AC18D8"/>
    <w:rsid w:val="00AC1987"/>
    <w:rsid w:val="00AD16BF"/>
    <w:rsid w:val="00AD6398"/>
    <w:rsid w:val="00AE0925"/>
    <w:rsid w:val="00B31449"/>
    <w:rsid w:val="00B31AC0"/>
    <w:rsid w:val="00B73AC4"/>
    <w:rsid w:val="00B87499"/>
    <w:rsid w:val="00C6113F"/>
    <w:rsid w:val="00C74044"/>
    <w:rsid w:val="00C7451F"/>
    <w:rsid w:val="00C925E8"/>
    <w:rsid w:val="00C93AE0"/>
    <w:rsid w:val="00CC0888"/>
    <w:rsid w:val="00CC0FDA"/>
    <w:rsid w:val="00CE15C9"/>
    <w:rsid w:val="00D011F3"/>
    <w:rsid w:val="00D174AF"/>
    <w:rsid w:val="00D27BDA"/>
    <w:rsid w:val="00D35957"/>
    <w:rsid w:val="00D5516D"/>
    <w:rsid w:val="00D858E0"/>
    <w:rsid w:val="00DD0690"/>
    <w:rsid w:val="00E53296"/>
    <w:rsid w:val="00E6362E"/>
    <w:rsid w:val="00E72032"/>
    <w:rsid w:val="00E83736"/>
    <w:rsid w:val="00EA15F7"/>
    <w:rsid w:val="00EA5538"/>
    <w:rsid w:val="00EC51F2"/>
    <w:rsid w:val="00EF727C"/>
    <w:rsid w:val="00F018CE"/>
    <w:rsid w:val="00F124B1"/>
    <w:rsid w:val="00F653E4"/>
    <w:rsid w:val="00F772CD"/>
    <w:rsid w:val="00F819B5"/>
    <w:rsid w:val="00F83F7F"/>
    <w:rsid w:val="00FE76F4"/>
    <w:rsid w:val="00FE7ECA"/>
    <w:rsid w:val="00FF317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21EBB45"/>
  <w15:docId w15:val="{8093C756-C192-4EAC-9EC1-6260E9F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62F8"/>
    <w:rPr>
      <w:rFonts w:ascii="Arial" w:hAnsi="Arial"/>
      <w:sz w:val="22"/>
      <w:szCs w:val="22"/>
      <w:lang w:eastAsia="en-US"/>
    </w:rPr>
  </w:style>
  <w:style w:type="paragraph" w:styleId="Heading1">
    <w:name w:val="heading 1"/>
    <w:basedOn w:val="Normal"/>
    <w:next w:val="Heading2"/>
    <w:qFormat/>
    <w:rsid w:val="00914495"/>
    <w:pPr>
      <w:keepNext/>
      <w:numPr>
        <w:numId w:val="1"/>
      </w:numPr>
      <w:spacing w:before="120" w:after="120"/>
      <w:outlineLvl w:val="0"/>
    </w:pPr>
    <w:rPr>
      <w:b/>
      <w:noProof/>
      <w:kern w:val="28"/>
      <w:sz w:val="28"/>
    </w:rPr>
  </w:style>
  <w:style w:type="paragraph" w:styleId="Heading2">
    <w:name w:val="heading 2"/>
    <w:aliases w:val="H2"/>
    <w:basedOn w:val="Normal"/>
    <w:next w:val="Heading3"/>
    <w:qFormat/>
    <w:rsid w:val="00D27BDA"/>
    <w:pPr>
      <w:keepNext/>
      <w:numPr>
        <w:ilvl w:val="1"/>
        <w:numId w:val="1"/>
      </w:numPr>
      <w:spacing w:before="120" w:after="120"/>
      <w:outlineLvl w:val="1"/>
    </w:pPr>
    <w:rPr>
      <w:b/>
      <w:sz w:val="24"/>
    </w:rPr>
  </w:style>
  <w:style w:type="paragraph" w:styleId="Heading3">
    <w:name w:val="heading 3"/>
    <w:basedOn w:val="Normal"/>
    <w:qFormat/>
    <w:rsid w:val="00914495"/>
    <w:pPr>
      <w:numPr>
        <w:ilvl w:val="2"/>
        <w:numId w:val="1"/>
      </w:numPr>
      <w:spacing w:before="120" w:after="120"/>
      <w:jc w:val="both"/>
      <w:outlineLvl w:val="2"/>
    </w:pPr>
    <w:rPr>
      <w:rFonts w:ascii="Times New Roman" w:hAnsi="Times New Roman"/>
      <w:b/>
      <w:sz w:val="23"/>
    </w:rPr>
  </w:style>
  <w:style w:type="paragraph" w:styleId="Heading4">
    <w:name w:val="heading 4"/>
    <w:basedOn w:val="Normal"/>
    <w:next w:val="Normal"/>
    <w:qFormat/>
    <w:rsid w:val="00914495"/>
    <w:pPr>
      <w:keepNext/>
      <w:numPr>
        <w:ilvl w:val="3"/>
        <w:numId w:val="1"/>
      </w:numPr>
      <w:spacing w:before="240" w:after="60"/>
      <w:outlineLvl w:val="3"/>
    </w:pPr>
    <w:rPr>
      <w:rFonts w:ascii="Times New Roman" w:hAnsi="Times New Roman"/>
      <w:b/>
      <w:i/>
      <w:szCs w:val="20"/>
    </w:rPr>
  </w:style>
  <w:style w:type="paragraph" w:styleId="Heading5">
    <w:name w:val="heading 5"/>
    <w:basedOn w:val="Normal"/>
    <w:next w:val="Normal"/>
    <w:qFormat/>
    <w:rsid w:val="00914495"/>
    <w:pPr>
      <w:numPr>
        <w:ilvl w:val="4"/>
        <w:numId w:val="1"/>
      </w:numPr>
      <w:spacing w:before="240" w:after="60"/>
      <w:outlineLvl w:val="4"/>
    </w:pPr>
    <w:rPr>
      <w:szCs w:val="20"/>
    </w:rPr>
  </w:style>
  <w:style w:type="paragraph" w:styleId="Heading6">
    <w:name w:val="heading 6"/>
    <w:basedOn w:val="Normal"/>
    <w:next w:val="Normal"/>
    <w:qFormat/>
    <w:rsid w:val="00914495"/>
    <w:pPr>
      <w:numPr>
        <w:ilvl w:val="5"/>
        <w:numId w:val="1"/>
      </w:numPr>
      <w:spacing w:before="240" w:after="60"/>
      <w:outlineLvl w:val="5"/>
    </w:pPr>
    <w:rPr>
      <w:i/>
      <w:szCs w:val="20"/>
    </w:rPr>
  </w:style>
  <w:style w:type="paragraph" w:styleId="Heading7">
    <w:name w:val="heading 7"/>
    <w:basedOn w:val="Normal"/>
    <w:next w:val="Normal"/>
    <w:qFormat/>
    <w:rsid w:val="00914495"/>
    <w:pPr>
      <w:numPr>
        <w:ilvl w:val="6"/>
        <w:numId w:val="1"/>
      </w:numPr>
      <w:spacing w:before="240" w:after="60"/>
      <w:outlineLvl w:val="6"/>
    </w:pPr>
    <w:rPr>
      <w:sz w:val="20"/>
      <w:szCs w:val="20"/>
    </w:rPr>
  </w:style>
  <w:style w:type="paragraph" w:styleId="Heading8">
    <w:name w:val="heading 8"/>
    <w:basedOn w:val="Normal"/>
    <w:next w:val="Normal"/>
    <w:qFormat/>
    <w:rsid w:val="00914495"/>
    <w:pPr>
      <w:numPr>
        <w:ilvl w:val="7"/>
        <w:numId w:val="1"/>
      </w:numPr>
      <w:spacing w:before="240" w:after="60"/>
      <w:outlineLvl w:val="7"/>
    </w:pPr>
    <w:rPr>
      <w:i/>
      <w:sz w:val="20"/>
      <w:szCs w:val="20"/>
    </w:rPr>
  </w:style>
  <w:style w:type="paragraph" w:styleId="Heading9">
    <w:name w:val="heading 9"/>
    <w:basedOn w:val="Normal"/>
    <w:next w:val="Normal"/>
    <w:qFormat/>
    <w:rsid w:val="00914495"/>
    <w:pPr>
      <w:numPr>
        <w:ilvl w:val="8"/>
        <w:numId w:val="1"/>
      </w:numPr>
      <w:spacing w:before="240" w:after="6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914495"/>
  </w:style>
  <w:style w:type="paragraph" w:styleId="Header">
    <w:name w:val="header"/>
    <w:basedOn w:val="Normal"/>
    <w:semiHidden/>
    <w:rsid w:val="00914495"/>
    <w:pPr>
      <w:tabs>
        <w:tab w:val="center" w:pos="4153"/>
        <w:tab w:val="right" w:pos="8306"/>
      </w:tabs>
    </w:pPr>
  </w:style>
  <w:style w:type="paragraph" w:styleId="Footer">
    <w:name w:val="footer"/>
    <w:basedOn w:val="Normal"/>
    <w:semiHidden/>
    <w:rsid w:val="00914495"/>
    <w:pPr>
      <w:tabs>
        <w:tab w:val="center" w:pos="4153"/>
        <w:tab w:val="right" w:pos="8306"/>
      </w:tabs>
    </w:pPr>
  </w:style>
  <w:style w:type="character" w:styleId="PageNumber">
    <w:name w:val="page number"/>
    <w:basedOn w:val="DefaultParagraphFont"/>
    <w:semiHidden/>
    <w:rsid w:val="00914495"/>
  </w:style>
  <w:style w:type="paragraph" w:styleId="TOC9">
    <w:name w:val="toc 9"/>
    <w:basedOn w:val="Normal"/>
    <w:next w:val="Normal"/>
    <w:autoRedefine/>
    <w:semiHidden/>
    <w:rsid w:val="00914495"/>
    <w:pPr>
      <w:ind w:left="1920"/>
    </w:pPr>
    <w:rPr>
      <w:rFonts w:ascii="Times New Roman" w:hAnsi="Times New Roman"/>
      <w:sz w:val="18"/>
    </w:rPr>
  </w:style>
  <w:style w:type="paragraph" w:styleId="BodyTextIndent">
    <w:name w:val="Body Text Indent"/>
    <w:basedOn w:val="Normal"/>
    <w:semiHidden/>
    <w:rsid w:val="00914495"/>
    <w:pPr>
      <w:ind w:left="360"/>
    </w:pPr>
  </w:style>
  <w:style w:type="paragraph" w:styleId="TOC1">
    <w:name w:val="toc 1"/>
    <w:basedOn w:val="Normal"/>
    <w:next w:val="Normal"/>
    <w:autoRedefine/>
    <w:uiPriority w:val="39"/>
    <w:rsid w:val="00D27BDA"/>
    <w:pPr>
      <w:spacing w:before="120" w:after="120"/>
    </w:pPr>
    <w:rPr>
      <w:rFonts w:ascii="Times New Roman" w:hAnsi="Times New Roman"/>
      <w:b/>
      <w:caps/>
      <w:noProof/>
      <w:sz w:val="20"/>
      <w:szCs w:val="28"/>
    </w:rPr>
  </w:style>
  <w:style w:type="paragraph" w:styleId="TOC2">
    <w:name w:val="toc 2"/>
    <w:basedOn w:val="Normal"/>
    <w:next w:val="Normal"/>
    <w:autoRedefine/>
    <w:uiPriority w:val="39"/>
    <w:rsid w:val="00914495"/>
    <w:pPr>
      <w:ind w:left="240"/>
    </w:pPr>
    <w:rPr>
      <w:rFonts w:ascii="Times New Roman" w:hAnsi="Times New Roman"/>
      <w:smallCaps/>
      <w:sz w:val="20"/>
    </w:rPr>
  </w:style>
  <w:style w:type="paragraph" w:styleId="TOC3">
    <w:name w:val="toc 3"/>
    <w:basedOn w:val="Normal"/>
    <w:next w:val="Normal"/>
    <w:autoRedefine/>
    <w:uiPriority w:val="39"/>
    <w:rsid w:val="00914495"/>
    <w:pPr>
      <w:ind w:left="480"/>
    </w:pPr>
    <w:rPr>
      <w:rFonts w:ascii="Times New Roman" w:hAnsi="Times New Roman"/>
      <w:i/>
      <w:sz w:val="20"/>
    </w:rPr>
  </w:style>
  <w:style w:type="paragraph" w:styleId="TOC4">
    <w:name w:val="toc 4"/>
    <w:basedOn w:val="Normal"/>
    <w:next w:val="Normal"/>
    <w:autoRedefine/>
    <w:semiHidden/>
    <w:rsid w:val="00914495"/>
    <w:pPr>
      <w:ind w:left="720"/>
    </w:pPr>
    <w:rPr>
      <w:rFonts w:ascii="Times New Roman" w:hAnsi="Times New Roman"/>
      <w:sz w:val="18"/>
    </w:rPr>
  </w:style>
  <w:style w:type="paragraph" w:styleId="TOC5">
    <w:name w:val="toc 5"/>
    <w:basedOn w:val="Normal"/>
    <w:next w:val="Normal"/>
    <w:autoRedefine/>
    <w:semiHidden/>
    <w:rsid w:val="00914495"/>
    <w:pPr>
      <w:ind w:left="960"/>
    </w:pPr>
    <w:rPr>
      <w:rFonts w:ascii="Times New Roman" w:hAnsi="Times New Roman"/>
      <w:sz w:val="18"/>
    </w:rPr>
  </w:style>
  <w:style w:type="paragraph" w:styleId="TOC6">
    <w:name w:val="toc 6"/>
    <w:basedOn w:val="Normal"/>
    <w:next w:val="Normal"/>
    <w:autoRedefine/>
    <w:semiHidden/>
    <w:rsid w:val="00914495"/>
    <w:pPr>
      <w:ind w:left="1200"/>
    </w:pPr>
    <w:rPr>
      <w:rFonts w:ascii="Times New Roman" w:hAnsi="Times New Roman"/>
      <w:sz w:val="18"/>
    </w:rPr>
  </w:style>
  <w:style w:type="paragraph" w:styleId="TOC7">
    <w:name w:val="toc 7"/>
    <w:basedOn w:val="Normal"/>
    <w:next w:val="Normal"/>
    <w:autoRedefine/>
    <w:semiHidden/>
    <w:rsid w:val="00914495"/>
    <w:pPr>
      <w:ind w:left="1440"/>
    </w:pPr>
    <w:rPr>
      <w:rFonts w:ascii="Times New Roman" w:hAnsi="Times New Roman"/>
      <w:sz w:val="18"/>
    </w:rPr>
  </w:style>
  <w:style w:type="paragraph" w:styleId="TOC8">
    <w:name w:val="toc 8"/>
    <w:basedOn w:val="Normal"/>
    <w:next w:val="Normal"/>
    <w:autoRedefine/>
    <w:semiHidden/>
    <w:rsid w:val="00914495"/>
    <w:pPr>
      <w:ind w:left="1680"/>
    </w:pPr>
    <w:rPr>
      <w:rFonts w:ascii="Times New Roman" w:hAnsi="Times New Roman"/>
      <w:sz w:val="18"/>
    </w:rPr>
  </w:style>
  <w:style w:type="paragraph" w:styleId="BodyText2">
    <w:name w:val="Body Text 2"/>
    <w:basedOn w:val="Normal"/>
    <w:semiHidden/>
    <w:rsid w:val="00914495"/>
    <w:rPr>
      <w:b/>
    </w:rPr>
  </w:style>
  <w:style w:type="character" w:styleId="Hyperlink">
    <w:name w:val="Hyperlink"/>
    <w:uiPriority w:val="99"/>
    <w:rsid w:val="00914495"/>
    <w:rPr>
      <w:color w:val="0000FF"/>
      <w:u w:val="single"/>
    </w:rPr>
  </w:style>
  <w:style w:type="character" w:styleId="FollowedHyperlink">
    <w:name w:val="FollowedHyperlink"/>
    <w:semiHidden/>
    <w:rsid w:val="00914495"/>
    <w:rPr>
      <w:color w:val="800080"/>
      <w:u w:val="single"/>
    </w:rPr>
  </w:style>
  <w:style w:type="paragraph" w:styleId="BodyTextIndent2">
    <w:name w:val="Body Text Indent 2"/>
    <w:basedOn w:val="Normal"/>
    <w:semiHidden/>
    <w:rsid w:val="00914495"/>
    <w:pPr>
      <w:ind w:left="357"/>
    </w:pPr>
  </w:style>
  <w:style w:type="paragraph" w:styleId="BodyText3">
    <w:name w:val="Body Text 3"/>
    <w:basedOn w:val="Normal"/>
    <w:semiHidden/>
    <w:rsid w:val="00914495"/>
    <w:pPr>
      <w:jc w:val="both"/>
    </w:pPr>
  </w:style>
  <w:style w:type="paragraph" w:customStyle="1" w:styleId="CcList">
    <w:name w:val="Cc List"/>
    <w:basedOn w:val="Normal"/>
    <w:rsid w:val="00914495"/>
    <w:rPr>
      <w:rFonts w:ascii="Times New Roman" w:hAnsi="Times New Roman"/>
    </w:rPr>
  </w:style>
  <w:style w:type="table" w:styleId="TableGrid">
    <w:name w:val="Table Grid"/>
    <w:basedOn w:val="TableNormal"/>
    <w:uiPriority w:val="59"/>
    <w:rsid w:val="00935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7BDA"/>
    <w:rPr>
      <w:rFonts w:ascii="Tahoma" w:hAnsi="Tahoma" w:cs="Tahoma"/>
      <w:sz w:val="16"/>
      <w:szCs w:val="16"/>
    </w:rPr>
  </w:style>
  <w:style w:type="character" w:customStyle="1" w:styleId="BalloonTextChar">
    <w:name w:val="Balloon Text Char"/>
    <w:basedOn w:val="DefaultParagraphFont"/>
    <w:link w:val="BalloonText"/>
    <w:uiPriority w:val="99"/>
    <w:semiHidden/>
    <w:rsid w:val="00D27BDA"/>
    <w:rPr>
      <w:rFonts w:ascii="Tahoma" w:hAnsi="Tahoma" w:cs="Tahoma"/>
      <w:sz w:val="16"/>
      <w:szCs w:val="16"/>
      <w:lang w:eastAsia="en-US"/>
    </w:rPr>
  </w:style>
  <w:style w:type="table" w:customStyle="1" w:styleId="TableGrid1">
    <w:name w:val="Table Grid1"/>
    <w:basedOn w:val="TableNormal"/>
    <w:next w:val="TableGrid"/>
    <w:uiPriority w:val="59"/>
    <w:rsid w:val="00D27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D27BDA"/>
  </w:style>
  <w:style w:type="character" w:customStyle="1" w:styleId="DateofPublication">
    <w:name w:val="Date of Publication"/>
    <w:basedOn w:val="DefaultParagraphFont"/>
    <w:uiPriority w:val="1"/>
    <w:rsid w:val="00D27BDA"/>
  </w:style>
  <w:style w:type="paragraph" w:styleId="ListParagraph">
    <w:name w:val="List Paragraph"/>
    <w:basedOn w:val="Normal"/>
    <w:uiPriority w:val="34"/>
    <w:qFormat/>
    <w:rsid w:val="00304A37"/>
    <w:pPr>
      <w:ind w:left="7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2974">
      <w:bodyDiv w:val="1"/>
      <w:marLeft w:val="0"/>
      <w:marRight w:val="0"/>
      <w:marTop w:val="0"/>
      <w:marBottom w:val="0"/>
      <w:divBdr>
        <w:top w:val="none" w:sz="0" w:space="0" w:color="auto"/>
        <w:left w:val="none" w:sz="0" w:space="0" w:color="auto"/>
        <w:bottom w:val="none" w:sz="0" w:space="0" w:color="auto"/>
        <w:right w:val="none" w:sz="0" w:space="0" w:color="auto"/>
      </w:divBdr>
      <w:divsChild>
        <w:div w:id="785268554">
          <w:marLeft w:val="0"/>
          <w:marRight w:val="0"/>
          <w:marTop w:val="0"/>
          <w:marBottom w:val="0"/>
          <w:divBdr>
            <w:top w:val="none" w:sz="0" w:space="0" w:color="auto"/>
            <w:left w:val="none" w:sz="0" w:space="0" w:color="auto"/>
            <w:bottom w:val="none" w:sz="0" w:space="0" w:color="auto"/>
            <w:right w:val="none" w:sz="0" w:space="0" w:color="auto"/>
          </w:divBdr>
          <w:divsChild>
            <w:div w:id="1713769457">
              <w:marLeft w:val="0"/>
              <w:marRight w:val="0"/>
              <w:marTop w:val="0"/>
              <w:marBottom w:val="0"/>
              <w:divBdr>
                <w:top w:val="none" w:sz="0" w:space="0" w:color="auto"/>
                <w:left w:val="none" w:sz="0" w:space="0" w:color="auto"/>
                <w:bottom w:val="none" w:sz="0" w:space="0" w:color="auto"/>
                <w:right w:val="none" w:sz="0" w:space="0" w:color="auto"/>
              </w:divBdr>
              <w:divsChild>
                <w:div w:id="1009137967">
                  <w:marLeft w:val="0"/>
                  <w:marRight w:val="0"/>
                  <w:marTop w:val="0"/>
                  <w:marBottom w:val="300"/>
                  <w:divBdr>
                    <w:top w:val="none" w:sz="0" w:space="0" w:color="auto"/>
                    <w:left w:val="none" w:sz="0" w:space="0" w:color="auto"/>
                    <w:bottom w:val="none" w:sz="0" w:space="0" w:color="auto"/>
                    <w:right w:val="none" w:sz="0" w:space="0" w:color="auto"/>
                  </w:divBdr>
                  <w:divsChild>
                    <w:div w:id="243607720">
                      <w:marLeft w:val="0"/>
                      <w:marRight w:val="0"/>
                      <w:marTop w:val="0"/>
                      <w:marBottom w:val="0"/>
                      <w:divBdr>
                        <w:top w:val="none" w:sz="0" w:space="0" w:color="auto"/>
                        <w:left w:val="none" w:sz="0" w:space="0" w:color="auto"/>
                        <w:bottom w:val="none" w:sz="0" w:space="0" w:color="auto"/>
                        <w:right w:val="none" w:sz="0" w:space="0" w:color="auto"/>
                      </w:divBdr>
                      <w:divsChild>
                        <w:div w:id="1555119676">
                          <w:marLeft w:val="0"/>
                          <w:marRight w:val="0"/>
                          <w:marTop w:val="0"/>
                          <w:marBottom w:val="0"/>
                          <w:divBdr>
                            <w:top w:val="none" w:sz="0" w:space="0" w:color="auto"/>
                            <w:left w:val="none" w:sz="0" w:space="0" w:color="auto"/>
                            <w:bottom w:val="none" w:sz="0" w:space="0" w:color="auto"/>
                            <w:right w:val="none" w:sz="0" w:space="0" w:color="auto"/>
                          </w:divBdr>
                          <w:divsChild>
                            <w:div w:id="835612745">
                              <w:marLeft w:val="0"/>
                              <w:marRight w:val="0"/>
                              <w:marTop w:val="0"/>
                              <w:marBottom w:val="0"/>
                              <w:divBdr>
                                <w:top w:val="none" w:sz="0" w:space="0" w:color="auto"/>
                                <w:left w:val="none" w:sz="0" w:space="0" w:color="auto"/>
                                <w:bottom w:val="none" w:sz="0" w:space="0" w:color="auto"/>
                                <w:right w:val="none" w:sz="0" w:space="0" w:color="auto"/>
                              </w:divBdr>
                              <w:divsChild>
                                <w:div w:id="1649237910">
                                  <w:marLeft w:val="0"/>
                                  <w:marRight w:val="0"/>
                                  <w:marTop w:val="0"/>
                                  <w:marBottom w:val="0"/>
                                  <w:divBdr>
                                    <w:top w:val="none" w:sz="0" w:space="0" w:color="auto"/>
                                    <w:left w:val="none" w:sz="0" w:space="0" w:color="auto"/>
                                    <w:bottom w:val="none" w:sz="0" w:space="0" w:color="auto"/>
                                    <w:right w:val="none" w:sz="0" w:space="0" w:color="auto"/>
                                  </w:divBdr>
                                  <w:divsChild>
                                    <w:div w:id="2013601367">
                                      <w:marLeft w:val="0"/>
                                      <w:marRight w:val="0"/>
                                      <w:marTop w:val="0"/>
                                      <w:marBottom w:val="0"/>
                                      <w:divBdr>
                                        <w:top w:val="none" w:sz="0" w:space="0" w:color="auto"/>
                                        <w:left w:val="none" w:sz="0" w:space="0" w:color="auto"/>
                                        <w:bottom w:val="none" w:sz="0" w:space="0" w:color="auto"/>
                                        <w:right w:val="none" w:sz="0" w:space="0" w:color="auto"/>
                                      </w:divBdr>
                                      <w:divsChild>
                                        <w:div w:id="740300094">
                                          <w:marLeft w:val="300"/>
                                          <w:marRight w:val="300"/>
                                          <w:marTop w:val="150"/>
                                          <w:marBottom w:val="150"/>
                                          <w:divBdr>
                                            <w:top w:val="none" w:sz="0" w:space="0" w:color="auto"/>
                                            <w:left w:val="none" w:sz="0" w:space="0" w:color="auto"/>
                                            <w:bottom w:val="none" w:sz="0" w:space="0" w:color="auto"/>
                                            <w:right w:val="none" w:sz="0" w:space="0" w:color="auto"/>
                                          </w:divBdr>
                                          <w:divsChild>
                                            <w:div w:id="166216173">
                                              <w:marLeft w:val="0"/>
                                              <w:marRight w:val="0"/>
                                              <w:marTop w:val="0"/>
                                              <w:marBottom w:val="0"/>
                                              <w:divBdr>
                                                <w:top w:val="none" w:sz="0" w:space="0" w:color="auto"/>
                                                <w:left w:val="none" w:sz="0" w:space="0" w:color="auto"/>
                                                <w:bottom w:val="none" w:sz="0" w:space="0" w:color="auto"/>
                                                <w:right w:val="none" w:sz="0" w:space="0" w:color="auto"/>
                                              </w:divBdr>
                                              <w:divsChild>
                                                <w:div w:id="1203128912">
                                                  <w:marLeft w:val="0"/>
                                                  <w:marRight w:val="0"/>
                                                  <w:marTop w:val="0"/>
                                                  <w:marBottom w:val="0"/>
                                                  <w:divBdr>
                                                    <w:top w:val="none" w:sz="0" w:space="0" w:color="auto"/>
                                                    <w:left w:val="none" w:sz="0" w:space="0" w:color="auto"/>
                                                    <w:bottom w:val="none" w:sz="0" w:space="0" w:color="auto"/>
                                                    <w:right w:val="none" w:sz="0" w:space="0" w:color="auto"/>
                                                  </w:divBdr>
                                                  <w:divsChild>
                                                    <w:div w:id="1306934652">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223428">
      <w:bodyDiv w:val="1"/>
      <w:marLeft w:val="0"/>
      <w:marRight w:val="0"/>
      <w:marTop w:val="0"/>
      <w:marBottom w:val="0"/>
      <w:divBdr>
        <w:top w:val="none" w:sz="0" w:space="0" w:color="auto"/>
        <w:left w:val="none" w:sz="0" w:space="0" w:color="auto"/>
        <w:bottom w:val="none" w:sz="0" w:space="0" w:color="auto"/>
        <w:right w:val="none" w:sz="0" w:space="0" w:color="auto"/>
      </w:divBdr>
    </w:div>
    <w:div w:id="750812731">
      <w:bodyDiv w:val="1"/>
      <w:marLeft w:val="0"/>
      <w:marRight w:val="0"/>
      <w:marTop w:val="0"/>
      <w:marBottom w:val="0"/>
      <w:divBdr>
        <w:top w:val="none" w:sz="0" w:space="0" w:color="auto"/>
        <w:left w:val="none" w:sz="0" w:space="0" w:color="auto"/>
        <w:bottom w:val="none" w:sz="0" w:space="0" w:color="auto"/>
        <w:right w:val="none" w:sz="0" w:space="0" w:color="auto"/>
      </w:divBdr>
    </w:div>
    <w:div w:id="214585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B24F95C47942BD88DF7C9AD0964ED4"/>
        <w:category>
          <w:name w:val="General"/>
          <w:gallery w:val="placeholder"/>
        </w:category>
        <w:types>
          <w:type w:val="bbPlcHdr"/>
        </w:types>
        <w:behaviors>
          <w:behavior w:val="content"/>
        </w:behaviors>
        <w:guid w:val="{479AF6C6-84DB-416C-A71D-DE9CC20A9479}"/>
      </w:docPartPr>
      <w:docPartBody>
        <w:p w:rsidR="00425149" w:rsidRDefault="0093119A" w:rsidP="0093119A">
          <w:pPr>
            <w:pStyle w:val="C0B24F95C47942BD88DF7C9AD0964ED4"/>
          </w:pPr>
          <w:r w:rsidRPr="00953E71">
            <w:rPr>
              <w:rStyle w:val="PlaceholderText"/>
            </w:rPr>
            <w:t>Click here to enter text.</w:t>
          </w:r>
        </w:p>
      </w:docPartBody>
    </w:docPart>
    <w:docPart>
      <w:docPartPr>
        <w:name w:val="4FEF0F07CD324AE88F47DF1D10B0D6A1"/>
        <w:category>
          <w:name w:val="General"/>
          <w:gallery w:val="placeholder"/>
        </w:category>
        <w:types>
          <w:type w:val="bbPlcHdr"/>
        </w:types>
        <w:behaviors>
          <w:behavior w:val="content"/>
        </w:behaviors>
        <w:guid w:val="{DC9EBE5A-5777-4A7C-9881-2151A5B0E97B}"/>
      </w:docPartPr>
      <w:docPartBody>
        <w:p w:rsidR="00425149" w:rsidRDefault="0093119A" w:rsidP="0093119A">
          <w:pPr>
            <w:pStyle w:val="4FEF0F07CD324AE88F47DF1D10B0D6A1"/>
          </w:pPr>
          <w:r w:rsidRPr="00953E7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119A"/>
    <w:rsid w:val="00173505"/>
    <w:rsid w:val="00425149"/>
    <w:rsid w:val="00734638"/>
    <w:rsid w:val="008C291D"/>
    <w:rsid w:val="0093119A"/>
    <w:rsid w:val="00944267"/>
    <w:rsid w:val="00BB786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4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19A"/>
    <w:rPr>
      <w:color w:val="808080"/>
    </w:rPr>
  </w:style>
  <w:style w:type="paragraph" w:customStyle="1" w:styleId="C0B24F95C47942BD88DF7C9AD0964ED4">
    <w:name w:val="C0B24F95C47942BD88DF7C9AD0964ED4"/>
    <w:rsid w:val="0093119A"/>
  </w:style>
  <w:style w:type="paragraph" w:customStyle="1" w:styleId="4FEF0F07CD324AE88F47DF1D10B0D6A1">
    <w:name w:val="4FEF0F07CD324AE88F47DF1D10B0D6A1"/>
    <w:rsid w:val="00931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751B26A14CA4CB7D4CB7521F85842" ma:contentTypeVersion="0" ma:contentTypeDescription="Create a new document." ma:contentTypeScope="" ma:versionID="f86250f411896296198435522624697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24661CDB-C102-4CE5-BF37-BF552AA0519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7A2FAC-2406-47B2-9CDB-379DFE63E8DE}">
  <ds:schemaRefs>
    <ds:schemaRef ds:uri="http://schemas.microsoft.com/sharepoint/v3/contenttype/forms"/>
  </ds:schemaRefs>
</ds:datastoreItem>
</file>

<file path=customXml/itemProps3.xml><?xml version="1.0" encoding="utf-8"?>
<ds:datastoreItem xmlns:ds="http://schemas.openxmlformats.org/officeDocument/2006/customXml" ds:itemID="{63008B51-07BD-417C-8AA8-1EE3B9C49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69E2316-6234-40BA-BE1E-50B587520D14}">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CertiKit ISO/IEC 27001 Toolkit Version 6</vt:lpstr>
    </vt:vector>
  </TitlesOfParts>
  <Company/>
  <LinksUpToDate>false</LinksUpToDate>
  <CharactersWithSpaces>12990</CharactersWithSpaces>
  <SharedDoc>false</SharedDoc>
  <HLinks>
    <vt:vector size="120" baseType="variant">
      <vt:variant>
        <vt:i4>4521997</vt:i4>
      </vt:variant>
      <vt:variant>
        <vt:i4>96</vt:i4>
      </vt:variant>
      <vt:variant>
        <vt:i4>0</vt:i4>
      </vt:variant>
      <vt:variant>
        <vt:i4>5</vt:i4>
      </vt:variant>
      <vt:variant>
        <vt:lpwstr>../A8. Asset management/ISMS14001 Information Asset Inventory.xls</vt:lpwstr>
      </vt:variant>
      <vt:variant>
        <vt:lpwstr/>
      </vt:variant>
      <vt:variant>
        <vt:i4>5701698</vt:i4>
      </vt:variant>
      <vt:variant>
        <vt:i4>93</vt:i4>
      </vt:variant>
      <vt:variant>
        <vt:i4>0</vt:i4>
      </vt:variant>
      <vt:variant>
        <vt:i4>5</vt:i4>
      </vt:variant>
      <vt:variant>
        <vt:lpwstr>../A16. Information security incident management/ISMS22001 Information Security Incident Management Procedure.doc</vt:lpwstr>
      </vt:variant>
      <vt:variant>
        <vt:lpwstr/>
      </vt:variant>
      <vt:variant>
        <vt:i4>5701698</vt:i4>
      </vt:variant>
      <vt:variant>
        <vt:i4>90</vt:i4>
      </vt:variant>
      <vt:variant>
        <vt:i4>0</vt:i4>
      </vt:variant>
      <vt:variant>
        <vt:i4>5</vt:i4>
      </vt:variant>
      <vt:variant>
        <vt:lpwstr>../A16. Information security incident management/ISMS22001 Information Security Incident Management Procedure.doc</vt:lpwstr>
      </vt:variant>
      <vt:variant>
        <vt:lpwstr/>
      </vt:variant>
      <vt:variant>
        <vt:i4>1114200</vt:i4>
      </vt:variant>
      <vt:variant>
        <vt:i4>87</vt:i4>
      </vt:variant>
      <vt:variant>
        <vt:i4>0</vt:i4>
      </vt:variant>
      <vt:variant>
        <vt:i4>5</vt:i4>
      </vt:variant>
      <vt:variant>
        <vt:lpwstr>../A7. Human resources security/ISMS13003 Internet Acceptable Use Policy.doc</vt:lpwstr>
      </vt:variant>
      <vt:variant>
        <vt:lpwstr/>
      </vt:variant>
      <vt:variant>
        <vt:i4>2621566</vt:i4>
      </vt:variant>
      <vt:variant>
        <vt:i4>84</vt:i4>
      </vt:variant>
      <vt:variant>
        <vt:i4>0</vt:i4>
      </vt:variant>
      <vt:variant>
        <vt:i4>5</vt:i4>
      </vt:variant>
      <vt:variant>
        <vt:lpwstr>../A7. Human resources security/ISMS13002 Email Policy.doc</vt:lpwstr>
      </vt:variant>
      <vt:variant>
        <vt:lpwstr/>
      </vt:variant>
      <vt:variant>
        <vt:i4>8192118</vt:i4>
      </vt:variant>
      <vt:variant>
        <vt:i4>81</vt:i4>
      </vt:variant>
      <vt:variant>
        <vt:i4>0</vt:i4>
      </vt:variant>
      <vt:variant>
        <vt:i4>5</vt:i4>
      </vt:variant>
      <vt:variant>
        <vt:lpwstr>../A7. Human resources security/ISMS13001 AUP and Personal Commitment Statement.doc</vt:lpwstr>
      </vt:variant>
      <vt:variant>
        <vt:lpwstr/>
      </vt:variant>
      <vt:variant>
        <vt:i4>1310750</vt:i4>
      </vt:variant>
      <vt:variant>
        <vt:i4>78</vt:i4>
      </vt:variant>
      <vt:variant>
        <vt:i4>0</vt:i4>
      </vt:variant>
      <vt:variant>
        <vt:i4>5</vt:i4>
      </vt:variant>
      <vt:variant>
        <vt:lpwstr>../A8. Asset management/ISMS14002 Information Security Classification Guidelines.doc</vt:lpwstr>
      </vt:variant>
      <vt:variant>
        <vt:lpwstr/>
      </vt:variant>
      <vt:variant>
        <vt:i4>7012384</vt:i4>
      </vt:variant>
      <vt:variant>
        <vt:i4>75</vt:i4>
      </vt:variant>
      <vt:variant>
        <vt:i4>0</vt:i4>
      </vt:variant>
      <vt:variant>
        <vt:i4>5</vt:i4>
      </vt:variant>
      <vt:variant>
        <vt:lpwstr>../06. Planning/ISMS06004 Information Security Risk Treatment Plan.doc</vt:lpwstr>
      </vt:variant>
      <vt:variant>
        <vt:lpwstr/>
      </vt:variant>
      <vt:variant>
        <vt:i4>1900596</vt:i4>
      </vt:variant>
      <vt:variant>
        <vt:i4>68</vt:i4>
      </vt:variant>
      <vt:variant>
        <vt:i4>0</vt:i4>
      </vt:variant>
      <vt:variant>
        <vt:i4>5</vt:i4>
      </vt:variant>
      <vt:variant>
        <vt:lpwstr/>
      </vt:variant>
      <vt:variant>
        <vt:lpwstr>_Toc380575026</vt:lpwstr>
      </vt:variant>
      <vt:variant>
        <vt:i4>1900596</vt:i4>
      </vt:variant>
      <vt:variant>
        <vt:i4>62</vt:i4>
      </vt:variant>
      <vt:variant>
        <vt:i4>0</vt:i4>
      </vt:variant>
      <vt:variant>
        <vt:i4>5</vt:i4>
      </vt:variant>
      <vt:variant>
        <vt:lpwstr/>
      </vt:variant>
      <vt:variant>
        <vt:lpwstr>_Toc380575025</vt:lpwstr>
      </vt:variant>
      <vt:variant>
        <vt:i4>1900596</vt:i4>
      </vt:variant>
      <vt:variant>
        <vt:i4>56</vt:i4>
      </vt:variant>
      <vt:variant>
        <vt:i4>0</vt:i4>
      </vt:variant>
      <vt:variant>
        <vt:i4>5</vt:i4>
      </vt:variant>
      <vt:variant>
        <vt:lpwstr/>
      </vt:variant>
      <vt:variant>
        <vt:lpwstr>_Toc380575024</vt:lpwstr>
      </vt:variant>
      <vt:variant>
        <vt:i4>1900596</vt:i4>
      </vt:variant>
      <vt:variant>
        <vt:i4>50</vt:i4>
      </vt:variant>
      <vt:variant>
        <vt:i4>0</vt:i4>
      </vt:variant>
      <vt:variant>
        <vt:i4>5</vt:i4>
      </vt:variant>
      <vt:variant>
        <vt:lpwstr/>
      </vt:variant>
      <vt:variant>
        <vt:lpwstr>_Toc380575023</vt:lpwstr>
      </vt:variant>
      <vt:variant>
        <vt:i4>1900596</vt:i4>
      </vt:variant>
      <vt:variant>
        <vt:i4>44</vt:i4>
      </vt:variant>
      <vt:variant>
        <vt:i4>0</vt:i4>
      </vt:variant>
      <vt:variant>
        <vt:i4>5</vt:i4>
      </vt:variant>
      <vt:variant>
        <vt:lpwstr/>
      </vt:variant>
      <vt:variant>
        <vt:lpwstr>_Toc380575022</vt:lpwstr>
      </vt:variant>
      <vt:variant>
        <vt:i4>1900596</vt:i4>
      </vt:variant>
      <vt:variant>
        <vt:i4>38</vt:i4>
      </vt:variant>
      <vt:variant>
        <vt:i4>0</vt:i4>
      </vt:variant>
      <vt:variant>
        <vt:i4>5</vt:i4>
      </vt:variant>
      <vt:variant>
        <vt:lpwstr/>
      </vt:variant>
      <vt:variant>
        <vt:lpwstr>_Toc380575021</vt:lpwstr>
      </vt:variant>
      <vt:variant>
        <vt:i4>1900596</vt:i4>
      </vt:variant>
      <vt:variant>
        <vt:i4>32</vt:i4>
      </vt:variant>
      <vt:variant>
        <vt:i4>0</vt:i4>
      </vt:variant>
      <vt:variant>
        <vt:i4>5</vt:i4>
      </vt:variant>
      <vt:variant>
        <vt:lpwstr/>
      </vt:variant>
      <vt:variant>
        <vt:lpwstr>_Toc380575020</vt:lpwstr>
      </vt:variant>
      <vt:variant>
        <vt:i4>1966132</vt:i4>
      </vt:variant>
      <vt:variant>
        <vt:i4>26</vt:i4>
      </vt:variant>
      <vt:variant>
        <vt:i4>0</vt:i4>
      </vt:variant>
      <vt:variant>
        <vt:i4>5</vt:i4>
      </vt:variant>
      <vt:variant>
        <vt:lpwstr/>
      </vt:variant>
      <vt:variant>
        <vt:lpwstr>_Toc380575019</vt:lpwstr>
      </vt:variant>
      <vt:variant>
        <vt:i4>1966132</vt:i4>
      </vt:variant>
      <vt:variant>
        <vt:i4>20</vt:i4>
      </vt:variant>
      <vt:variant>
        <vt:i4>0</vt:i4>
      </vt:variant>
      <vt:variant>
        <vt:i4>5</vt:i4>
      </vt:variant>
      <vt:variant>
        <vt:lpwstr/>
      </vt:variant>
      <vt:variant>
        <vt:lpwstr>_Toc380575018</vt:lpwstr>
      </vt:variant>
      <vt:variant>
        <vt:i4>1966132</vt:i4>
      </vt:variant>
      <vt:variant>
        <vt:i4>14</vt:i4>
      </vt:variant>
      <vt:variant>
        <vt:i4>0</vt:i4>
      </vt:variant>
      <vt:variant>
        <vt:i4>5</vt:i4>
      </vt:variant>
      <vt:variant>
        <vt:lpwstr/>
      </vt:variant>
      <vt:variant>
        <vt:lpwstr>_Toc380575017</vt:lpwstr>
      </vt:variant>
      <vt:variant>
        <vt:i4>1966132</vt:i4>
      </vt:variant>
      <vt:variant>
        <vt:i4>8</vt:i4>
      </vt:variant>
      <vt:variant>
        <vt:i4>0</vt:i4>
      </vt:variant>
      <vt:variant>
        <vt:i4>5</vt:i4>
      </vt:variant>
      <vt:variant>
        <vt:lpwstr/>
      </vt:variant>
      <vt:variant>
        <vt:lpwstr>_Toc380575016</vt:lpwstr>
      </vt:variant>
      <vt:variant>
        <vt:i4>1966132</vt:i4>
      </vt:variant>
      <vt:variant>
        <vt:i4>2</vt:i4>
      </vt:variant>
      <vt:variant>
        <vt:i4>0</vt:i4>
      </vt:variant>
      <vt:variant>
        <vt:i4>5</vt:i4>
      </vt:variant>
      <vt:variant>
        <vt:lpwstr/>
      </vt:variant>
      <vt:variant>
        <vt:lpwstr>_Toc380575015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IT systems</dc:title>
  <dc:creator>valuementor</dc:creator>
  <cp:lastModifiedBy>Athul Baby</cp:lastModifiedBy>
  <cp:revision>7</cp:revision>
  <cp:lastPrinted>2009-10-21T10:34:00Z</cp:lastPrinted>
  <dcterms:created xsi:type="dcterms:W3CDTF">2015-03-14T09:50:00Z</dcterms:created>
  <dcterms:modified xsi:type="dcterms:W3CDTF">2021-06-27T17:12:00Z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