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437FF0" w14:textId="714DBC64" w:rsidR="773BA5FB" w:rsidRDefault="773BA5FB" w:rsidP="79E5C6A3">
      <w:pPr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 wp14:anchorId="1121743E" wp14:editId="63E07166">
            <wp:extent cx="2011890" cy="1408323"/>
            <wp:effectExtent l="0" t="0" r="7620" b="1905"/>
            <wp:docPr id="1514878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2090" name="Picture 9327820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90" cy="140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</w:r>
    </w:p>
    <w:p w14:paraId="6D68443F" w14:textId="6521EBBD" w:rsidR="773BA5FB" w:rsidRDefault="773BA5FB" w:rsidP="79E5C6A3">
      <w:pPr>
        <w:pStyle w:val="Ttulo"/>
        <w:spacing w:after="120" w:line="276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9E5C6A3">
        <w:rPr>
          <w:rFonts w:ascii="Arial" w:eastAsia="Arial" w:hAnsi="Arial" w:cs="Arial"/>
          <w:b/>
          <w:bCs/>
          <w:sz w:val="32"/>
          <w:szCs w:val="32"/>
        </w:rPr>
        <w:t xml:space="preserve">PREFEITURA MUNICIPAL DE </w:t>
      </w:r>
    </w:p>
    <w:p w14:paraId="69306701" w14:textId="6CD79F3D" w:rsidR="773BA5FB" w:rsidRDefault="773BA5FB" w:rsidP="79E5C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9E5C6A3">
        <w:rPr>
          <w:rFonts w:ascii="Arial" w:eastAsia="Arial" w:hAnsi="Arial" w:cs="Arial"/>
          <w:b/>
          <w:bCs/>
          <w:sz w:val="32"/>
          <w:szCs w:val="32"/>
        </w:rPr>
        <w:t xml:space="preserve">ESTADO DO </w:t>
      </w:r>
      <w:r w:rsidR="00040C78">
        <w:rPr>
          <w:rFonts w:ascii="Arial" w:eastAsia="Arial" w:hAnsi="Arial" w:cs="Arial"/>
          <w:b/>
          <w:bCs/>
          <w:sz w:val="32"/>
          <w:szCs w:val="32"/>
        </w:rPr>
        <w:t>XXXX</w:t>
      </w:r>
    </w:p>
    <w:p w14:paraId="4D5E3D0E" w14:textId="6CE39BD0" w:rsidR="79E5C6A3" w:rsidRDefault="79E5C6A3" w:rsidP="79E5C6A3">
      <w:pPr>
        <w:jc w:val="center"/>
        <w:rPr>
          <w:rFonts w:ascii="Arial" w:eastAsia="Arial" w:hAnsi="Arial" w:cs="Arial"/>
          <w:b/>
          <w:bCs/>
        </w:rPr>
      </w:pPr>
    </w:p>
    <w:p w14:paraId="3FEFA2DE" w14:textId="5A0880B3" w:rsidR="79E5C6A3" w:rsidRDefault="79E5C6A3" w:rsidP="79E5C6A3">
      <w:pPr>
        <w:jc w:val="center"/>
        <w:rPr>
          <w:rFonts w:ascii="Arial" w:eastAsia="Arial" w:hAnsi="Arial" w:cs="Arial"/>
          <w:b/>
          <w:bCs/>
        </w:rPr>
      </w:pPr>
    </w:p>
    <w:p w14:paraId="3E4EE7E1" w14:textId="1F757ED7" w:rsidR="005A0C2B" w:rsidRDefault="1EBA3F44" w:rsidP="79E5C6A3">
      <w:pPr>
        <w:pStyle w:val="Ttulo"/>
        <w:spacing w:after="120" w:line="276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9E5C6A3">
        <w:rPr>
          <w:rFonts w:ascii="Arial" w:eastAsia="Arial" w:hAnsi="Arial" w:cs="Arial"/>
          <w:b/>
          <w:bCs/>
          <w:sz w:val="32"/>
          <w:szCs w:val="32"/>
        </w:rPr>
        <w:t xml:space="preserve">PLANO DIRETOR DE TECNOLOGIA DA INFORMAÇÃO </w:t>
      </w:r>
    </w:p>
    <w:p w14:paraId="7A14BEC1" w14:textId="6F7CBF55" w:rsidR="005A0C2B" w:rsidRDefault="005A0C2B" w:rsidP="79E5C6A3">
      <w:pPr>
        <w:pStyle w:val="Ttulo"/>
        <w:spacing w:after="120" w:line="276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C208481" w14:textId="1636AB47" w:rsidR="005A0C2B" w:rsidRDefault="1EBA3F44" w:rsidP="79E5C6A3">
      <w:pPr>
        <w:pStyle w:val="Ttulo"/>
        <w:spacing w:after="120" w:line="276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9E5C6A3">
        <w:rPr>
          <w:rFonts w:ascii="Arial" w:eastAsia="Arial" w:hAnsi="Arial" w:cs="Arial"/>
          <w:b/>
          <w:bCs/>
          <w:sz w:val="32"/>
          <w:szCs w:val="32"/>
        </w:rPr>
        <w:t>PDTI</w:t>
      </w:r>
      <w:r w:rsidR="269682C4" w:rsidRPr="79E5C6A3">
        <w:rPr>
          <w:rFonts w:ascii="Arial" w:eastAsia="Arial" w:hAnsi="Arial" w:cs="Arial"/>
          <w:b/>
          <w:bCs/>
          <w:sz w:val="32"/>
          <w:szCs w:val="32"/>
        </w:rPr>
        <w:t xml:space="preserve"> 2026 </w:t>
      </w:r>
      <w:r w:rsidR="00040C78">
        <w:rPr>
          <w:rFonts w:ascii="Arial" w:eastAsia="Arial" w:hAnsi="Arial" w:cs="Arial"/>
          <w:b/>
          <w:bCs/>
          <w:sz w:val="32"/>
          <w:szCs w:val="32"/>
        </w:rPr>
        <w:t>–</w:t>
      </w:r>
      <w:r w:rsidR="269682C4" w:rsidRPr="79E5C6A3">
        <w:rPr>
          <w:rFonts w:ascii="Arial" w:eastAsia="Arial" w:hAnsi="Arial" w:cs="Arial"/>
          <w:b/>
          <w:bCs/>
          <w:sz w:val="32"/>
          <w:szCs w:val="32"/>
        </w:rPr>
        <w:t xml:space="preserve"> 20</w:t>
      </w:r>
      <w:r w:rsidR="00040C78">
        <w:rPr>
          <w:rFonts w:ascii="Arial" w:eastAsia="Arial" w:hAnsi="Arial" w:cs="Arial"/>
          <w:b/>
          <w:bCs/>
          <w:sz w:val="32"/>
          <w:szCs w:val="32"/>
        </w:rPr>
        <w:t>xx</w:t>
      </w:r>
    </w:p>
    <w:p w14:paraId="1511B716" w14:textId="69E547ED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B919418" w14:textId="144A92D5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B981CE0" w14:textId="16AE97A2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8D2394B" w14:textId="7B81231D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C28F147" w14:textId="20B2A25F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8BC749C" w14:textId="72EA1D5E" w:rsidR="79E5C6A3" w:rsidRDefault="79E5C6A3" w:rsidP="79E5C6A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8FCFCB5" w14:textId="27A91E4E" w:rsidR="269682C4" w:rsidRDefault="269682C4" w:rsidP="79E5C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9E5C6A3">
        <w:rPr>
          <w:rFonts w:ascii="Arial" w:eastAsia="Arial" w:hAnsi="Arial" w:cs="Arial"/>
          <w:b/>
          <w:bCs/>
          <w:sz w:val="32"/>
          <w:szCs w:val="32"/>
        </w:rPr>
        <w:t>Instrumento de Planejamento Estratégico de Tecnologia da Informação da Prefeitura Municipal de Campo Bom</w:t>
      </w:r>
    </w:p>
    <w:p w14:paraId="5FBDA459" w14:textId="135CD279" w:rsidR="79E5C6A3" w:rsidRDefault="79E5C6A3" w:rsidP="79E5C6A3">
      <w:pPr>
        <w:rPr>
          <w:sz w:val="36"/>
          <w:szCs w:val="36"/>
        </w:rPr>
      </w:pPr>
    </w:p>
    <w:p w14:paraId="1F964CAA" w14:textId="5C7A539F" w:rsidR="79E5C6A3" w:rsidRDefault="79E5C6A3" w:rsidP="79E5C6A3">
      <w:pPr>
        <w:rPr>
          <w:sz w:val="36"/>
          <w:szCs w:val="36"/>
        </w:rPr>
      </w:pPr>
    </w:p>
    <w:p w14:paraId="549843FD" w14:textId="1F436768" w:rsidR="79E5C6A3" w:rsidRDefault="79E5C6A3" w:rsidP="79E5C6A3">
      <w:pPr>
        <w:rPr>
          <w:sz w:val="36"/>
          <w:szCs w:val="36"/>
        </w:rPr>
      </w:pPr>
    </w:p>
    <w:sdt>
      <w:sdtPr>
        <w:id w:val="710496090"/>
        <w:docPartObj>
          <w:docPartGallery w:val="Table of Contents"/>
          <w:docPartUnique/>
        </w:docPartObj>
      </w:sdtPr>
      <w:sdtContent>
        <w:p w14:paraId="4FF3698E" w14:textId="743E57A1" w:rsidR="79E5C6A3" w:rsidRDefault="79E5C6A3" w:rsidP="79E5C6A3">
          <w:pPr>
            <w:pStyle w:val="Sumrio3"/>
            <w:tabs>
              <w:tab w:val="right" w:leader="dot" w:pos="9060"/>
            </w:tabs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029880281" w:history="1">
            <w:r>
              <w:t>1. APRESENTAÇÃO</w:t>
            </w:r>
            <w:r>
              <w:tab/>
            </w:r>
            <w:r>
              <w:fldChar w:fldCharType="begin"/>
            </w:r>
            <w:r>
              <w:instrText>PAGEREF _Toc1029880281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46883EA" w14:textId="3C480A98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1896268902" w:history="1">
            <w:r>
              <w:t>2. OBJETIVOS</w:t>
            </w:r>
            <w:r>
              <w:tab/>
            </w:r>
            <w:r>
              <w:fldChar w:fldCharType="begin"/>
            </w:r>
            <w:r>
              <w:instrText>PAGEREF _Toc1896268902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3AEF927" w14:textId="2BF307D6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326442438" w:history="1">
            <w:r>
              <w:t>2.1. Objetivo Geral</w:t>
            </w:r>
            <w:r>
              <w:tab/>
            </w:r>
            <w:r>
              <w:fldChar w:fldCharType="begin"/>
            </w:r>
            <w:r>
              <w:instrText>PAGEREF _Toc326442438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0169F25" w14:textId="17271693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124089173" w:history="1">
            <w:r>
              <w:t>2.2. Objetivos Específicos</w:t>
            </w:r>
            <w:r>
              <w:tab/>
            </w:r>
            <w:r>
              <w:fldChar w:fldCharType="begin"/>
            </w:r>
            <w:r>
              <w:instrText>PAGEREF _Toc1124089173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1889472" w14:textId="452AACB9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386456188" w:history="1">
            <w:r>
              <w:t>3. DIAGNÓSTICO DA SITUAÇÃO ATUAL</w:t>
            </w:r>
            <w:r>
              <w:tab/>
            </w:r>
            <w:r>
              <w:fldChar w:fldCharType="begin"/>
            </w:r>
            <w:r>
              <w:instrText>PAGEREF _Toc386456188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6AE6209" w14:textId="5A940B1B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920147342" w:history="1">
            <w:r>
              <w:t>3.1. Contexto Institucional</w:t>
            </w:r>
            <w:r>
              <w:tab/>
            </w:r>
            <w:r>
              <w:fldChar w:fldCharType="begin"/>
            </w:r>
            <w:r>
              <w:instrText>PAGEREF _Toc920147342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649267A" w14:textId="75E2D736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682314332" w:history="1">
            <w:r>
              <w:t>3.2. Infraestrutura de TI e Investimentos Programados</w:t>
            </w:r>
            <w:r>
              <w:tab/>
            </w:r>
            <w:r>
              <w:fldChar w:fldCharType="begin"/>
            </w:r>
            <w:r>
              <w:instrText>PAGEREF _Toc1682314332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385C4B7" w14:textId="6AB9752D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2107061728" w:history="1">
            <w:r>
              <w:t>3.2.1. Distribuição dos Equipamentos por Secretaria</w:t>
            </w:r>
            <w:r>
              <w:tab/>
            </w:r>
            <w:r>
              <w:fldChar w:fldCharType="begin"/>
            </w:r>
            <w:r>
              <w:instrText>PAGEREF _Toc2107061728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433163D" w14:textId="4EAFD352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2353760" w:history="1">
            <w:r>
              <w:t>3.2.2. Manutenção do Datacenter – Substituição de Baterias dos Nobreaks</w:t>
            </w:r>
            <w:r>
              <w:tab/>
            </w:r>
            <w:r>
              <w:fldChar w:fldCharType="begin"/>
            </w:r>
            <w:r>
              <w:instrText>PAGEREF _Toc2353760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3228DB1" w14:textId="6BC7EFC5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09439070" w:history="1">
            <w:r>
              <w:t>3.2.3. Links de Internet</w:t>
            </w:r>
            <w:r>
              <w:tab/>
            </w:r>
            <w:r>
              <w:fldChar w:fldCharType="begin"/>
            </w:r>
            <w:r>
              <w:instrText>PAGEREF _Toc109439070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5671CE" w14:textId="01045AE6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2044496328" w:history="1">
            <w:r>
              <w:t>3.2.4. Outsourcing de Impressão</w:t>
            </w:r>
            <w:r>
              <w:tab/>
            </w:r>
            <w:r>
              <w:fldChar w:fldCharType="begin"/>
            </w:r>
            <w:r>
              <w:instrText>PAGEREF _Toc2044496328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0077A25" w14:textId="2464C7E6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768938018" w:history="1">
            <w:r>
              <w:t>3.3. Sistemas e Aplicações</w:t>
            </w:r>
            <w:r>
              <w:tab/>
            </w:r>
            <w:r>
              <w:fldChar w:fldCharType="begin"/>
            </w:r>
            <w:r>
              <w:instrText>PAGEREF _Toc768938018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CB1C19A" w14:textId="223C6E5E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651546724" w:history="1">
            <w:r>
              <w:t>3.4. Governança de TI e LGPD – Situação Atual</w:t>
            </w:r>
            <w:r>
              <w:tab/>
            </w:r>
            <w:r>
              <w:fldChar w:fldCharType="begin"/>
            </w:r>
            <w:r>
              <w:instrText>PAGEREF _Toc1651546724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3EFB6BF" w14:textId="0A9B540C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1437526234" w:history="1">
            <w:r>
              <w:t>4. PLANO DE AÇÃO E METAS</w:t>
            </w:r>
            <w:r>
              <w:tab/>
            </w:r>
            <w:r>
              <w:fldChar w:fldCharType="begin"/>
            </w:r>
            <w:r>
              <w:instrText>PAGEREF _Toc1437526234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785495E" w14:textId="392AC4A9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191319429" w:history="1">
            <w:r>
              <w:t>4.1. Eixo 1 – Infraestrutura e Modernização Tecnológica</w:t>
            </w:r>
            <w:r>
              <w:tab/>
            </w:r>
            <w:r>
              <w:fldChar w:fldCharType="begin"/>
            </w:r>
            <w:r>
              <w:instrText>PAGEREF _Toc1191319429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10A731D" w14:textId="7C7F80B6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222926563" w:history="1">
            <w:r>
              <w:t>4.2. Eixo 2 – Segurança da Informação e Adequação à LGPD</w:t>
            </w:r>
            <w:r>
              <w:tab/>
            </w:r>
            <w:r>
              <w:fldChar w:fldCharType="begin"/>
            </w:r>
            <w:r>
              <w:instrText>PAGEREF _Toc1222926563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75F65D8" w14:textId="1F7F0180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2006828182" w:history="1">
            <w:r>
              <w:t>4.3. Eixo 3 – Governança de TI</w:t>
            </w:r>
            <w:r>
              <w:tab/>
            </w:r>
            <w:r>
              <w:fldChar w:fldCharType="begin"/>
            </w:r>
            <w:r>
              <w:instrText>PAGEREF _Toc2006828182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01BF629" w14:textId="00D6CF60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58323504" w:history="1">
            <w:r>
              <w:t>4.3.1. Indicadores de Desempenho de TI</w:t>
            </w:r>
            <w:r>
              <w:tab/>
            </w:r>
            <w:r>
              <w:fldChar w:fldCharType="begin"/>
            </w:r>
            <w:r>
              <w:instrText>PAGEREF _Toc58323504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3D2ADAF" w14:textId="277AB37F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323650955" w:history="1">
            <w:r>
              <w:t>4.4. Eixo 4 – Serviços Digitais e Transparência</w:t>
            </w:r>
            <w:r>
              <w:tab/>
            </w:r>
            <w:r>
              <w:fldChar w:fldCharType="begin"/>
            </w:r>
            <w:r>
              <w:instrText>PAGEREF _Toc1323650955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EACD695" w14:textId="15975422" w:rsidR="79E5C6A3" w:rsidRDefault="79E5C6A3" w:rsidP="79E5C6A3">
          <w:pPr>
            <w:pStyle w:val="Sumrio4"/>
            <w:tabs>
              <w:tab w:val="right" w:leader="dot" w:pos="9060"/>
            </w:tabs>
          </w:pPr>
          <w:hyperlink w:anchor="_Toc1448228715" w:history="1">
            <w:r>
              <w:t>4.5. Eixo 5 – Capacitação e Pessoas</w:t>
            </w:r>
            <w:r>
              <w:tab/>
            </w:r>
            <w:r>
              <w:fldChar w:fldCharType="begin"/>
            </w:r>
            <w:r>
              <w:instrText>PAGEREF _Toc1448228715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2CB91C0" w14:textId="3BD2270E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557244623" w:history="1">
            <w:r>
              <w:t>5. GESTÃO DE RISCOS</w:t>
            </w:r>
            <w:r>
              <w:tab/>
            </w:r>
            <w:r>
              <w:fldChar w:fldCharType="begin"/>
            </w:r>
            <w:r>
              <w:instrText>PAGEREF _Toc557244623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13CBD6D" w14:textId="79ED12B0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1213282642" w:history="1">
            <w:r>
              <w:t>6. RECURSOS E ORÇAMENTO</w:t>
            </w:r>
            <w:r>
              <w:tab/>
            </w:r>
            <w:r>
              <w:fldChar w:fldCharType="begin"/>
            </w:r>
            <w:r>
              <w:instrText>PAGEREF _Toc1213282642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5E5F05F" w14:textId="6523D6EB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698052939" w:history="1">
            <w:r>
              <w:t>7. MONITORAMENTO E AVALIAÇÃO</w:t>
            </w:r>
            <w:r>
              <w:tab/>
            </w:r>
            <w:r>
              <w:fldChar w:fldCharType="begin"/>
            </w:r>
            <w:r>
              <w:instrText>PAGEREF _Toc698052939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E7683C5" w14:textId="458028F1" w:rsidR="79E5C6A3" w:rsidRDefault="79E5C6A3" w:rsidP="79E5C6A3">
          <w:pPr>
            <w:pStyle w:val="Sumrio3"/>
            <w:tabs>
              <w:tab w:val="right" w:leader="dot" w:pos="9060"/>
            </w:tabs>
          </w:pPr>
          <w:hyperlink w:anchor="_Toc1322368024" w:history="1">
            <w:r>
              <w:t>8. DISPOSIÇÕES FINAIS</w:t>
            </w:r>
            <w:r>
              <w:tab/>
            </w:r>
            <w:r>
              <w:fldChar w:fldCharType="begin"/>
            </w:r>
            <w:r>
              <w:instrText>PAGEREF _Toc1322368024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9F3C17A" w14:textId="1C9428BA" w:rsidR="79E5C6A3" w:rsidRDefault="79E5C6A3">
          <w:r>
            <w:fldChar w:fldCharType="end"/>
          </w:r>
        </w:p>
      </w:sdtContent>
    </w:sdt>
    <w:p w14:paraId="049D9F4F" w14:textId="48C47C1C" w:rsidR="79E5C6A3" w:rsidRDefault="79E5C6A3" w:rsidP="79E5C6A3">
      <w:pPr>
        <w:spacing w:before="240" w:after="120" w:line="276" w:lineRule="auto"/>
        <w:jc w:val="both"/>
        <w:rPr>
          <w:rFonts w:ascii="Arial" w:eastAsia="Arial" w:hAnsi="Arial" w:cs="Arial"/>
        </w:rPr>
      </w:pPr>
    </w:p>
    <w:p w14:paraId="5946CCAE" w14:textId="44063209" w:rsidR="005A0C2B" w:rsidRDefault="005A0C2B" w:rsidP="279D840A">
      <w:pPr>
        <w:jc w:val="both"/>
        <w:rPr>
          <w:rFonts w:ascii="Arial" w:eastAsia="Arial" w:hAnsi="Arial" w:cs="Arial"/>
        </w:rPr>
      </w:pPr>
    </w:p>
    <w:p w14:paraId="5C22341C" w14:textId="4AFEA2E4" w:rsidR="005A0C2B" w:rsidRDefault="1EBA3F44" w:rsidP="279D840A">
      <w:pPr>
        <w:pStyle w:val="Ttulo3"/>
        <w:spacing w:before="240" w:after="120" w:line="276" w:lineRule="auto"/>
        <w:jc w:val="both"/>
        <w:rPr>
          <w:rFonts w:ascii="Arial" w:eastAsia="Arial" w:hAnsi="Arial" w:cs="Arial"/>
        </w:rPr>
      </w:pPr>
      <w:bookmarkStart w:id="1" w:name="_Toc1029880281"/>
      <w:r w:rsidRPr="79E5C6A3">
        <w:rPr>
          <w:rFonts w:ascii="Arial" w:eastAsia="Arial" w:hAnsi="Arial" w:cs="Arial"/>
          <w:b/>
          <w:bCs/>
        </w:rPr>
        <w:t>1. APRESENTAÇÃO</w:t>
      </w:r>
      <w:bookmarkEnd w:id="1"/>
    </w:p>
    <w:p w14:paraId="1810A173" w14:textId="2B940AB0" w:rsidR="13B63056" w:rsidRDefault="13B63056" w:rsidP="00040C78">
      <w:pPr>
        <w:spacing w:before="240" w:after="120" w:line="276" w:lineRule="auto"/>
        <w:rPr>
          <w:rFonts w:ascii="Arial" w:eastAsia="Arial" w:hAnsi="Arial" w:cs="Arial"/>
        </w:rPr>
      </w:pPr>
      <w:r w:rsidRPr="27677160">
        <w:rPr>
          <w:rFonts w:ascii="Arial" w:eastAsia="Arial" w:hAnsi="Arial" w:cs="Arial"/>
        </w:rPr>
        <w:t>O Plano Diretor de Tecnologia da Informação (PDTI) da Prefeitura Municipal</w:t>
      </w:r>
      <w:r w:rsidRPr="2FA04445">
        <w:rPr>
          <w:rFonts w:ascii="Arial" w:eastAsia="Arial" w:hAnsi="Arial" w:cs="Arial"/>
        </w:rPr>
        <w:t>.</w:t>
      </w:r>
    </w:p>
    <w:p w14:paraId="6AB6A5B3" w14:textId="7C4ABB26" w:rsidR="13B63056" w:rsidRDefault="13B63056" w:rsidP="2FA04445">
      <w:p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A elaboração do PDTI foi conduzida pela Informática, com a participação das demais secretarias e setores da administração, refletindo as necessidades da gestão municipal e da população, e reafirmando o compromisso desta gestão com a legalidade, a eficiência, a transparência e a proteção de dados pessoais.</w:t>
      </w:r>
    </w:p>
    <w:p w14:paraId="545FC734" w14:textId="7D46A9BC" w:rsidR="005A0C2B" w:rsidRDefault="005A0C2B" w:rsidP="279D840A">
      <w:pPr>
        <w:jc w:val="both"/>
        <w:rPr>
          <w:rFonts w:ascii="Arial" w:eastAsia="Arial" w:hAnsi="Arial" w:cs="Arial"/>
        </w:rPr>
      </w:pPr>
    </w:p>
    <w:p w14:paraId="0FBD6E1E" w14:textId="516E972A" w:rsidR="005A0C2B" w:rsidRDefault="73C4C6D0" w:rsidP="27677160">
      <w:pPr>
        <w:pStyle w:val="Ttulo3"/>
        <w:spacing w:before="240" w:after="120" w:line="276" w:lineRule="auto"/>
        <w:rPr>
          <w:rFonts w:ascii="Arial" w:eastAsia="Arial" w:hAnsi="Arial" w:cs="Arial"/>
        </w:rPr>
      </w:pPr>
      <w:bookmarkStart w:id="2" w:name="_Toc1896268902"/>
      <w:r w:rsidRPr="27677160">
        <w:rPr>
          <w:rFonts w:ascii="Arial" w:eastAsia="Arial" w:hAnsi="Arial" w:cs="Arial"/>
          <w:b/>
          <w:bCs/>
        </w:rPr>
        <w:t>2. OBJETIVOS</w:t>
      </w:r>
      <w:bookmarkEnd w:id="2"/>
    </w:p>
    <w:p w14:paraId="2F7C88B6" w14:textId="1AB9DE0A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3" w:name="_Toc326442438"/>
      <w:r w:rsidRPr="79E5C6A3">
        <w:rPr>
          <w:rFonts w:ascii="Arial" w:eastAsia="Arial" w:hAnsi="Arial" w:cs="Arial"/>
          <w:b/>
          <w:bCs/>
        </w:rPr>
        <w:t>2.1. Objetivo Geral</w:t>
      </w:r>
      <w:bookmarkEnd w:id="3"/>
    </w:p>
    <w:p w14:paraId="72DAB37C" w14:textId="736668D4" w:rsidR="73C4C6D0" w:rsidRDefault="73C4C6D0" w:rsidP="79E5C6A3">
      <w:pPr>
        <w:spacing w:before="240" w:after="120" w:line="276" w:lineRule="auto"/>
        <w:jc w:val="both"/>
      </w:pPr>
      <w:r w:rsidRPr="79E5C6A3">
        <w:rPr>
          <w:rFonts w:ascii="Arial" w:eastAsia="Arial" w:hAnsi="Arial" w:cs="Arial"/>
        </w:rPr>
        <w:t>Estabelecer uma direção clara e coerente para o uso e gestão da tecnologia da informação no âmbito da Administração Municipal,.</w:t>
      </w:r>
    </w:p>
    <w:p w14:paraId="0B6541FF" w14:textId="4809798A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4" w:name="_Toc1124089173"/>
      <w:r w:rsidRPr="79E5C6A3">
        <w:rPr>
          <w:rFonts w:ascii="Arial" w:eastAsia="Arial" w:hAnsi="Arial" w:cs="Arial"/>
          <w:b/>
          <w:bCs/>
        </w:rPr>
        <w:t>2.2. Objetivos Específicos</w:t>
      </w:r>
      <w:bookmarkEnd w:id="4"/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386"/>
        <w:gridCol w:w="6629"/>
      </w:tblGrid>
      <w:tr w:rsidR="279D840A" w14:paraId="3DCAE189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1FEC8391" w14:textId="1EA54BD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629" w:type="dxa"/>
            <w:vAlign w:val="center"/>
          </w:tcPr>
          <w:p w14:paraId="5007EE94" w14:textId="689809C1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279D840A" w14:paraId="2CBD7DA4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0C8B0B58" w14:textId="3A177797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629" w:type="dxa"/>
            <w:vAlign w:val="center"/>
          </w:tcPr>
          <w:p w14:paraId="1F5AA719" w14:textId="4EDAC72A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2663A0F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3B06564A" w14:textId="7326629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629" w:type="dxa"/>
            <w:vAlign w:val="center"/>
          </w:tcPr>
          <w:p w14:paraId="5C968BD4" w14:textId="3153B3D3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6C4A21C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773A7DD7" w14:textId="7A05030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629" w:type="dxa"/>
            <w:vAlign w:val="center"/>
          </w:tcPr>
          <w:p w14:paraId="2B03BFA6" w14:textId="22A0485E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A9E9886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0DAE989B" w14:textId="20495A49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629" w:type="dxa"/>
            <w:vAlign w:val="center"/>
          </w:tcPr>
          <w:p w14:paraId="7B5B93E6" w14:textId="2D513AC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BBA6CCC" w14:textId="77777777" w:rsidTr="79E5C6A3">
        <w:trPr>
          <w:trHeight w:val="300"/>
        </w:trPr>
        <w:tc>
          <w:tcPr>
            <w:tcW w:w="2386" w:type="dxa"/>
            <w:vAlign w:val="center"/>
          </w:tcPr>
          <w:p w14:paraId="002C404B" w14:textId="1DE4F3B7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629" w:type="dxa"/>
            <w:vAlign w:val="center"/>
          </w:tcPr>
          <w:p w14:paraId="68EDD5AA" w14:textId="3919628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F87A6AC" w14:textId="5FF5AEDE" w:rsidR="005A0C2B" w:rsidRDefault="005A0C2B" w:rsidP="279D840A">
      <w:pPr>
        <w:jc w:val="both"/>
        <w:rPr>
          <w:rFonts w:ascii="Arial" w:eastAsia="Arial" w:hAnsi="Arial" w:cs="Arial"/>
        </w:rPr>
      </w:pPr>
    </w:p>
    <w:p w14:paraId="4A30FDBE" w14:textId="062C5BC8" w:rsidR="005A0C2B" w:rsidRDefault="73C4C6D0" w:rsidP="279D840A">
      <w:pPr>
        <w:pStyle w:val="Ttulo3"/>
        <w:spacing w:before="240" w:after="120" w:line="276" w:lineRule="auto"/>
        <w:jc w:val="both"/>
        <w:rPr>
          <w:rFonts w:ascii="Arial" w:eastAsia="Arial" w:hAnsi="Arial" w:cs="Arial"/>
        </w:rPr>
      </w:pPr>
      <w:bookmarkStart w:id="5" w:name="_Toc386456188"/>
      <w:r w:rsidRPr="79E5C6A3">
        <w:rPr>
          <w:rFonts w:ascii="Arial" w:eastAsia="Arial" w:hAnsi="Arial" w:cs="Arial"/>
          <w:b/>
          <w:bCs/>
        </w:rPr>
        <w:t>3. DIAGNÓSTICO DA SITUAÇÃO ATUAL</w:t>
      </w:r>
      <w:bookmarkEnd w:id="5"/>
    </w:p>
    <w:p w14:paraId="5F59B8CA" w14:textId="5F00C861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6" w:name="_Toc920147342"/>
      <w:r w:rsidRPr="79E5C6A3">
        <w:rPr>
          <w:rFonts w:ascii="Arial" w:eastAsia="Arial" w:hAnsi="Arial" w:cs="Arial"/>
          <w:b/>
          <w:bCs/>
        </w:rPr>
        <w:t>3.1. Contexto Institucional</w:t>
      </w:r>
      <w:bookmarkEnd w:id="6"/>
    </w:p>
    <w:p w14:paraId="7263AD5E" w14:textId="0E257A8A" w:rsidR="005A0C2B" w:rsidRDefault="4A1142E4" w:rsidP="279D840A">
      <w:p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O Município de, clas</w:t>
      </w:r>
      <w:r w:rsidR="00040C78">
        <w:rPr>
          <w:rFonts w:ascii="Arial" w:eastAsia="Arial" w:hAnsi="Arial" w:cs="Arial"/>
        </w:rPr>
        <w:t xml:space="preserve">sificado pelo IBGE como </w:t>
      </w:r>
      <w:r w:rsidRPr="2FA04445">
        <w:rPr>
          <w:rFonts w:ascii="Arial" w:eastAsia="Arial" w:hAnsi="Arial" w:cs="Arial"/>
        </w:rPr>
        <w:t>, possui uma estrutura administrativa composta por diversas secretarias e unidades que demandam serviços de tecnologia da informação para a execução de suas atividades</w:t>
      </w:r>
      <w:r w:rsidR="1301A61F" w:rsidRPr="2FA04445">
        <w:rPr>
          <w:rFonts w:ascii="Arial" w:eastAsia="Arial" w:hAnsi="Arial" w:cs="Arial"/>
        </w:rPr>
        <w:t>-</w:t>
      </w:r>
      <w:r w:rsidRPr="2FA04445">
        <w:rPr>
          <w:rFonts w:ascii="Arial" w:eastAsia="Arial" w:hAnsi="Arial" w:cs="Arial"/>
        </w:rPr>
        <w:t>fi</w:t>
      </w:r>
      <w:r w:rsidR="201684AF" w:rsidRPr="2FA04445">
        <w:rPr>
          <w:rFonts w:ascii="Arial" w:eastAsia="Arial" w:hAnsi="Arial" w:cs="Arial"/>
        </w:rPr>
        <w:t>m</w:t>
      </w:r>
      <w:r w:rsidRPr="2FA04445">
        <w:rPr>
          <w:rFonts w:ascii="Arial" w:eastAsia="Arial" w:hAnsi="Arial" w:cs="Arial"/>
        </w:rPr>
        <w:t>. O diagnóstico a seguir reflete a situação da infraestrutura, sistemas e governança de TI no momento da elaboração deste plano.</w:t>
      </w:r>
    </w:p>
    <w:p w14:paraId="372F673C" w14:textId="62A5993D" w:rsidR="005A0C2B" w:rsidRDefault="1EBA3F44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7" w:name="_Toc1682314332"/>
      <w:r w:rsidRPr="79E5C6A3">
        <w:rPr>
          <w:rFonts w:ascii="Arial" w:eastAsia="Arial" w:hAnsi="Arial" w:cs="Arial"/>
          <w:b/>
          <w:bCs/>
        </w:rPr>
        <w:t>3.2. Infraestrutura de TI e Investimentos Programados</w:t>
      </w:r>
      <w:bookmarkEnd w:id="7"/>
    </w:p>
    <w:p w14:paraId="69AD1007" w14:textId="34CBAF14" w:rsidR="005A0C2B" w:rsidRDefault="024DEA00" w:rsidP="00040C78">
      <w:pPr>
        <w:spacing w:before="21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A Administração Municipal realizou, ao longo dos exercícios de</w:t>
      </w:r>
    </w:p>
    <w:p w14:paraId="46AF02D7" w14:textId="14AFBBFE" w:rsidR="005A0C2B" w:rsidRDefault="024DEA00" w:rsidP="2FA04445">
      <w:pPr>
        <w:spacing w:before="21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 xml:space="preserve">Essas iniciativas representam marcos importantes no processo de transformação digital da </w:t>
      </w:r>
    </w:p>
    <w:p w14:paraId="624BB03F" w14:textId="6BDEB1CB" w:rsidR="005A0C2B" w:rsidRDefault="4A1142E4" w:rsidP="279D840A">
      <w:p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Para o ciclo, est</w:t>
      </w:r>
      <w:r w:rsidR="55EBBDA8" w:rsidRPr="2FA04445">
        <w:rPr>
          <w:rFonts w:ascii="Arial" w:eastAsia="Arial" w:hAnsi="Arial" w:cs="Arial"/>
        </w:rPr>
        <w:t>ão</w:t>
      </w:r>
      <w:r w:rsidRPr="2FA04445">
        <w:rPr>
          <w:rFonts w:ascii="Arial" w:eastAsia="Arial" w:hAnsi="Arial" w:cs="Arial"/>
        </w:rPr>
        <w:t xml:space="preserve"> programado</w:t>
      </w:r>
      <w:r w:rsidR="1619EC73" w:rsidRPr="2FA04445">
        <w:rPr>
          <w:rFonts w:ascii="Arial" w:eastAsia="Arial" w:hAnsi="Arial" w:cs="Arial"/>
        </w:rPr>
        <w:t>s</w:t>
      </w:r>
      <w:r w:rsidRPr="2FA04445">
        <w:rPr>
          <w:rFonts w:ascii="Arial" w:eastAsia="Arial" w:hAnsi="Arial" w:cs="Arial"/>
        </w:rPr>
        <w:t xml:space="preserve"> o</w:t>
      </w:r>
      <w:r w:rsidR="57A05364" w:rsidRPr="2FA04445">
        <w:rPr>
          <w:rFonts w:ascii="Arial" w:eastAsia="Arial" w:hAnsi="Arial" w:cs="Arial"/>
        </w:rPr>
        <w:t>s</w:t>
      </w:r>
      <w:r w:rsidRPr="2FA04445">
        <w:rPr>
          <w:rFonts w:ascii="Arial" w:eastAsia="Arial" w:hAnsi="Arial" w:cs="Arial"/>
        </w:rPr>
        <w:t xml:space="preserve"> seguinte</w:t>
      </w:r>
      <w:r w:rsidR="4BCE8D2C" w:rsidRPr="2FA04445">
        <w:rPr>
          <w:rFonts w:ascii="Arial" w:eastAsia="Arial" w:hAnsi="Arial" w:cs="Arial"/>
        </w:rPr>
        <w:t>s</w:t>
      </w:r>
      <w:r w:rsidRPr="2FA04445">
        <w:rPr>
          <w:rFonts w:ascii="Arial" w:eastAsia="Arial" w:hAnsi="Arial" w:cs="Arial"/>
        </w:rPr>
        <w:t xml:space="preserve"> investimento</w:t>
      </w:r>
      <w:r w:rsidR="616971BC" w:rsidRPr="2FA04445">
        <w:rPr>
          <w:rFonts w:ascii="Arial" w:eastAsia="Arial" w:hAnsi="Arial" w:cs="Arial"/>
        </w:rPr>
        <w:t>s</w:t>
      </w:r>
      <w:r w:rsidRPr="2FA04445">
        <w:rPr>
          <w:rFonts w:ascii="Arial" w:eastAsia="Arial" w:hAnsi="Arial" w:cs="Arial"/>
        </w:rPr>
        <w:t xml:space="preserve"> em </w:t>
      </w:r>
      <w:r w:rsidR="5554F2C9" w:rsidRPr="2FA04445">
        <w:rPr>
          <w:rFonts w:ascii="Arial" w:eastAsia="Arial" w:hAnsi="Arial" w:cs="Arial"/>
        </w:rPr>
        <w:t>tecnologia</w:t>
      </w:r>
      <w:r w:rsidR="581D7AFA" w:rsidRPr="2FA04445">
        <w:rPr>
          <w:rFonts w:ascii="Arial" w:eastAsia="Arial" w:hAnsi="Arial" w:cs="Arial"/>
        </w:rPr>
        <w:t xml:space="preserve"> d</w:t>
      </w:r>
      <w:r w:rsidR="12E6AF31" w:rsidRPr="2FA04445">
        <w:rPr>
          <w:rFonts w:ascii="Arial" w:eastAsia="Arial" w:hAnsi="Arial" w:cs="Arial"/>
        </w:rPr>
        <w:t xml:space="preserve">a </w:t>
      </w:r>
      <w:r w:rsidR="581D7AFA" w:rsidRPr="2FA04445">
        <w:rPr>
          <w:rFonts w:ascii="Arial" w:eastAsia="Arial" w:hAnsi="Arial" w:cs="Arial"/>
        </w:rPr>
        <w:t>informação</w:t>
      </w:r>
      <w:r w:rsidRPr="2FA04445">
        <w:rPr>
          <w:rFonts w:ascii="Arial" w:eastAsia="Arial" w:hAnsi="Arial" w:cs="Arial"/>
        </w:rPr>
        <w:t>:</w:t>
      </w:r>
    </w:p>
    <w:tbl>
      <w:tblPr>
        <w:tblW w:w="6915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5505"/>
        <w:gridCol w:w="1410"/>
      </w:tblGrid>
      <w:tr w:rsidR="279D840A" w14:paraId="22BF9EB7" w14:textId="77777777" w:rsidTr="27677160">
        <w:trPr>
          <w:trHeight w:val="525"/>
          <w:jc w:val="center"/>
        </w:trPr>
        <w:tc>
          <w:tcPr>
            <w:tcW w:w="5505" w:type="dxa"/>
            <w:vAlign w:val="center"/>
          </w:tcPr>
          <w:p w14:paraId="3E804A5E" w14:textId="02504E5B" w:rsidR="4139D272" w:rsidRDefault="4139D272" w:rsidP="279D840A">
            <w:pPr>
              <w:spacing w:after="60"/>
              <w:jc w:val="center"/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0" w:type="dxa"/>
            <w:vAlign w:val="center"/>
          </w:tcPr>
          <w:p w14:paraId="516CBDBF" w14:textId="7C715E53" w:rsidR="0F1EBF3F" w:rsidRDefault="0F1EBF3F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Quantidade</w:t>
            </w:r>
          </w:p>
        </w:tc>
      </w:tr>
      <w:tr w:rsidR="279D840A" w14:paraId="0CCFC2A2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63AF9CC0" w14:textId="3CACCFC1" w:rsidR="39D82795" w:rsidRDefault="39D82795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7CC0D34F" w14:textId="6D8C5BDB" w:rsidR="0F1EBF3F" w:rsidRDefault="0F1EBF3F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64C45F0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4173D56E" w14:textId="538E17CC" w:rsidR="7555AB08" w:rsidRDefault="7555AB08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698F35F8" w14:textId="4CAAE7DE" w:rsidR="0F1EBF3F" w:rsidRDefault="0F1EBF3F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C5B6CE4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5BD5CE29" w14:textId="19274A23" w:rsidR="761A4561" w:rsidRDefault="761A4561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1C83C62C" w14:textId="0D33D962" w:rsidR="0F1EBF3F" w:rsidRDefault="0F1EBF3F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E5F5047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5138F8A8" w14:textId="153C083B" w:rsidR="04C1C212" w:rsidRDefault="04C1C212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2B4EBD92" w14:textId="1353E9C6" w:rsidR="13F017D4" w:rsidRDefault="13F017D4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427A6DD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41320897" w14:textId="1AD3E2F5" w:rsidR="4E7538C3" w:rsidRDefault="4E7538C3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25F2D9BC" w14:textId="3B1474DC" w:rsidR="13F017D4" w:rsidRDefault="13F017D4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A3E5A36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2334309D" w14:textId="6F24A76C" w:rsidR="13F017D4" w:rsidRDefault="13F017D4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718A0FB3" w14:textId="4DB68BF9" w:rsidR="1860E23B" w:rsidRDefault="1860E23B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3CC50AC" w14:textId="77777777" w:rsidTr="27677160">
        <w:trPr>
          <w:trHeight w:val="390"/>
          <w:jc w:val="center"/>
        </w:trPr>
        <w:tc>
          <w:tcPr>
            <w:tcW w:w="5505" w:type="dxa"/>
            <w:vAlign w:val="center"/>
          </w:tcPr>
          <w:p w14:paraId="626019E0" w14:textId="316E3E5B" w:rsidR="0EF663F5" w:rsidRDefault="0EF663F5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6AA108F8" w14:textId="6C37BD83" w:rsidR="6C4B82C5" w:rsidRDefault="6C4B82C5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528AD19" w14:textId="77777777" w:rsidTr="27677160">
        <w:trPr>
          <w:trHeight w:val="300"/>
          <w:jc w:val="center"/>
        </w:trPr>
        <w:tc>
          <w:tcPr>
            <w:tcW w:w="5505" w:type="dxa"/>
            <w:vAlign w:val="center"/>
          </w:tcPr>
          <w:p w14:paraId="1CD27E3D" w14:textId="55745B48" w:rsidR="26F749FA" w:rsidRDefault="26F749F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394784BE" w14:textId="6D5AF4F5" w:rsidR="0E8496BD" w:rsidRDefault="0E8496BD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929B988" w14:textId="17E42942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8" w:name="_Toc2107061728"/>
      <w:r w:rsidRPr="79E5C6A3">
        <w:rPr>
          <w:rFonts w:ascii="Arial" w:eastAsia="Arial" w:hAnsi="Arial" w:cs="Arial"/>
          <w:b/>
          <w:bCs/>
        </w:rPr>
        <w:t>3.2.1. Distribuição dos Equipamentos por Secretaria</w:t>
      </w:r>
      <w:bookmarkEnd w:id="8"/>
    </w:p>
    <w:p w14:paraId="4CA43E8A" w14:textId="3755B1A2" w:rsidR="089C9149" w:rsidRPr="00040C78" w:rsidRDefault="18652BAF" w:rsidP="089C9149">
      <w:pPr>
        <w:spacing w:before="240" w:after="120" w:line="276" w:lineRule="auto"/>
        <w:jc w:val="both"/>
      </w:pPr>
      <w:r w:rsidRPr="089C9149">
        <w:rPr>
          <w:rFonts w:ascii="Arial" w:eastAsia="Arial" w:hAnsi="Arial" w:cs="Arial"/>
        </w:rPr>
        <w:t>A aquisição de equipamentos foi planejada considerando as necessidades específicas de cada secretaria, com destaque para a Secretaria de Educação, que receberá o maior volume de investimentos em razão da modernização dos laboratórios de informática e da implantação do ensino tecnológico com Chromebooks.</w:t>
      </w:r>
    </w:p>
    <w:tbl>
      <w:tblPr>
        <w:tblStyle w:val="Tabelacomgrade"/>
        <w:tblW w:w="917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1545"/>
        <w:gridCol w:w="930"/>
        <w:gridCol w:w="1140"/>
        <w:gridCol w:w="1365"/>
        <w:gridCol w:w="1035"/>
        <w:gridCol w:w="1380"/>
        <w:gridCol w:w="1777"/>
      </w:tblGrid>
      <w:tr w:rsidR="279D840A" w14:paraId="1EE344B4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11243" w14:textId="292C3537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Secretaria</w:t>
            </w: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FDDD3" w14:textId="37759BB9" w:rsidR="279D840A" w:rsidRDefault="6B889A52" w:rsidP="2FA04445">
            <w:pPr>
              <w:spacing w:after="60"/>
              <w:jc w:val="center"/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Desktop Padrão</w:t>
            </w: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897D0E" w14:textId="4A08CDAE" w:rsidR="279D840A" w:rsidRDefault="6B889A52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Desktop Avançado</w:t>
            </w:r>
          </w:p>
        </w:tc>
        <w:tc>
          <w:tcPr>
            <w:tcW w:w="13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288A8" w14:textId="75831E99" w:rsidR="279D840A" w:rsidRDefault="00770525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Desktop </w:t>
            </w:r>
            <w:r w:rsidR="6AAF6E31"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Educacional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7ABAFD" w14:textId="6A2C82B0" w:rsidR="279D840A" w:rsidRDefault="22A49610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</w:t>
            </w:r>
            <w:r w:rsidR="371EA3FC"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book</w:t>
            </w: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18690" w14:textId="43D20FA6" w:rsidR="279D840A" w:rsidRDefault="22A49610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Chrome</w:t>
            </w:r>
            <w:r w:rsidR="6A329C26"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book</w:t>
            </w: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956F7" w14:textId="600CC1D3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por secretaria</w:t>
            </w:r>
          </w:p>
        </w:tc>
      </w:tr>
      <w:tr w:rsidR="279D840A" w14:paraId="0743F867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A81C57" w14:textId="1DB9E5F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0E6327" w14:textId="10DD8812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27ED09" w14:textId="43618FFC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tcBorders>
              <w:lef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BA030" w14:textId="3D31B86C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963C90" w14:textId="7A9DEAB8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80" w:type="dxa"/>
            <w:vMerge w:val="restart"/>
            <w:tcBorders>
              <w:lef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9F3BF" w14:textId="3232743C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3EB52B" w14:textId="0981608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B2952B1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2F5B78" w14:textId="3071A2A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964AD" w14:textId="7AD09F06" w:rsidR="76A94E30" w:rsidRDefault="76A94E30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E348AF" w14:textId="42C91274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1C946607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C331CE" w14:textId="128C1990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80" w:type="dxa"/>
            <w:vMerge/>
            <w:vAlign w:val="center"/>
          </w:tcPr>
          <w:p w14:paraId="4CDDDE89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25A341" w14:textId="7FB917B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6EC9937" w14:textId="77777777" w:rsidTr="089C9149">
        <w:trPr>
          <w:trHeight w:val="34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C49649" w14:textId="44430E8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3BD144" w14:textId="24469EB3" w:rsidR="11A2758A" w:rsidRDefault="11A2758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567B34" w14:textId="0DF2522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vMerge/>
            <w:vAlign w:val="center"/>
          </w:tcPr>
          <w:p w14:paraId="5C97C3AC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6AD3FC" w14:textId="4E7F8A8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vMerge/>
            <w:vAlign w:val="center"/>
          </w:tcPr>
          <w:p w14:paraId="768677F0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BC00E" w14:textId="127931F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3CE3674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6FD906" w14:textId="71FD3C8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790B80" w14:textId="47E9DE2D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122AA" w14:textId="46EC99A1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1B220D89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A35D4D" w14:textId="611A4585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vMerge/>
            <w:vAlign w:val="center"/>
          </w:tcPr>
          <w:p w14:paraId="576E9C24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0B5B15" w14:textId="5B90E7D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94A543F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954B6C" w14:textId="21B60E1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1CF6DA" w14:textId="2856B6F8" w:rsidR="14173F84" w:rsidRDefault="14173F84" w:rsidP="279D840A">
            <w:pPr>
              <w:spacing w:after="60"/>
              <w:jc w:val="center"/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81DB4" w14:textId="10F383CD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5E44A76E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0F1A4D" w14:textId="6929A280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80" w:type="dxa"/>
            <w:vMerge/>
            <w:vAlign w:val="center"/>
          </w:tcPr>
          <w:p w14:paraId="4DDEBB73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4D3346" w14:textId="1B084BF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72A2A99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226B5" w14:textId="0B3C978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6EDD4" w14:textId="1A500781" w:rsidR="454B6D40" w:rsidRDefault="454B6D40" w:rsidP="279D840A">
            <w:pPr>
              <w:spacing w:after="60"/>
              <w:jc w:val="center"/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2DCAC" w14:textId="459A719E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569181D1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618B32" w14:textId="533D78A6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80" w:type="dxa"/>
            <w:vMerge/>
            <w:vAlign w:val="center"/>
          </w:tcPr>
          <w:p w14:paraId="4E6CBE6F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D65ACB" w14:textId="6046E1C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D337C08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E540B" w14:textId="5D9FB663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3205E2" w14:textId="1EDE9FA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CD365" w14:textId="65F68284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0D3F2DBF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2BE2E" w14:textId="217BA11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vMerge/>
            <w:vAlign w:val="center"/>
          </w:tcPr>
          <w:p w14:paraId="6843CDDC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A992F1" w14:textId="2E8E3B0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A8EB356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7FB4C" w14:textId="32061AD2" w:rsidR="5E82982F" w:rsidRDefault="5E82982F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FC455" w14:textId="7D4DF03C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C74BAC" w14:textId="0D8B5A59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21D111D4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1FA26B" w14:textId="4931246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vMerge/>
            <w:vAlign w:val="center"/>
          </w:tcPr>
          <w:p w14:paraId="2ED92EB6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8A62D" w14:textId="5324E34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EB42529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7B4D1" w14:textId="1656CE71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5124EB" w14:textId="30325795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E8EBAD" w14:textId="6300CE24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0F17D8EB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71376" w14:textId="383DA6BC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vMerge/>
            <w:vAlign w:val="center"/>
          </w:tcPr>
          <w:p w14:paraId="7A175225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D2F35" w14:textId="2F3FA8DB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6718421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783376" w14:textId="480BC73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DC123C" w14:textId="2D73A19D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36B7A" w14:textId="4748765E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vAlign w:val="center"/>
          </w:tcPr>
          <w:p w14:paraId="62C94029" w14:textId="77777777" w:rsidR="005A0C2B" w:rsidRDefault="005A0C2B"/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EDF3E" w14:textId="2C88C0FF" w:rsidR="279D840A" w:rsidRDefault="279D840A" w:rsidP="279D840A">
            <w:pPr>
              <w:spacing w:after="60"/>
              <w:rPr>
                <w:rFonts w:ascii="Arial" w:eastAsia="Arial" w:hAnsi="Arial" w:cs="Arial"/>
              </w:rPr>
            </w:pPr>
          </w:p>
        </w:tc>
        <w:tc>
          <w:tcPr>
            <w:tcW w:w="1380" w:type="dxa"/>
            <w:vMerge/>
            <w:vAlign w:val="center"/>
          </w:tcPr>
          <w:p w14:paraId="513C7D1E" w14:textId="77777777" w:rsidR="005A0C2B" w:rsidRDefault="005A0C2B"/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96EE30" w14:textId="1B3A7A5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432F035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890C6" w14:textId="24C28C4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7D29C" w14:textId="48B6B82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2306EC" w14:textId="0CEBAF7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5C111" w14:textId="128B814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4C235" w14:textId="7F58F3BC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3D5CD5" w14:textId="7D0336C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F6A22D" w14:textId="06E7931B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D40E683" w14:textId="77777777" w:rsidTr="089C9149">
        <w:trPr>
          <w:trHeight w:val="315"/>
        </w:trPr>
        <w:tc>
          <w:tcPr>
            <w:tcW w:w="1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541F5" w14:textId="6BE47B2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C20DB" w14:textId="0113B3C7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F42CF" w14:textId="368756A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633F3F" w14:textId="165E30EB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40E20D" w14:textId="0A19AF13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9A8D8" w14:textId="0268D0A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E1557" w14:textId="568D364B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763CBB3" w14:textId="0BD7CEA7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9" w:name="_Toc2353760"/>
      <w:r w:rsidRPr="79E5C6A3">
        <w:rPr>
          <w:rFonts w:ascii="Arial" w:eastAsia="Arial" w:hAnsi="Arial" w:cs="Arial"/>
          <w:b/>
          <w:bCs/>
        </w:rPr>
        <w:t>3.2.2. Manutenção do Datacenter – Substituição de Baterias dos Nobreaks</w:t>
      </w:r>
      <w:bookmarkEnd w:id="9"/>
    </w:p>
    <w:p w14:paraId="3725BDE1" w14:textId="513212B5" w:rsidR="005A0C2B" w:rsidRDefault="73C4C6D0" w:rsidP="279D840A">
      <w:pPr>
        <w:spacing w:before="240" w:after="120" w:line="276" w:lineRule="auto"/>
        <w:jc w:val="both"/>
        <w:rPr>
          <w:rFonts w:ascii="Arial" w:eastAsia="Arial" w:hAnsi="Arial" w:cs="Arial"/>
        </w:rPr>
      </w:pPr>
      <w:r w:rsidRPr="79E5C6A3">
        <w:rPr>
          <w:rFonts w:ascii="Arial" w:eastAsia="Arial" w:hAnsi="Arial" w:cs="Arial"/>
        </w:rPr>
        <w:t xml:space="preserve">Para garantir a continuidade dos serviços críticos, está prevista a substituição das baterias dos nobreaks </w:t>
      </w:r>
    </w:p>
    <w:tbl>
      <w:tblPr>
        <w:tblW w:w="9135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4935"/>
        <w:gridCol w:w="585"/>
        <w:gridCol w:w="990"/>
        <w:gridCol w:w="1230"/>
        <w:gridCol w:w="1395"/>
      </w:tblGrid>
      <w:tr w:rsidR="279D840A" w14:paraId="4654E969" w14:textId="77777777" w:rsidTr="27677160">
        <w:trPr>
          <w:trHeight w:val="390"/>
          <w:jc w:val="center"/>
        </w:trPr>
        <w:tc>
          <w:tcPr>
            <w:tcW w:w="4935" w:type="dxa"/>
            <w:tcMar>
              <w:left w:w="107" w:type="dxa"/>
              <w:right w:w="108" w:type="dxa"/>
            </w:tcMar>
          </w:tcPr>
          <w:p w14:paraId="2BE2D61C" w14:textId="5AA46B9A" w:rsidR="556BD1EA" w:rsidRDefault="58773AD5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Especificação</w:t>
            </w:r>
          </w:p>
        </w:tc>
        <w:tc>
          <w:tcPr>
            <w:tcW w:w="585" w:type="dxa"/>
            <w:tcMar>
              <w:left w:w="107" w:type="dxa"/>
              <w:right w:w="108" w:type="dxa"/>
            </w:tcMar>
          </w:tcPr>
          <w:p w14:paraId="121654A8" w14:textId="707CB128" w:rsidR="1760E78E" w:rsidRDefault="21270CDF" w:rsidP="089C9149">
            <w:pPr>
              <w:spacing w:after="60"/>
              <w:ind w:left="-107"/>
              <w:jc w:val="center"/>
            </w:pPr>
            <w:r w:rsidRPr="089C914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Qtde</w:t>
            </w:r>
          </w:p>
        </w:tc>
        <w:tc>
          <w:tcPr>
            <w:tcW w:w="990" w:type="dxa"/>
            <w:tcMar>
              <w:left w:w="107" w:type="dxa"/>
              <w:right w:w="108" w:type="dxa"/>
            </w:tcMar>
          </w:tcPr>
          <w:p w14:paraId="3BD9D1A3" w14:textId="093287CB" w:rsidR="279D840A" w:rsidRDefault="4C867DD9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Unidade</w:t>
            </w:r>
          </w:p>
        </w:tc>
        <w:tc>
          <w:tcPr>
            <w:tcW w:w="1230" w:type="dxa"/>
            <w:tcMar>
              <w:left w:w="107" w:type="dxa"/>
              <w:right w:w="108" w:type="dxa"/>
            </w:tcMar>
          </w:tcPr>
          <w:p w14:paraId="0CE95726" w14:textId="748F004A" w:rsidR="279D840A" w:rsidRDefault="0775F702" w:rsidP="089C9149">
            <w:pPr>
              <w:spacing w:after="60"/>
              <w:ind w:left="-107"/>
              <w:jc w:val="center"/>
            </w:pPr>
            <w:r w:rsidRPr="089C914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Valor </w:t>
            </w:r>
          </w:p>
        </w:tc>
        <w:tc>
          <w:tcPr>
            <w:tcW w:w="1395" w:type="dxa"/>
            <w:tcMar>
              <w:left w:w="107" w:type="dxa"/>
              <w:right w:w="108" w:type="dxa"/>
            </w:tcMar>
          </w:tcPr>
          <w:p w14:paraId="62FE149D" w14:textId="3204AE11" w:rsidR="279D840A" w:rsidRDefault="4C867DD9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Valor total</w:t>
            </w:r>
          </w:p>
        </w:tc>
      </w:tr>
      <w:tr w:rsidR="279D840A" w14:paraId="7B7F8D9D" w14:textId="77777777" w:rsidTr="27677160">
        <w:trPr>
          <w:trHeight w:val="300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318969A" w14:textId="25968409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6B1ACA82" w14:textId="2A4148E7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06726FA" w14:textId="445C76AB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E7549E0" w14:textId="32D58502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6A42736F" w14:textId="337F39B4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10961B81" w14:textId="77777777" w:rsidTr="27677160">
        <w:trPr>
          <w:trHeight w:val="345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85453CC" w14:textId="7B2FA038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1DCF53E6" w14:textId="5F5C838D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06780CDD" w14:textId="3F87FF5E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0FB99D72" w14:textId="27032AA7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D78E260" w14:textId="1A541700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644DDB4F" w14:textId="77777777" w:rsidTr="27677160">
        <w:trPr>
          <w:trHeight w:val="300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2DF3AD60" w14:textId="139C0D61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5F6C196" w14:textId="72F74842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4F1E6CD" w14:textId="7AC1AC2E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1CA03C48" w14:textId="60F038D8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611CE90" w14:textId="6D22890A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1326D01F" w14:textId="77777777" w:rsidTr="27677160">
        <w:trPr>
          <w:trHeight w:val="330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F569CFA" w14:textId="200E0977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1565B611" w14:textId="45BA885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5F3D5F7" w14:textId="76B2D5A1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0B932D3B" w14:textId="5113911D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041C7C63" w14:textId="64BA1063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195045E3" w14:textId="77777777" w:rsidTr="27677160">
        <w:trPr>
          <w:trHeight w:val="600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08A07E1" w14:textId="3B955047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6B0D519" w14:textId="251F448B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BD9059C" w14:textId="0C51470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3A1A0BD" w14:textId="3E8EEE1B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CA6C220" w14:textId="558DDE1D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13E9F18D" w14:textId="77777777" w:rsidTr="27677160">
        <w:trPr>
          <w:trHeight w:val="480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4767E44" w14:textId="3F0E2A2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3C379625" w14:textId="282F70F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B145B8F" w14:textId="2EF5D66A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2A56BBD" w14:textId="239890C0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CDF8DB3" w14:textId="6A358E14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29324FCE" w14:textId="77777777" w:rsidTr="27677160">
        <w:trPr>
          <w:trHeight w:val="375"/>
          <w:jc w:val="center"/>
        </w:trPr>
        <w:tc>
          <w:tcPr>
            <w:tcW w:w="493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49ED7DD" w14:textId="0EF977A2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8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4BDF93B0" w14:textId="56B8EA18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3135A65C" w14:textId="1C67D73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0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765D72EB" w14:textId="1DC7FDFF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50002D54" w14:textId="1D749D6C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279D840A" w14:paraId="5A82A485" w14:textId="77777777" w:rsidTr="27677160">
        <w:trPr>
          <w:trHeight w:val="300"/>
          <w:jc w:val="center"/>
        </w:trPr>
        <w:tc>
          <w:tcPr>
            <w:tcW w:w="6510" w:type="dxa"/>
            <w:gridSpan w:val="3"/>
            <w:tcBorders>
              <w:top w:val="single" w:sz="8" w:space="0" w:color="000000" w:themeColor="text1"/>
            </w:tcBorders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60BD2A27" w14:textId="2DB699AB" w:rsidR="780DF301" w:rsidRDefault="780DF301" w:rsidP="089C9149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25" w:type="dxa"/>
            <w:gridSpan w:val="2"/>
            <w:tcBorders>
              <w:top w:val="single" w:sz="8" w:space="0" w:color="000000" w:themeColor="text1"/>
            </w:tcBorders>
            <w:tcMar>
              <w:top w:w="100" w:type="dxa"/>
              <w:left w:w="90" w:type="dxa"/>
              <w:bottom w:w="100" w:type="dxa"/>
              <w:right w:w="100" w:type="dxa"/>
            </w:tcMar>
          </w:tcPr>
          <w:p w14:paraId="21DB0AE0" w14:textId="136F3E52" w:rsidR="279D840A" w:rsidRDefault="279D840A" w:rsidP="089C9149">
            <w:pPr>
              <w:spacing w:after="60"/>
              <w:ind w:left="-107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D1F72F3" w14:textId="5065FA70" w:rsidR="005A0C2B" w:rsidRDefault="5F298C5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10" w:name="_Toc109439070"/>
      <w:r w:rsidRPr="79E5C6A3">
        <w:rPr>
          <w:rFonts w:ascii="Arial" w:eastAsia="Arial" w:hAnsi="Arial" w:cs="Arial"/>
          <w:b/>
          <w:bCs/>
        </w:rPr>
        <w:t>3.2.3. L</w:t>
      </w:r>
      <w:r w:rsidR="09F5C51E" w:rsidRPr="79E5C6A3">
        <w:rPr>
          <w:rFonts w:ascii="Arial" w:eastAsia="Arial" w:hAnsi="Arial" w:cs="Arial"/>
          <w:b/>
          <w:bCs/>
        </w:rPr>
        <w:t>inks de Internet</w:t>
      </w:r>
      <w:bookmarkEnd w:id="10"/>
    </w:p>
    <w:p w14:paraId="5A0586D2" w14:textId="1B44A51E" w:rsidR="005A0C2B" w:rsidRDefault="1BD3C45B" w:rsidP="279D840A">
      <w:pPr>
        <w:spacing w:before="240" w:after="120" w:line="276" w:lineRule="auto"/>
        <w:jc w:val="both"/>
        <w:rPr>
          <w:rFonts w:ascii="Arial" w:eastAsia="Arial" w:hAnsi="Arial" w:cs="Arial"/>
        </w:rPr>
      </w:pPr>
      <w:r w:rsidRPr="279D840A">
        <w:rPr>
          <w:rFonts w:ascii="Arial" w:eastAsia="Arial" w:hAnsi="Arial" w:cs="Arial"/>
        </w:rPr>
        <w:t xml:space="preserve">A Administração Municipal possui uma rede de conectividade que abrange todas as unidades administrativas, incluindo o </w:t>
      </w:r>
    </w:p>
    <w:tbl>
      <w:tblPr>
        <w:tblW w:w="913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330"/>
        <w:gridCol w:w="870"/>
        <w:gridCol w:w="1590"/>
        <w:gridCol w:w="1530"/>
        <w:gridCol w:w="1813"/>
      </w:tblGrid>
      <w:tr w:rsidR="279D840A" w14:paraId="5ABE7DF2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2A9FFB7D" w14:textId="22437852" w:rsidR="6A973726" w:rsidRDefault="6A973726" w:rsidP="279D840A">
            <w:pPr>
              <w:spacing w:after="60"/>
              <w:jc w:val="center"/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Especificação</w:t>
            </w:r>
          </w:p>
        </w:tc>
        <w:tc>
          <w:tcPr>
            <w:tcW w:w="870" w:type="dxa"/>
            <w:vAlign w:val="center"/>
          </w:tcPr>
          <w:p w14:paraId="20FD7EAB" w14:textId="7CF05858" w:rsidR="3922A102" w:rsidRDefault="3922A102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Qtde</w:t>
            </w:r>
          </w:p>
        </w:tc>
        <w:tc>
          <w:tcPr>
            <w:tcW w:w="1590" w:type="dxa"/>
            <w:vAlign w:val="center"/>
          </w:tcPr>
          <w:p w14:paraId="560DA1A7" w14:textId="136F105E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</w:t>
            </w:r>
            <w:r w:rsidR="35A0B0E8"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alor Unitário</w:t>
            </w:r>
          </w:p>
        </w:tc>
        <w:tc>
          <w:tcPr>
            <w:tcW w:w="1530" w:type="dxa"/>
            <w:vAlign w:val="center"/>
          </w:tcPr>
          <w:p w14:paraId="7399CE5B" w14:textId="3F68DE0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</w:t>
            </w:r>
            <w:r w:rsidR="62AC5EC4"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alor Mensal</w:t>
            </w:r>
          </w:p>
        </w:tc>
        <w:tc>
          <w:tcPr>
            <w:tcW w:w="1813" w:type="dxa"/>
            <w:vAlign w:val="center"/>
          </w:tcPr>
          <w:p w14:paraId="086EC87A" w14:textId="205AEEA3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</w:t>
            </w:r>
            <w:r w:rsidR="2C97B39D"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alor Anual</w:t>
            </w:r>
          </w:p>
        </w:tc>
      </w:tr>
      <w:tr w:rsidR="279D840A" w14:paraId="6662157C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214C1710" w14:textId="1EC4B58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14:paraId="02A9342C" w14:textId="66C14018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1251766" w14:textId="764C435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442AD62" w14:textId="6C398911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5A86695E" w14:textId="301D39A7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50C6ABD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5021A73E" w14:textId="370C057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14:paraId="377B82B4" w14:textId="6D46252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5A2995CE" w14:textId="7F4DF893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E4AC362" w14:textId="74C9DDC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2FCFFACF" w14:textId="7B75E47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0797E09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61F60B08" w14:textId="23EA93F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14:paraId="12C41927" w14:textId="54538A3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155F9247" w14:textId="323C74A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04BE229" w14:textId="74566A64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1656B750" w14:textId="633B486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C068F36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7BA3148C" w14:textId="76F21CD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14:paraId="1BC03DC7" w14:textId="28E5120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0DA2A32" w14:textId="069F50A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E191E91" w14:textId="67FD973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1189D553" w14:textId="793B0361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E6F2D78" w14:textId="77777777" w:rsidTr="79E5C6A3">
        <w:trPr>
          <w:trHeight w:val="300"/>
        </w:trPr>
        <w:tc>
          <w:tcPr>
            <w:tcW w:w="3330" w:type="dxa"/>
            <w:vAlign w:val="center"/>
          </w:tcPr>
          <w:p w14:paraId="68596EFF" w14:textId="15929A5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14:paraId="5D71C6C7" w14:textId="6739202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30015224" w14:textId="29B0304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A7F0146" w14:textId="59A85420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342EEE78" w14:textId="414A4791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50F2431" w14:textId="77777777" w:rsidTr="79E5C6A3">
        <w:trPr>
          <w:trHeight w:val="705"/>
        </w:trPr>
        <w:tc>
          <w:tcPr>
            <w:tcW w:w="3330" w:type="dxa"/>
            <w:vAlign w:val="center"/>
          </w:tcPr>
          <w:p w14:paraId="79578EDE" w14:textId="7EEB12FE" w:rsidR="242E786E" w:rsidRDefault="242E786E" w:rsidP="279D840A">
            <w:pPr>
              <w:spacing w:after="60"/>
              <w:jc w:val="center"/>
            </w:pPr>
          </w:p>
        </w:tc>
        <w:tc>
          <w:tcPr>
            <w:tcW w:w="2460" w:type="dxa"/>
            <w:gridSpan w:val="2"/>
            <w:vAlign w:val="center"/>
          </w:tcPr>
          <w:p w14:paraId="00FA5B97" w14:textId="762184A8" w:rsidR="279D840A" w:rsidRDefault="279D840A" w:rsidP="279D840A">
            <w:pPr>
              <w:spacing w:after="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790EFCA" w14:textId="7761986D" w:rsidR="279D840A" w:rsidRDefault="279D840A" w:rsidP="279D840A">
            <w:pPr>
              <w:spacing w:after="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3" w:type="dxa"/>
            <w:vAlign w:val="center"/>
          </w:tcPr>
          <w:p w14:paraId="16A0DA7C" w14:textId="34388561" w:rsidR="279D840A" w:rsidRDefault="279D840A" w:rsidP="279D840A">
            <w:pPr>
              <w:spacing w:after="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D206E67" w14:textId="302EA579" w:rsidR="005A0C2B" w:rsidRDefault="005A0C2B" w:rsidP="279D840A">
      <w:pPr>
        <w:rPr>
          <w:rFonts w:ascii="Arial" w:eastAsia="Arial" w:hAnsi="Arial" w:cs="Arial"/>
        </w:rPr>
      </w:pPr>
    </w:p>
    <w:p w14:paraId="000ED143" w14:textId="5BC268E7" w:rsidR="005A0C2B" w:rsidRDefault="5F298C5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11" w:name="_Toc2044496328"/>
      <w:r w:rsidRPr="79E5C6A3">
        <w:rPr>
          <w:rFonts w:ascii="Arial" w:eastAsia="Arial" w:hAnsi="Arial" w:cs="Arial"/>
          <w:b/>
          <w:bCs/>
        </w:rPr>
        <w:t xml:space="preserve">3.2.4. </w:t>
      </w:r>
      <w:r w:rsidR="501A7EF3" w:rsidRPr="79E5C6A3">
        <w:rPr>
          <w:rFonts w:ascii="Arial" w:eastAsia="Arial" w:hAnsi="Arial" w:cs="Arial"/>
          <w:b/>
          <w:bCs/>
        </w:rPr>
        <w:t>Outsourcing de Impressão</w:t>
      </w:r>
      <w:bookmarkEnd w:id="11"/>
    </w:p>
    <w:p w14:paraId="137396CA" w14:textId="6E575401" w:rsidR="005A0C2B" w:rsidRDefault="26E3EA83" w:rsidP="279D840A">
      <w:pPr>
        <w:spacing w:before="240"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 w:rsidRPr="279D840A">
        <w:rPr>
          <w:rFonts w:ascii="Arial" w:eastAsia="Arial" w:hAnsi="Arial" w:cs="Arial"/>
          <w:sz w:val="22"/>
          <w:szCs w:val="22"/>
        </w:rPr>
        <w:t>A Administração Municipal adotou o modelo de outsourcing para os serviços de impressão, visando a redução de custos operacionais, a modernização do parque de impressoras e a garantia de suprimentos contínuos, com foco na eficiência e sustentabilidade.</w:t>
      </w:r>
    </w:p>
    <w:p w14:paraId="2AAC9BD3" w14:textId="1CDB9CDB" w:rsidR="005A0C2B" w:rsidRDefault="00F8677B" w:rsidP="279D840A">
      <w:pPr>
        <w:spacing w:before="240"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Em </w:t>
      </w:r>
      <w:r w:rsidR="26E3EA83" w:rsidRPr="279D840A">
        <w:rPr>
          <w:rFonts w:ascii="Arial" w:eastAsia="Arial" w:hAnsi="Arial" w:cs="Arial"/>
          <w:sz w:val="22"/>
          <w:szCs w:val="22"/>
        </w:rPr>
        <w:t>, foi realizada a substituição e renovação do parque de impressoras e multifuncionais, com a locação de equipamentos modernos e a contratação de serviço completo de suprimentos e manutenção.</w:t>
      </w:r>
    </w:p>
    <w:tbl>
      <w:tblPr>
        <w:tblW w:w="912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390"/>
        <w:gridCol w:w="1035"/>
        <w:gridCol w:w="1365"/>
        <w:gridCol w:w="1560"/>
        <w:gridCol w:w="1775"/>
      </w:tblGrid>
      <w:tr w:rsidR="279D840A" w14:paraId="2268CE23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4D06EF27" w14:textId="3153A317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18"/>
              </w:rPr>
              <w:t>Especificação</w:t>
            </w:r>
          </w:p>
        </w:tc>
        <w:tc>
          <w:tcPr>
            <w:tcW w:w="1035" w:type="dxa"/>
            <w:vAlign w:val="center"/>
          </w:tcPr>
          <w:p w14:paraId="3E2526B0" w14:textId="57F1FA4C" w:rsidR="279D840A" w:rsidRDefault="4C867DD9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 w:rsidR="692D9D2C"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td</w:t>
            </w:r>
            <w:r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 Mês</w:t>
            </w:r>
          </w:p>
        </w:tc>
        <w:tc>
          <w:tcPr>
            <w:tcW w:w="1365" w:type="dxa"/>
            <w:vAlign w:val="center"/>
          </w:tcPr>
          <w:p w14:paraId="0ACF770A" w14:textId="4A23493B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18"/>
              </w:rPr>
              <w:t>Valor Unitário</w:t>
            </w:r>
          </w:p>
        </w:tc>
        <w:tc>
          <w:tcPr>
            <w:tcW w:w="1560" w:type="dxa"/>
            <w:vAlign w:val="center"/>
          </w:tcPr>
          <w:p w14:paraId="1F2E17D4" w14:textId="4D82905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18"/>
              </w:rPr>
              <w:t>Valor Mensal</w:t>
            </w:r>
          </w:p>
        </w:tc>
        <w:tc>
          <w:tcPr>
            <w:tcW w:w="1775" w:type="dxa"/>
            <w:vAlign w:val="center"/>
          </w:tcPr>
          <w:p w14:paraId="3D839DF5" w14:textId="17A55285" w:rsidR="279D840A" w:rsidRDefault="4C867DD9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Valor Total </w:t>
            </w:r>
            <w:r w:rsidR="279D840A">
              <w:br/>
            </w:r>
            <w:r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(36 meses)</w:t>
            </w:r>
          </w:p>
        </w:tc>
      </w:tr>
      <w:tr w:rsidR="279D840A" w14:paraId="08802960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61C065A1" w14:textId="25096547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17172911" w14:textId="4AB88D16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5458930F" w14:textId="19617454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C4961BF" w14:textId="652A0DD4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1E557025" w14:textId="074E629E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4FAF44AD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797FD17B" w14:textId="5314100A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1D95A16F" w14:textId="194DA733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7BF161A2" w14:textId="22A46F46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9F2AE36" w14:textId="4AC5D5B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09290340" w14:textId="747F17ED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769C034B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163393C5" w14:textId="7A46F2A6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3A77DBA0" w14:textId="7AD28BB7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558CE650" w14:textId="5B9B95E6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9FDC22E" w14:textId="0D5D9EA3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1A7B8C31" w14:textId="43B83888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5D8DD1EA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25B42BD9" w14:textId="167D488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1AA246BE" w14:textId="0922C8C8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7986D770" w14:textId="49A990BF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D462A88" w14:textId="05A94430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75CAAC66" w14:textId="0ED7BE39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7CDD0761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2637F094" w14:textId="345D4DFC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611D397F" w14:textId="2B5D4643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5458A9B6" w14:textId="212BE0D6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C286BD4" w14:textId="3014988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4006D34A" w14:textId="5F53E211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2C98AFAB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25930055" w14:textId="014978AC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7613464D" w14:textId="2628AB89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3AE96C90" w14:textId="6F6C3B37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29CE402" w14:textId="6FB0DF1C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62F9566A" w14:textId="7A85879F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5EBB1722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0B6427E9" w14:textId="592FDE44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0EEF5D1D" w14:textId="04B970FA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670BB102" w14:textId="3C1174C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E208BA7" w14:textId="73B9DAF2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0B8433CB" w14:textId="7AA7000D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25B36BDA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23BD0285" w14:textId="3BCCB768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1E62E8A6" w14:textId="2006B14E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73A8F9CA" w14:textId="221879D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19EC4F1" w14:textId="5FD8FAC0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7884A67C" w14:textId="1C6EC06E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7837C6E8" w14:textId="77777777" w:rsidTr="089C9149">
        <w:trPr>
          <w:trHeight w:val="300"/>
        </w:trPr>
        <w:tc>
          <w:tcPr>
            <w:tcW w:w="3390" w:type="dxa"/>
            <w:vAlign w:val="center"/>
          </w:tcPr>
          <w:p w14:paraId="54CB2F3A" w14:textId="6C3B6555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vAlign w:val="center"/>
          </w:tcPr>
          <w:p w14:paraId="1CFEA057" w14:textId="16DE60FC" w:rsidR="279D840A" w:rsidRDefault="279D840A" w:rsidP="089C9149">
            <w:pPr>
              <w:spacing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5" w:type="dxa"/>
            <w:vAlign w:val="center"/>
          </w:tcPr>
          <w:p w14:paraId="672CBA7F" w14:textId="08FAC183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512329A6" w14:textId="4B795690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1C56558F" w14:textId="37A4E1DB" w:rsidR="279D840A" w:rsidRDefault="279D840A" w:rsidP="279D840A">
            <w:pPr>
              <w:spacing w:after="6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279D840A" w14:paraId="462016BE" w14:textId="77777777" w:rsidTr="089C9149">
        <w:trPr>
          <w:trHeight w:val="300"/>
        </w:trPr>
        <w:tc>
          <w:tcPr>
            <w:tcW w:w="5790" w:type="dxa"/>
            <w:gridSpan w:val="3"/>
            <w:vAlign w:val="center"/>
          </w:tcPr>
          <w:p w14:paraId="4F38F897" w14:textId="47375551" w:rsidR="7AFAF4A7" w:rsidRDefault="7AFAF4A7" w:rsidP="279D840A">
            <w:pPr>
              <w:spacing w:after="60"/>
              <w:jc w:val="center"/>
            </w:pPr>
          </w:p>
        </w:tc>
        <w:tc>
          <w:tcPr>
            <w:tcW w:w="1560" w:type="dxa"/>
            <w:vAlign w:val="center"/>
          </w:tcPr>
          <w:p w14:paraId="1DB05B21" w14:textId="71AE4FC6" w:rsidR="279D840A" w:rsidRDefault="279D840A" w:rsidP="279D840A">
            <w:pPr>
              <w:spacing w:after="6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75" w:type="dxa"/>
            <w:vAlign w:val="center"/>
          </w:tcPr>
          <w:p w14:paraId="595CB83B" w14:textId="3DAB5A27" w:rsidR="279D840A" w:rsidRDefault="279D840A" w:rsidP="279D840A">
            <w:pPr>
              <w:spacing w:after="6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47A7A44" w14:textId="61128503" w:rsidR="005A0C2B" w:rsidRDefault="1EBA3F44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2" w:name="_Toc768938018"/>
      <w:r w:rsidRPr="79E5C6A3">
        <w:rPr>
          <w:rFonts w:ascii="Arial" w:eastAsia="Arial" w:hAnsi="Arial" w:cs="Arial"/>
          <w:b/>
          <w:bCs/>
        </w:rPr>
        <w:t>3.3. Sistemas e Aplicações</w:t>
      </w:r>
      <w:bookmarkEnd w:id="12"/>
    </w:p>
    <w:p w14:paraId="17321F83" w14:textId="6F762C13" w:rsidR="64AB70CE" w:rsidRDefault="2D753A6A" w:rsidP="79E5C6A3">
      <w:pPr>
        <w:spacing w:after="120" w:line="276" w:lineRule="auto"/>
        <w:jc w:val="both"/>
        <w:rPr>
          <w:rFonts w:ascii="Arial" w:eastAsia="Arial" w:hAnsi="Arial" w:cs="Arial"/>
        </w:rPr>
      </w:pPr>
      <w:r w:rsidRPr="79E5C6A3">
        <w:rPr>
          <w:rFonts w:ascii="Arial" w:eastAsia="Arial" w:hAnsi="Arial" w:cs="Arial"/>
        </w:rPr>
        <w:t xml:space="preserve">A Administração Municipal conta com um conjunto de sistemas e aplicações que dão suporte às atividades administrativas, à prestação de serviços ao cidadão e à execução de projetos técnicos das diversas secretarias. </w:t>
      </w:r>
    </w:p>
    <w:p w14:paraId="0F23D44A" w14:textId="1D2C5EF1" w:rsidR="64AB70CE" w:rsidRDefault="2D753A6A" w:rsidP="79E5C6A3">
      <w:pPr>
        <w:spacing w:after="120" w:line="276" w:lineRule="auto"/>
        <w:jc w:val="both"/>
        <w:rPr>
          <w:rFonts w:ascii="Arial" w:eastAsia="Arial" w:hAnsi="Arial" w:cs="Arial"/>
        </w:rPr>
      </w:pPr>
      <w:r w:rsidRPr="79E5C6A3">
        <w:rPr>
          <w:rFonts w:ascii="Arial" w:eastAsia="Arial" w:hAnsi="Arial" w:cs="Arial"/>
        </w:rPr>
        <w:t>A seguir, descrevem-se as principais soluções em operação:</w:t>
      </w:r>
    </w:p>
    <w:p w14:paraId="25A2F765" w14:textId="0827A4E9" w:rsidR="089C9149" w:rsidRDefault="089C9149" w:rsidP="089C9149">
      <w:pPr>
        <w:spacing w:after="120" w:line="276" w:lineRule="auto"/>
        <w:jc w:val="both"/>
        <w:rPr>
          <w:rFonts w:ascii="Arial" w:eastAsia="Arial" w:hAnsi="Arial" w:cs="Arial"/>
        </w:rPr>
      </w:pPr>
    </w:p>
    <w:p w14:paraId="22875039" w14:textId="1029507D" w:rsidR="005A0C2B" w:rsidRDefault="3A5AEBA6" w:rsidP="79E5C6A3">
      <w:pPr>
        <w:spacing w:after="120" w:line="276" w:lineRule="auto"/>
        <w:rPr>
          <w:rFonts w:ascii="Arial" w:eastAsia="Arial" w:hAnsi="Arial" w:cs="Arial"/>
        </w:rPr>
      </w:pPr>
      <w:r w:rsidRPr="27677160">
        <w:rPr>
          <w:rFonts w:ascii="Arial" w:eastAsia="Arial" w:hAnsi="Arial" w:cs="Arial"/>
        </w:rPr>
        <w:t>Sistema</w:t>
      </w:r>
      <w:r w:rsidR="3E2FC612" w:rsidRPr="27677160">
        <w:rPr>
          <w:rFonts w:ascii="Arial" w:eastAsia="Arial" w:hAnsi="Arial" w:cs="Arial"/>
        </w:rPr>
        <w:t>s</w:t>
      </w:r>
      <w:r w:rsidRPr="27677160">
        <w:rPr>
          <w:rFonts w:ascii="Arial" w:eastAsia="Arial" w:hAnsi="Arial" w:cs="Arial"/>
        </w:rPr>
        <w:t xml:space="preserve"> de Gestão </w:t>
      </w:r>
    </w:p>
    <w:tbl>
      <w:tblPr>
        <w:tblStyle w:val="Tabelacomgrade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4200"/>
        <w:gridCol w:w="795"/>
        <w:gridCol w:w="1650"/>
      </w:tblGrid>
      <w:tr w:rsidR="279D840A" w14:paraId="593FBB8A" w14:textId="77777777" w:rsidTr="27677160">
        <w:trPr>
          <w:trHeight w:val="315"/>
          <w:jc w:val="center"/>
        </w:trPr>
        <w:tc>
          <w:tcPr>
            <w:tcW w:w="420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A9C59B" w14:textId="5267A15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Especificação</w:t>
            </w:r>
          </w:p>
        </w:tc>
        <w:tc>
          <w:tcPr>
            <w:tcW w:w="795" w:type="dxa"/>
            <w:tcBorders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431AA" w14:textId="5D21FF0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Qtde</w:t>
            </w:r>
          </w:p>
        </w:tc>
        <w:tc>
          <w:tcPr>
            <w:tcW w:w="1650" w:type="dxa"/>
            <w:tcBorders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8F260" w14:textId="6B700585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Unitário</w:t>
            </w:r>
          </w:p>
        </w:tc>
      </w:tr>
      <w:tr w:rsidR="279D840A" w14:paraId="4AB0BFAD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349F23" w14:textId="2F6BD58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64DCC" w14:textId="007BFB7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FA927" w14:textId="1C017F43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6ABDA2B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9A249" w14:textId="30EFABC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9410D" w14:textId="4E9E7B5E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77CB9" w14:textId="56EC9F0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2748D1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53AC2" w14:textId="19919138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1C5A88" w14:textId="6324E5D2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761C3" w14:textId="759EAB77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5DA50F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30062" w14:textId="10B4795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CD35FB" w14:textId="4D38A23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6AAE0" w14:textId="007CC25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9FBD541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7BCAE0" w14:textId="1D0B0CDB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3C058B" w14:textId="139D852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9E2313" w14:textId="76A0D87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B03D1F0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73F9BA" w14:textId="02066A0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1F1D34" w14:textId="274AF785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3FB21" w14:textId="4BF8EA8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0CD5160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CB77C5" w14:textId="1FE02E7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9F49D" w14:textId="10797DEA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E924F7" w14:textId="4B1F7287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C39A4E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A1936" w14:textId="112B11D0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6D871" w14:textId="53842FD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07C00" w14:textId="76631E0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B537E9F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D07F6" w14:textId="25BE9BC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AEA63" w14:textId="71535A5D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FB3A6" w14:textId="3C57047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C5736F5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74EAB1" w14:textId="4F3D0CB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F185E" w14:textId="4208309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549AE" w14:textId="1C6AA35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136AA50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CA1AD2" w14:textId="1BC51D3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0CE683" w14:textId="2B9C06F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D82488" w14:textId="741D859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A6288A9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5F805C" w14:textId="7809AA07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BCED65" w14:textId="7FB9053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A46F9" w14:textId="73FE596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09EAD1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E4CC09" w14:textId="4BD3978B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A25969" w14:textId="3AB1A35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D7ECE0" w14:textId="25CCBE6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3209343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7FE64" w14:textId="28297D98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021C65" w14:textId="616CDB6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A4BC99" w14:textId="0F699B0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FAE754A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69A2C5" w14:textId="0FA4EF8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0874CB" w14:textId="2DC592FE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5AAA3" w14:textId="5AC40A22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9CF671D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6FF4A" w14:textId="49D48BCC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800879" w14:textId="526D655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2D116A" w14:textId="4586761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524FAC6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07801" w14:textId="5465A5BB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2EB42" w14:textId="04AF4E9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3F4A6" w14:textId="7A03F3D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81E0519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80D2D" w14:textId="4286560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D23B1" w14:textId="73F96AE2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13C3F" w14:textId="5A93D258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5B38C88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9B3AA" w14:textId="3F09F520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11CBB0" w14:textId="22F8D4D7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B593E4" w14:textId="369F93E0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85F7BE6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99125" w14:textId="3C698097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4FD59F" w14:textId="340845C6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B1C07" w14:textId="7C0DAF3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E8933A8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3B672" w14:textId="3229596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91388F" w14:textId="0D9BEEEB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98BCA" w14:textId="3676FB8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2EEC77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747A9" w14:textId="5CFDA3E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FEA651" w14:textId="1E7DD91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30F67" w14:textId="7758A34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9D239B4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C38E99" w14:textId="5ADD1E8D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4D0456" w14:textId="7A48EDF1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4C1AE" w14:textId="09862513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1F412CC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7AB7EC" w14:textId="730FE406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C56089" w14:textId="7B186CB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0EF5BD" w14:textId="6FE9E58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24D7E92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AA678" w14:textId="2FE2A95F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07639" w14:textId="2C14AAA1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210F7" w14:textId="43ABACE5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6095FD8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E1090E" w14:textId="4F8D45F1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8C425" w14:textId="7EF9C87C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BAF3B2" w14:textId="258874E9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6B4F3FB" w14:textId="77777777" w:rsidTr="27677160">
        <w:trPr>
          <w:trHeight w:val="315"/>
          <w:jc w:val="center"/>
        </w:trPr>
        <w:tc>
          <w:tcPr>
            <w:tcW w:w="4200" w:type="dxa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685DE5" w14:textId="24642F6A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54497" w14:textId="7C9CBF4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15C95" w14:textId="79C102FE" w:rsidR="279D840A" w:rsidRDefault="279D840A" w:rsidP="279D840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EC74D97" w14:textId="77777777" w:rsidTr="27677160">
        <w:trPr>
          <w:trHeight w:val="315"/>
          <w:jc w:val="center"/>
        </w:trPr>
        <w:tc>
          <w:tcPr>
            <w:tcW w:w="4995" w:type="dxa"/>
            <w:gridSpan w:val="2"/>
            <w:tcBorders>
              <w:top w:val="single" w:sz="6" w:space="0" w:color="CCCCCC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21341" w14:textId="5B5695E0" w:rsidR="279D840A" w:rsidRDefault="279D840A" w:rsidP="279D840A">
            <w:pPr>
              <w:spacing w:after="6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por mês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7230B1" w14:textId="4F1F856C" w:rsidR="279D840A" w:rsidRDefault="279D840A" w:rsidP="279D840A">
            <w:pPr>
              <w:spacing w:after="6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279D840A" w14:paraId="36DD09C8" w14:textId="77777777" w:rsidTr="27677160">
        <w:trPr>
          <w:trHeight w:val="315"/>
          <w:jc w:val="center"/>
        </w:trPr>
        <w:tc>
          <w:tcPr>
            <w:tcW w:w="4995" w:type="dxa"/>
            <w:gridSpan w:val="2"/>
            <w:tcBorders>
              <w:top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CFEEC1" w14:textId="7544D37A" w:rsidR="279D840A" w:rsidRDefault="279D840A" w:rsidP="279D840A">
            <w:pPr>
              <w:spacing w:after="6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por ano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35E26" w14:textId="327BB6C6" w:rsidR="279D840A" w:rsidRDefault="279D840A" w:rsidP="279D840A">
            <w:pPr>
              <w:spacing w:after="6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3D747D4" w14:textId="236D9E98" w:rsidR="2FA04445" w:rsidRDefault="2FA04445" w:rsidP="2FA04445">
      <w:pPr>
        <w:rPr>
          <w:rFonts w:ascii="Arial" w:eastAsia="Arial" w:hAnsi="Arial" w:cs="Arial"/>
        </w:rPr>
      </w:pPr>
    </w:p>
    <w:p w14:paraId="44ACCC7C" w14:textId="63CA9C2E" w:rsidR="005A0C2B" w:rsidRDefault="73C4C6D0" w:rsidP="279D840A">
      <w:pPr>
        <w:pStyle w:val="Ttulo4"/>
        <w:spacing w:before="240" w:after="120" w:line="276" w:lineRule="auto"/>
        <w:jc w:val="both"/>
        <w:rPr>
          <w:rFonts w:ascii="Arial" w:eastAsia="Arial" w:hAnsi="Arial" w:cs="Arial"/>
        </w:rPr>
      </w:pPr>
      <w:bookmarkStart w:id="13" w:name="_Toc1651546724"/>
      <w:r w:rsidRPr="79E5C6A3">
        <w:rPr>
          <w:rFonts w:ascii="Arial" w:eastAsia="Arial" w:hAnsi="Arial" w:cs="Arial"/>
          <w:b/>
          <w:bCs/>
        </w:rPr>
        <w:t>3.4. Governança de TI e LGPD – Situação Atual</w:t>
      </w:r>
      <w:bookmarkEnd w:id="13"/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726"/>
        <w:gridCol w:w="5485"/>
      </w:tblGrid>
      <w:tr w:rsidR="279D840A" w14:paraId="561FC64A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0A9DD3B9" w14:textId="00BA101D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Dimensão</w:t>
            </w:r>
          </w:p>
        </w:tc>
        <w:tc>
          <w:tcPr>
            <w:tcW w:w="5485" w:type="dxa"/>
            <w:vAlign w:val="center"/>
          </w:tcPr>
          <w:p w14:paraId="3E83FCE0" w14:textId="4CD71B5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Situação Atual</w:t>
            </w:r>
          </w:p>
        </w:tc>
      </w:tr>
      <w:tr w:rsidR="279D840A" w14:paraId="0AB7CF8D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0D220E24" w14:textId="35002EA0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sz w:val="20"/>
                <w:szCs w:val="20"/>
              </w:rPr>
              <w:t>PDTI</w:t>
            </w:r>
          </w:p>
        </w:tc>
        <w:tc>
          <w:tcPr>
            <w:tcW w:w="5485" w:type="dxa"/>
            <w:vAlign w:val="center"/>
          </w:tcPr>
          <w:p w14:paraId="4896314C" w14:textId="3F772092" w:rsidR="279D840A" w:rsidRDefault="1E1EFC60" w:rsidP="00F8677B">
            <w:pPr>
              <w:spacing w:after="60"/>
              <w:jc w:val="both"/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 xml:space="preserve">PDTI aprovado e vigente para o ciclo </w:t>
            </w:r>
          </w:p>
        </w:tc>
      </w:tr>
      <w:tr w:rsidR="279D840A" w14:paraId="13B36C73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46758B19" w14:textId="46E36C2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74262792" w14:textId="582963B8" w:rsidR="279D840A" w:rsidRDefault="279D840A" w:rsidP="2FA04445">
            <w:pPr>
              <w:spacing w:after="60"/>
              <w:jc w:val="both"/>
            </w:pPr>
          </w:p>
        </w:tc>
      </w:tr>
      <w:tr w:rsidR="279D840A" w14:paraId="47568084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062B0BD1" w14:textId="569BC1E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3469922A" w14:textId="1DB8D3A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C80AB9A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0167576A" w14:textId="1F732A4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15DCB54B" w14:textId="306B4CEF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BF2EFE9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55040E4B" w14:textId="6B19C5C9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3BF9BA3C" w14:textId="20294A72" w:rsidR="279D840A" w:rsidRDefault="279D840A" w:rsidP="2FA04445">
            <w:pPr>
              <w:spacing w:after="60" w:line="300" w:lineRule="auto"/>
              <w:jc w:val="both"/>
            </w:pPr>
          </w:p>
        </w:tc>
      </w:tr>
      <w:tr w:rsidR="279D840A" w14:paraId="6273F1CE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1F475D96" w14:textId="79008CB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2339E633" w14:textId="56C5B01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235DB32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55F5ECAF" w14:textId="4C5EFE33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85" w:type="dxa"/>
            <w:vAlign w:val="center"/>
          </w:tcPr>
          <w:p w14:paraId="2313B567" w14:textId="25230AB8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677160" w14:paraId="2D0F3FFA" w14:textId="77777777" w:rsidTr="27677160">
        <w:trPr>
          <w:trHeight w:val="300"/>
        </w:trPr>
        <w:tc>
          <w:tcPr>
            <w:tcW w:w="3726" w:type="dxa"/>
            <w:vAlign w:val="center"/>
          </w:tcPr>
          <w:p w14:paraId="5FE5C54C" w14:textId="155C4755" w:rsidR="3D3871E3" w:rsidRDefault="3D3871E3" w:rsidP="27677160">
            <w:pPr>
              <w:jc w:val="both"/>
            </w:pPr>
          </w:p>
        </w:tc>
        <w:tc>
          <w:tcPr>
            <w:tcW w:w="5485" w:type="dxa"/>
            <w:vAlign w:val="center"/>
          </w:tcPr>
          <w:p w14:paraId="19D75275" w14:textId="734ABDB2" w:rsidR="3D3871E3" w:rsidRDefault="3D3871E3" w:rsidP="27677160">
            <w:pPr>
              <w:jc w:val="both"/>
            </w:pPr>
          </w:p>
        </w:tc>
      </w:tr>
    </w:tbl>
    <w:p w14:paraId="2FE9BF2E" w14:textId="6975C307" w:rsidR="005A0C2B" w:rsidRDefault="005A0C2B" w:rsidP="2FA04445">
      <w:p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</w:p>
    <w:p w14:paraId="30581A51" w14:textId="6F26D2EF" w:rsidR="005A0C2B" w:rsidRDefault="3BC45D00" w:rsidP="00F8677B">
      <w:pPr>
        <w:spacing w:after="120" w:line="276" w:lineRule="auto"/>
        <w:jc w:val="both"/>
      </w:pPr>
      <w:r w:rsidRPr="2FA04445">
        <w:rPr>
          <w:rFonts w:ascii="Arial" w:eastAsia="Arial" w:hAnsi="Arial" w:cs="Arial"/>
        </w:rPr>
        <w:t xml:space="preserve">O Comitê de Governança de Tecnologia da Informação </w:t>
      </w:r>
    </w:p>
    <w:p w14:paraId="5C53846F" w14:textId="2A61283B" w:rsidR="005A0C2B" w:rsidRDefault="005A0C2B" w:rsidP="279D840A">
      <w:pPr>
        <w:jc w:val="both"/>
        <w:rPr>
          <w:rFonts w:ascii="Arial" w:eastAsia="Arial" w:hAnsi="Arial" w:cs="Arial"/>
        </w:rPr>
      </w:pPr>
    </w:p>
    <w:p w14:paraId="69C1ECD8" w14:textId="059DE793" w:rsidR="005A0C2B" w:rsidRDefault="73C4C6D0" w:rsidP="279D840A">
      <w:pPr>
        <w:pStyle w:val="Ttulo3"/>
        <w:spacing w:before="240" w:after="120" w:line="276" w:lineRule="auto"/>
        <w:jc w:val="both"/>
        <w:rPr>
          <w:rFonts w:ascii="Arial" w:eastAsia="Arial" w:hAnsi="Arial" w:cs="Arial"/>
        </w:rPr>
      </w:pPr>
      <w:bookmarkStart w:id="14" w:name="_Toc1437526234"/>
      <w:r w:rsidRPr="79E5C6A3">
        <w:rPr>
          <w:rFonts w:ascii="Arial" w:eastAsia="Arial" w:hAnsi="Arial" w:cs="Arial"/>
          <w:b/>
          <w:bCs/>
        </w:rPr>
        <w:t>4. PLANO DE AÇÃO E METAS</w:t>
      </w:r>
      <w:bookmarkEnd w:id="14"/>
    </w:p>
    <w:p w14:paraId="4D8C83B4" w14:textId="1E40B9E5" w:rsidR="005A0C2B" w:rsidRDefault="1EBA3F44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5" w:name="_Toc1191319429"/>
      <w:r w:rsidRPr="79E5C6A3">
        <w:rPr>
          <w:rFonts w:ascii="Arial" w:eastAsia="Arial" w:hAnsi="Arial" w:cs="Arial"/>
          <w:b/>
          <w:bCs/>
        </w:rPr>
        <w:t>4.1. Eixo 1 – Infraestrutura e Modernização Tecnológica</w:t>
      </w:r>
      <w:bookmarkEnd w:id="15"/>
    </w:p>
    <w:p w14:paraId="7A7DD8C7" w14:textId="72B043D2" w:rsidR="1C972A1F" w:rsidRDefault="0E823348" w:rsidP="2FA04445">
      <w:pPr>
        <w:spacing w:after="120" w:line="276" w:lineRule="auto"/>
        <w:jc w:val="both"/>
      </w:pPr>
      <w:r w:rsidRPr="089C9149">
        <w:rPr>
          <w:rFonts w:ascii="Arial" w:eastAsia="Arial" w:hAnsi="Arial" w:cs="Arial"/>
        </w:rPr>
        <w:t xml:space="preserve">A infraestrutura tecnológica constitui a base para a transformação digital da Administração Municipal, </w:t>
      </w:r>
    </w:p>
    <w:p w14:paraId="158ECE55" w14:textId="578606E7" w:rsidR="089C9149" w:rsidRDefault="089C9149" w:rsidP="089C9149">
      <w:pPr>
        <w:spacing w:after="120" w:line="276" w:lineRule="auto"/>
        <w:jc w:val="both"/>
        <w:rPr>
          <w:rFonts w:ascii="Arial" w:eastAsia="Arial" w:hAnsi="Arial" w:cs="Arial"/>
        </w:rPr>
      </w:pPr>
    </w:p>
    <w:tbl>
      <w:tblPr>
        <w:tblW w:w="911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345"/>
        <w:gridCol w:w="3908"/>
        <w:gridCol w:w="1860"/>
      </w:tblGrid>
      <w:tr w:rsidR="279D840A" w14:paraId="65DBAE7E" w14:textId="77777777" w:rsidTr="089C9149">
        <w:trPr>
          <w:trHeight w:val="450"/>
        </w:trPr>
        <w:tc>
          <w:tcPr>
            <w:tcW w:w="3345" w:type="dxa"/>
            <w:vAlign w:val="center"/>
          </w:tcPr>
          <w:p w14:paraId="4FB0943D" w14:textId="2F2136EB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3908" w:type="dxa"/>
            <w:vAlign w:val="center"/>
          </w:tcPr>
          <w:p w14:paraId="16BAB80E" w14:textId="6BEE84F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860" w:type="dxa"/>
            <w:vAlign w:val="center"/>
          </w:tcPr>
          <w:p w14:paraId="26C027FD" w14:textId="020BA565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Prazo</w:t>
            </w:r>
          </w:p>
        </w:tc>
      </w:tr>
      <w:tr w:rsidR="279D840A" w14:paraId="59E0BBAF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4170045E" w14:textId="415D5978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6FAD7F4F" w14:textId="4AE4AA12" w:rsidR="279D840A" w:rsidRDefault="279D840A" w:rsidP="2FA04445">
            <w:pPr>
              <w:spacing w:after="60" w:line="300" w:lineRule="auto"/>
              <w:jc w:val="both"/>
              <w:rPr>
                <w:rFonts w:ascii="Segoe UI" w:eastAsia="Segoe UI" w:hAnsi="Segoe UI" w:cs="Segoe UI"/>
                <w:sz w:val="21"/>
                <w:szCs w:val="21"/>
              </w:rPr>
            </w:pPr>
          </w:p>
        </w:tc>
        <w:tc>
          <w:tcPr>
            <w:tcW w:w="1860" w:type="dxa"/>
            <w:vAlign w:val="center"/>
          </w:tcPr>
          <w:p w14:paraId="7524E49F" w14:textId="0A43176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2ADEFFA3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5E5F2A9A" w14:textId="104CE98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787777CE" w14:textId="2B08EBDB" w:rsidR="2464436F" w:rsidRDefault="2464436F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5AD553A6" w14:textId="353E1DC5" w:rsidR="55AF2113" w:rsidRDefault="55AF2113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EC5710D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3D0181B2" w14:textId="0A0296B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74449B8A" w14:textId="28596EF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619FD464" w14:textId="71A6D57F" w:rsidR="7233273C" w:rsidRDefault="7233273C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36E1AF6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6B0F0689" w14:textId="00CD08CF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78616ADA" w14:textId="34D5954A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4C1361D8" w14:textId="205D42BA" w:rsidR="6CC8475D" w:rsidRDefault="6CC8475D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F88CA84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39CE7DDD" w14:textId="4F08DF8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155F4B55" w14:textId="7038D323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2EDE9F0B" w14:textId="54D7A745" w:rsidR="606D30BB" w:rsidRDefault="606D30BB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6F0E14E1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7D503F91" w14:textId="1DE083BD" w:rsidR="45D32B86" w:rsidRDefault="45D32B86" w:rsidP="279D840A">
            <w:pPr>
              <w:spacing w:after="60"/>
              <w:jc w:val="both"/>
            </w:pPr>
          </w:p>
        </w:tc>
        <w:tc>
          <w:tcPr>
            <w:tcW w:w="3908" w:type="dxa"/>
            <w:vAlign w:val="center"/>
          </w:tcPr>
          <w:p w14:paraId="51A90957" w14:textId="7989286B" w:rsidR="45D32B86" w:rsidRDefault="45D32B86" w:rsidP="79E5C6A3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771003B6" w14:textId="2274E530" w:rsidR="5874647D" w:rsidRDefault="5874647D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1DF088DF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2A1E0B5E" w14:textId="76C68EC4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1220DFDE" w14:textId="057BBB21" w:rsidR="279D840A" w:rsidRDefault="279D840A" w:rsidP="2FA04445">
            <w:pPr>
              <w:spacing w:after="60"/>
              <w:jc w:val="both"/>
            </w:pPr>
          </w:p>
        </w:tc>
        <w:tc>
          <w:tcPr>
            <w:tcW w:w="1860" w:type="dxa"/>
            <w:vAlign w:val="center"/>
          </w:tcPr>
          <w:p w14:paraId="12C969D5" w14:textId="492AAEA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11A6B07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73ECF8BA" w14:textId="437E0A4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08" w:type="dxa"/>
            <w:vAlign w:val="center"/>
          </w:tcPr>
          <w:p w14:paraId="17A64E74" w14:textId="0E3C89C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6C8EDF09" w14:textId="3A5FF4B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541F26ED" w14:textId="77777777" w:rsidTr="089C9149">
        <w:trPr>
          <w:trHeight w:val="300"/>
        </w:trPr>
        <w:tc>
          <w:tcPr>
            <w:tcW w:w="3345" w:type="dxa"/>
            <w:vAlign w:val="center"/>
          </w:tcPr>
          <w:p w14:paraId="2955DA98" w14:textId="16C3DADE" w:rsidR="007F4158" w:rsidRDefault="007F4158" w:rsidP="2FA04445">
            <w:pPr>
              <w:spacing w:after="60"/>
              <w:jc w:val="both"/>
            </w:pPr>
          </w:p>
        </w:tc>
        <w:tc>
          <w:tcPr>
            <w:tcW w:w="3908" w:type="dxa"/>
            <w:vAlign w:val="center"/>
          </w:tcPr>
          <w:p w14:paraId="42265D9C" w14:textId="50598EB0" w:rsidR="715721E9" w:rsidRDefault="715721E9" w:rsidP="2FA04445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633C1CDE" w14:textId="555C4896" w:rsidR="007F4158" w:rsidRDefault="007F4158" w:rsidP="2FA04445">
            <w:pPr>
              <w:spacing w:after="60"/>
              <w:jc w:val="both"/>
            </w:pPr>
          </w:p>
        </w:tc>
      </w:tr>
    </w:tbl>
    <w:p w14:paraId="01A38E42" w14:textId="2131AF76" w:rsidR="005A0C2B" w:rsidRDefault="1EBA3F44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6" w:name="_Toc1222926563"/>
      <w:r w:rsidRPr="79E5C6A3">
        <w:rPr>
          <w:rFonts w:ascii="Arial" w:eastAsia="Arial" w:hAnsi="Arial" w:cs="Arial"/>
          <w:b/>
          <w:bCs/>
        </w:rPr>
        <w:t>4.2. Eixo 2 – Segurança da Informação e Adequação à LGPD</w:t>
      </w:r>
      <w:bookmarkEnd w:id="16"/>
    </w:p>
    <w:p w14:paraId="54E3B765" w14:textId="62705393" w:rsidR="089C9149" w:rsidRDefault="44798A4F" w:rsidP="089C9149">
      <w:pPr>
        <w:spacing w:after="120" w:line="276" w:lineRule="auto"/>
        <w:jc w:val="both"/>
      </w:pPr>
      <w:r w:rsidRPr="2FA04445">
        <w:rPr>
          <w:rFonts w:ascii="Arial" w:eastAsia="Arial" w:hAnsi="Arial" w:cs="Arial"/>
        </w:rPr>
        <w:t xml:space="preserve">A Lei Geral de Proteção de Dados Pessoais (Lei nº 13.709/2018) estabelece diretrizes para o tratamento de dados pessoais e impõe aos órgãos públicos a adoção de medidas voltadas à governança, segurança da informação, transparência e proteção da privacidade dos cidadãos. 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630"/>
        <w:gridCol w:w="2445"/>
        <w:gridCol w:w="1294"/>
        <w:gridCol w:w="1740"/>
      </w:tblGrid>
      <w:tr w:rsidR="2FA04445" w14:paraId="1F777D9A" w14:textId="77777777" w:rsidTr="27677160">
        <w:trPr>
          <w:trHeight w:val="525"/>
        </w:trPr>
        <w:tc>
          <w:tcPr>
            <w:tcW w:w="3630" w:type="dxa"/>
            <w:vAlign w:val="center"/>
          </w:tcPr>
          <w:p w14:paraId="3A7FBCD4" w14:textId="1199A540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2445" w:type="dxa"/>
            <w:vAlign w:val="center"/>
          </w:tcPr>
          <w:p w14:paraId="056DED85" w14:textId="08207E52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294" w:type="dxa"/>
            <w:vAlign w:val="center"/>
          </w:tcPr>
          <w:p w14:paraId="2CBBCC55" w14:textId="54D56067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1740" w:type="dxa"/>
            <w:vAlign w:val="center"/>
          </w:tcPr>
          <w:p w14:paraId="65261D77" w14:textId="1C5C6D7F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Responsável</w:t>
            </w:r>
          </w:p>
        </w:tc>
      </w:tr>
      <w:tr w:rsidR="2FA04445" w14:paraId="28BF9D8F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73995132" w14:textId="14DC7CE3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3F40178B" w14:textId="695C4C0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3940FBFA" w14:textId="0AE0B3B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1C0EA51D" w14:textId="616F6E2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2E5B59A2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74C4F4B7" w14:textId="192918EA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5D11128B" w14:textId="64C5F3D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5A81E29E" w14:textId="1630AF6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7B2BC2F6" w14:textId="69AFBE9E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5E1D2E30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36807A33" w14:textId="02F9A9A4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49CBEC8F" w14:textId="02A4AFD1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2C93D02F" w14:textId="136AC8C3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6EDBC027" w14:textId="58AD824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628E8CC0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3F3B2A9E" w14:textId="0ED8B68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3645EA67" w14:textId="4F05068A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167759F9" w14:textId="3C6D7A99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63B1A504" w14:textId="3EED9B59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6C79F79A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4C77986C" w14:textId="327DF191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0F6B1A51" w14:textId="2DE482E2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45F38771" w14:textId="2208279D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354F4098" w14:textId="2ADE023A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29787C7E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2592DA9D" w14:textId="32FA969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38F8C031" w14:textId="5CCCAC4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03ABBB8D" w14:textId="06C55EA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10C3811B" w14:textId="24A91CD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4C601BB5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6F474A22" w14:textId="455BC80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49888B1D" w14:textId="7620048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2E772508" w14:textId="4580B802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4D4C131E" w14:textId="52709E9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636496AB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26CA73BC" w14:textId="360E65E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5" w:type="dxa"/>
            <w:vAlign w:val="center"/>
          </w:tcPr>
          <w:p w14:paraId="7126495B" w14:textId="114F9B8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25FED89E" w14:textId="49104C65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6A2F2BE3" w14:textId="6D14911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677160" w14:paraId="085AEC91" w14:textId="77777777" w:rsidTr="27677160">
        <w:trPr>
          <w:trHeight w:val="300"/>
        </w:trPr>
        <w:tc>
          <w:tcPr>
            <w:tcW w:w="3630" w:type="dxa"/>
            <w:vAlign w:val="center"/>
          </w:tcPr>
          <w:p w14:paraId="1188DC5C" w14:textId="5C7A7F3E" w:rsidR="31D68D9D" w:rsidRDefault="31D68D9D" w:rsidP="27677160">
            <w:pPr>
              <w:spacing w:line="300" w:lineRule="auto"/>
            </w:pPr>
          </w:p>
        </w:tc>
        <w:tc>
          <w:tcPr>
            <w:tcW w:w="2445" w:type="dxa"/>
            <w:vAlign w:val="center"/>
          </w:tcPr>
          <w:p w14:paraId="76733C44" w14:textId="66D0347D" w:rsidR="31D68D9D" w:rsidRDefault="31D68D9D" w:rsidP="27677160">
            <w:pPr>
              <w:spacing w:after="0" w:line="300" w:lineRule="auto"/>
            </w:pPr>
          </w:p>
        </w:tc>
        <w:tc>
          <w:tcPr>
            <w:tcW w:w="1294" w:type="dxa"/>
            <w:vAlign w:val="center"/>
          </w:tcPr>
          <w:p w14:paraId="0F0CB060" w14:textId="77E9FE5D" w:rsidR="31D68D9D" w:rsidRDefault="31D68D9D" w:rsidP="27677160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0" w:type="dxa"/>
            <w:vAlign w:val="center"/>
          </w:tcPr>
          <w:p w14:paraId="4E2E4618" w14:textId="61684348" w:rsidR="31D68D9D" w:rsidRDefault="31D68D9D" w:rsidP="27677160">
            <w:pPr>
              <w:spacing w:line="300" w:lineRule="auto"/>
            </w:pPr>
          </w:p>
        </w:tc>
      </w:tr>
    </w:tbl>
    <w:p w14:paraId="0F137EBC" w14:textId="7DC6D831" w:rsidR="27677160" w:rsidRDefault="27677160" w:rsidP="27677160">
      <w:pPr>
        <w:spacing w:after="120" w:line="276" w:lineRule="auto"/>
        <w:jc w:val="both"/>
        <w:rPr>
          <w:rFonts w:ascii="Arial" w:eastAsia="Arial" w:hAnsi="Arial" w:cs="Arial"/>
        </w:rPr>
      </w:pPr>
    </w:p>
    <w:p w14:paraId="4A4F80C2" w14:textId="6F747312" w:rsidR="2FA04445" w:rsidRDefault="2B830A90" w:rsidP="089C9149">
      <w:pPr>
        <w:spacing w:after="120" w:line="276" w:lineRule="auto"/>
        <w:jc w:val="both"/>
        <w:rPr>
          <w:rFonts w:ascii="Arial" w:eastAsia="Arial" w:hAnsi="Arial" w:cs="Arial"/>
        </w:rPr>
      </w:pPr>
      <w:r w:rsidRPr="089C9149">
        <w:rPr>
          <w:rFonts w:ascii="Arial" w:eastAsia="Arial" w:hAnsi="Arial" w:cs="Arial"/>
        </w:rPr>
        <w:t>Ao final do ciclo do PDTI, espera-se que a Administração.</w:t>
      </w:r>
    </w:p>
    <w:p w14:paraId="5E1FEA03" w14:textId="53C99F1E" w:rsidR="005A0C2B" w:rsidRDefault="1EBA3F44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7" w:name="_Toc2006828182"/>
      <w:r w:rsidRPr="79E5C6A3">
        <w:rPr>
          <w:rFonts w:ascii="Arial" w:eastAsia="Arial" w:hAnsi="Arial" w:cs="Arial"/>
          <w:b/>
          <w:bCs/>
        </w:rPr>
        <w:t>4.3. Eixo 3 – Governança de TI</w:t>
      </w:r>
      <w:bookmarkEnd w:id="17"/>
    </w:p>
    <w:p w14:paraId="69DC288D" w14:textId="0AF8D21C" w:rsidR="089C9149" w:rsidRDefault="40A65086" w:rsidP="089C9149">
      <w:pPr>
        <w:spacing w:after="120" w:line="276" w:lineRule="auto"/>
        <w:jc w:val="both"/>
      </w:pPr>
      <w:r w:rsidRPr="27677160">
        <w:rPr>
          <w:rFonts w:ascii="Arial" w:eastAsia="Arial" w:hAnsi="Arial" w:cs="Arial"/>
        </w:rPr>
        <w:t xml:space="preserve">A Governança de Tecnologia da Informação tem por finalidade assegurar que os investimentos, projetos e recursos tecnológicos estejam alinhados aos objetivos estratégicos da </w:t>
      </w:r>
    </w:p>
    <w:tbl>
      <w:tblPr>
        <w:tblW w:w="90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2700"/>
        <w:gridCol w:w="1290"/>
        <w:gridCol w:w="1560"/>
        <w:gridCol w:w="1275"/>
      </w:tblGrid>
      <w:tr w:rsidR="2FA04445" w14:paraId="2578C37F" w14:textId="77777777" w:rsidTr="27677160">
        <w:trPr>
          <w:trHeight w:val="495"/>
        </w:trPr>
        <w:tc>
          <w:tcPr>
            <w:tcW w:w="2190" w:type="dxa"/>
            <w:vAlign w:val="center"/>
          </w:tcPr>
          <w:p w14:paraId="510359AE" w14:textId="251FD866" w:rsidR="2FA04445" w:rsidRDefault="366DC7A1" w:rsidP="79E5C6A3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2700" w:type="dxa"/>
            <w:vAlign w:val="center"/>
          </w:tcPr>
          <w:p w14:paraId="3CAD6F32" w14:textId="51516D44" w:rsidR="2FA04445" w:rsidRDefault="366DC7A1" w:rsidP="79E5C6A3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290" w:type="dxa"/>
            <w:vAlign w:val="center"/>
          </w:tcPr>
          <w:p w14:paraId="2C9AFD87" w14:textId="5B1481C6" w:rsidR="2FA04445" w:rsidRDefault="366DC7A1" w:rsidP="79E5C6A3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1560" w:type="dxa"/>
            <w:vAlign w:val="center"/>
          </w:tcPr>
          <w:p w14:paraId="3AE63EF8" w14:textId="74335BB0" w:rsidR="2FA04445" w:rsidRDefault="7F5D479A" w:rsidP="79E5C6A3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Responsáve</w:t>
            </w:r>
            <w:r w:rsidR="1EFF2424" w:rsidRPr="089C914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1275" w:type="dxa"/>
            <w:vAlign w:val="center"/>
          </w:tcPr>
          <w:p w14:paraId="67844D2E" w14:textId="44FB3227" w:rsidR="2FA04445" w:rsidRDefault="366DC7A1" w:rsidP="79E5C6A3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</w:t>
            </w:r>
          </w:p>
        </w:tc>
      </w:tr>
      <w:tr w:rsidR="2FA04445" w14:paraId="04981443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631DAFA9" w14:textId="469AC371" w:rsidR="2FA04445" w:rsidRDefault="25458888" w:rsidP="00F8677B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sz w:val="20"/>
                <w:szCs w:val="20"/>
              </w:rPr>
              <w:t xml:space="preserve">Formular </w:t>
            </w:r>
            <w:r w:rsidR="00F8677B">
              <w:rPr>
                <w:rFonts w:ascii="Arial" w:eastAsia="Arial" w:hAnsi="Arial" w:cs="Arial"/>
                <w:sz w:val="20"/>
                <w:szCs w:val="20"/>
              </w:rPr>
              <w:t xml:space="preserve">e institucionalizar o PDTI </w:t>
            </w:r>
          </w:p>
        </w:tc>
        <w:tc>
          <w:tcPr>
            <w:tcW w:w="2700" w:type="dxa"/>
            <w:vAlign w:val="center"/>
          </w:tcPr>
          <w:p w14:paraId="2381C227" w14:textId="2A1A3D9B" w:rsidR="2FA04445" w:rsidRDefault="7F5D479A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89C9149">
              <w:rPr>
                <w:rFonts w:ascii="Arial" w:eastAsia="Arial" w:hAnsi="Arial" w:cs="Arial"/>
                <w:sz w:val="20"/>
                <w:szCs w:val="20"/>
              </w:rPr>
              <w:t xml:space="preserve">Documento aprovado </w:t>
            </w:r>
          </w:p>
        </w:tc>
        <w:tc>
          <w:tcPr>
            <w:tcW w:w="1290" w:type="dxa"/>
            <w:vAlign w:val="center"/>
          </w:tcPr>
          <w:p w14:paraId="570584EC" w14:textId="3A48A044" w:rsidR="61C88432" w:rsidRDefault="61C88432" w:rsidP="089C9149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0E1270D" w14:textId="788B07B9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168D01C" w14:textId="07AFA64A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1E5932C6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5B31D936" w14:textId="5F236D80" w:rsidR="2FA04445" w:rsidRDefault="355DED44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7677160">
              <w:rPr>
                <w:rFonts w:ascii="Arial" w:eastAsia="Arial" w:hAnsi="Arial" w:cs="Arial"/>
                <w:sz w:val="20"/>
                <w:szCs w:val="20"/>
              </w:rPr>
              <w:t>Manter o funcionamento do Comitê de Governança de TI</w:t>
            </w:r>
          </w:p>
        </w:tc>
        <w:tc>
          <w:tcPr>
            <w:tcW w:w="2700" w:type="dxa"/>
            <w:vAlign w:val="center"/>
          </w:tcPr>
          <w:p w14:paraId="24A30529" w14:textId="34F2AFCC" w:rsidR="2FA04445" w:rsidRDefault="355DED44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7677160">
              <w:rPr>
                <w:rFonts w:ascii="Arial" w:eastAsia="Arial" w:hAnsi="Arial" w:cs="Arial"/>
                <w:sz w:val="20"/>
                <w:szCs w:val="20"/>
              </w:rPr>
              <w:t>Realização de reuniões trimestrais e registro em atas</w:t>
            </w:r>
          </w:p>
        </w:tc>
        <w:tc>
          <w:tcPr>
            <w:tcW w:w="1290" w:type="dxa"/>
            <w:vAlign w:val="center"/>
          </w:tcPr>
          <w:p w14:paraId="6823CC25" w14:textId="0F391EDB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76C8F39" w14:textId="039AC563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4234604" w14:textId="08B42FCF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37FDDFF2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3ABBD3B2" w14:textId="60FAD2AF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Definir e implantar indicadores de desempenho de TI</w:t>
            </w:r>
          </w:p>
        </w:tc>
        <w:tc>
          <w:tcPr>
            <w:tcW w:w="2700" w:type="dxa"/>
            <w:vAlign w:val="center"/>
          </w:tcPr>
          <w:p w14:paraId="7FFD5A5C" w14:textId="4C59D60C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Painel de indicadores implantado e monitorado</w:t>
            </w:r>
          </w:p>
        </w:tc>
        <w:tc>
          <w:tcPr>
            <w:tcW w:w="1290" w:type="dxa"/>
            <w:vAlign w:val="center"/>
          </w:tcPr>
          <w:p w14:paraId="17CB64E2" w14:textId="1D617C58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EA078FC" w14:textId="1AB571E5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4FF0283" w14:textId="63930862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44CC8F71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6549A628" w14:textId="158C39E9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Monitorar a execução das ações previstas no PDTI</w:t>
            </w:r>
          </w:p>
        </w:tc>
        <w:tc>
          <w:tcPr>
            <w:tcW w:w="2700" w:type="dxa"/>
            <w:vAlign w:val="center"/>
          </w:tcPr>
          <w:p w14:paraId="216CFD0A" w14:textId="3795B649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Relatórios de acompanhamento elaborados</w:t>
            </w:r>
          </w:p>
        </w:tc>
        <w:tc>
          <w:tcPr>
            <w:tcW w:w="1290" w:type="dxa"/>
            <w:vAlign w:val="center"/>
          </w:tcPr>
          <w:p w14:paraId="6C60B693" w14:textId="3FEC0C11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0F09BBE" w14:textId="310086F1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A33062F" w14:textId="3DDF0CF2" w:rsidR="0911D73C" w:rsidRDefault="0911D73C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0995C641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21AB4A3F" w14:textId="17B1EA13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Avaliar e revisar as prioridades de TI</w:t>
            </w:r>
          </w:p>
        </w:tc>
        <w:tc>
          <w:tcPr>
            <w:tcW w:w="2700" w:type="dxa"/>
            <w:vAlign w:val="center"/>
          </w:tcPr>
          <w:p w14:paraId="3E9A49D9" w14:textId="5B12AB15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Demandas estratégicas analisadas pelo Comitê</w:t>
            </w:r>
          </w:p>
        </w:tc>
        <w:tc>
          <w:tcPr>
            <w:tcW w:w="1290" w:type="dxa"/>
            <w:vAlign w:val="center"/>
          </w:tcPr>
          <w:p w14:paraId="6D6A487B" w14:textId="5D97C8AF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C2C99D8" w14:textId="157F6F2B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0E180BF" w14:textId="7C459C05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7DFDC953" w14:textId="77777777" w:rsidTr="27677160">
        <w:trPr>
          <w:trHeight w:val="300"/>
        </w:trPr>
        <w:tc>
          <w:tcPr>
            <w:tcW w:w="2190" w:type="dxa"/>
            <w:vAlign w:val="center"/>
          </w:tcPr>
          <w:p w14:paraId="1ECE75F6" w14:textId="03717A9B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Revisar o PDTI quando necessário</w:t>
            </w:r>
          </w:p>
        </w:tc>
        <w:tc>
          <w:tcPr>
            <w:tcW w:w="2700" w:type="dxa"/>
            <w:vAlign w:val="center"/>
          </w:tcPr>
          <w:p w14:paraId="28BEF20D" w14:textId="38024215" w:rsidR="2FA04445" w:rsidRDefault="366DC7A1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>Atualização do documento conforme necessidades institucionais</w:t>
            </w:r>
          </w:p>
        </w:tc>
        <w:tc>
          <w:tcPr>
            <w:tcW w:w="1290" w:type="dxa"/>
            <w:vAlign w:val="center"/>
          </w:tcPr>
          <w:p w14:paraId="5C7606EA" w14:textId="22FAB99E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3B72928" w14:textId="11EB4D15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D283EB7" w14:textId="54D88821" w:rsidR="2FA04445" w:rsidRDefault="2FA04445" w:rsidP="79E5C6A3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1B712AB" w14:textId="4E1CAD09" w:rsidR="7C63F8FB" w:rsidRDefault="5E42D180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8" w:name="_Toc58323504"/>
      <w:r w:rsidRPr="79E5C6A3">
        <w:rPr>
          <w:rFonts w:ascii="Arial" w:eastAsia="Arial" w:hAnsi="Arial" w:cs="Arial"/>
          <w:b/>
          <w:bCs/>
        </w:rPr>
        <w:t>4.3.1. Indicadores de Desempenho de TI</w:t>
      </w:r>
      <w:bookmarkEnd w:id="18"/>
    </w:p>
    <w:p w14:paraId="44F4D77A" w14:textId="6F64736A" w:rsidR="2D20663C" w:rsidRDefault="2D20663C" w:rsidP="2FA04445">
      <w:pPr>
        <w:spacing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Com o objetivo de monitorar a execução das ações previstas neste PDTI e avaliar os resultados obtidos pela área de Tecnologia da Informação, serão acompanhados os seguintes indicadores institucionais:</w:t>
      </w:r>
    </w:p>
    <w:tbl>
      <w:tblPr>
        <w:tblW w:w="910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5625"/>
        <w:gridCol w:w="3480"/>
      </w:tblGrid>
      <w:tr w:rsidR="2FA04445" w14:paraId="07F59B6D" w14:textId="77777777" w:rsidTr="089C9149">
        <w:trPr>
          <w:trHeight w:val="480"/>
        </w:trPr>
        <w:tc>
          <w:tcPr>
            <w:tcW w:w="5625" w:type="dxa"/>
            <w:vAlign w:val="center"/>
          </w:tcPr>
          <w:p w14:paraId="29E0D1E5" w14:textId="0C4D2A2C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3480" w:type="dxa"/>
            <w:vAlign w:val="center"/>
          </w:tcPr>
          <w:p w14:paraId="1C41A095" w14:textId="51A1F4BD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</w:tr>
      <w:tr w:rsidR="2FA04445" w14:paraId="6BDA7145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5AFF36E2" w14:textId="67CC2EE9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Disponibilidade dos sistemas corporativos</w:t>
            </w:r>
          </w:p>
        </w:tc>
        <w:tc>
          <w:tcPr>
            <w:tcW w:w="3480" w:type="dxa"/>
            <w:vAlign w:val="center"/>
          </w:tcPr>
          <w:p w14:paraId="4DFBD779" w14:textId="2AECB4B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≥ 99%</w:t>
            </w:r>
          </w:p>
        </w:tc>
      </w:tr>
      <w:tr w:rsidR="2FA04445" w14:paraId="1C8494AB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547DD022" w14:textId="0E6871A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Disponibilidade dos links de internet</w:t>
            </w:r>
          </w:p>
        </w:tc>
        <w:tc>
          <w:tcPr>
            <w:tcW w:w="3480" w:type="dxa"/>
            <w:vAlign w:val="center"/>
          </w:tcPr>
          <w:p w14:paraId="5ADAF270" w14:textId="7CA749B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≥ 99%</w:t>
            </w:r>
          </w:p>
        </w:tc>
      </w:tr>
      <w:tr w:rsidR="2FA04445" w14:paraId="53876BC3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3510BDFC" w14:textId="5058417D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Cumprimento das ações previstas no PDTI</w:t>
            </w:r>
          </w:p>
        </w:tc>
        <w:tc>
          <w:tcPr>
            <w:tcW w:w="3480" w:type="dxa"/>
            <w:vAlign w:val="center"/>
          </w:tcPr>
          <w:p w14:paraId="2A091BA1" w14:textId="3A8E690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≥ 80%</w:t>
            </w:r>
          </w:p>
        </w:tc>
      </w:tr>
      <w:tr w:rsidR="2FA04445" w14:paraId="01DCD676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33398EBC" w14:textId="305DF6E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Realização das reuniões do Comitê de Governança de TI</w:t>
            </w:r>
          </w:p>
        </w:tc>
        <w:tc>
          <w:tcPr>
            <w:tcW w:w="3480" w:type="dxa"/>
            <w:vAlign w:val="center"/>
          </w:tcPr>
          <w:p w14:paraId="709C7908" w14:textId="0ABE22CA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4 reuniões por ano</w:t>
            </w:r>
          </w:p>
        </w:tc>
      </w:tr>
      <w:tr w:rsidR="2FA04445" w14:paraId="48CA3598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2E7C23C9" w14:textId="6341835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Capacitação dos servidores em LGPD</w:t>
            </w:r>
          </w:p>
        </w:tc>
        <w:tc>
          <w:tcPr>
            <w:tcW w:w="3480" w:type="dxa"/>
            <w:vAlign w:val="center"/>
          </w:tcPr>
          <w:p w14:paraId="5D718710" w14:textId="5C16FCA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100% dos servidores capacitados</w:t>
            </w:r>
          </w:p>
        </w:tc>
      </w:tr>
      <w:tr w:rsidR="2FA04445" w14:paraId="0CFC3B90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7120AED0" w14:textId="53B7290D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Incidentes críticos de segurança da informação</w:t>
            </w:r>
          </w:p>
        </w:tc>
        <w:tc>
          <w:tcPr>
            <w:tcW w:w="3480" w:type="dxa"/>
            <w:vAlign w:val="center"/>
          </w:tcPr>
          <w:p w14:paraId="132340F2" w14:textId="69D3E21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Redução contínua</w:t>
            </w:r>
          </w:p>
        </w:tc>
      </w:tr>
      <w:tr w:rsidR="2FA04445" w14:paraId="1164E88D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05C5E6CF" w14:textId="2E9735C2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Tempo médio de atendimento dos chamados de TI</w:t>
            </w:r>
          </w:p>
        </w:tc>
        <w:tc>
          <w:tcPr>
            <w:tcW w:w="3480" w:type="dxa"/>
            <w:vAlign w:val="center"/>
          </w:tcPr>
          <w:p w14:paraId="551B9A1F" w14:textId="68C885E1" w:rsidR="4C06D17E" w:rsidRDefault="3DA9B8F6" w:rsidP="2FA04445">
            <w:pPr>
              <w:spacing w:after="60" w:line="300" w:lineRule="auto"/>
            </w:pPr>
            <w:r w:rsidRPr="79E5C6A3">
              <w:rPr>
                <w:rFonts w:ascii="Arial" w:eastAsia="Arial" w:hAnsi="Arial" w:cs="Arial"/>
                <w:sz w:val="20"/>
                <w:szCs w:val="20"/>
              </w:rPr>
              <w:t xml:space="preserve">Atendimento inicial em até </w:t>
            </w:r>
            <w:r w:rsidR="0EC813BE" w:rsidRPr="79E5C6A3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79E5C6A3">
              <w:rPr>
                <w:rFonts w:ascii="Arial" w:eastAsia="Arial" w:hAnsi="Arial" w:cs="Arial"/>
                <w:sz w:val="20"/>
                <w:szCs w:val="20"/>
              </w:rPr>
              <w:t xml:space="preserve"> hora</w:t>
            </w:r>
            <w:r w:rsidR="299CF049" w:rsidRPr="79E5C6A3"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</w:tr>
      <w:tr w:rsidR="2FA04445" w14:paraId="3BBF0BFC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0C895AED" w14:textId="2915BE1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Serviços públicos digitalizados</w:t>
            </w:r>
          </w:p>
        </w:tc>
        <w:tc>
          <w:tcPr>
            <w:tcW w:w="3480" w:type="dxa"/>
            <w:vAlign w:val="center"/>
          </w:tcPr>
          <w:p w14:paraId="12CA06DF" w14:textId="18C5C792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Ampliação contínua</w:t>
            </w:r>
          </w:p>
        </w:tc>
      </w:tr>
      <w:tr w:rsidR="2FA04445" w14:paraId="6595CF2D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16616E46" w14:textId="590CB74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Atualização do Portal da Transparência</w:t>
            </w:r>
          </w:p>
        </w:tc>
        <w:tc>
          <w:tcPr>
            <w:tcW w:w="3480" w:type="dxa"/>
            <w:vAlign w:val="center"/>
          </w:tcPr>
          <w:p w14:paraId="3E3E42EA" w14:textId="4BCE1B8E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100% de conformidade</w:t>
            </w:r>
          </w:p>
        </w:tc>
      </w:tr>
      <w:tr w:rsidR="2FA04445" w14:paraId="2775A40F" w14:textId="77777777" w:rsidTr="089C9149">
        <w:trPr>
          <w:trHeight w:val="300"/>
        </w:trPr>
        <w:tc>
          <w:tcPr>
            <w:tcW w:w="5625" w:type="dxa"/>
            <w:vAlign w:val="center"/>
          </w:tcPr>
          <w:p w14:paraId="31BACF7D" w14:textId="7C0349F1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Disponibilidade do</w:t>
            </w:r>
            <w:r w:rsidR="424585CD" w:rsidRPr="2FA04445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72BF2D51" w:rsidRPr="2FA0444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2FA04445">
              <w:rPr>
                <w:rFonts w:ascii="Arial" w:eastAsia="Arial" w:hAnsi="Arial" w:cs="Arial"/>
                <w:sz w:val="20"/>
                <w:szCs w:val="20"/>
              </w:rPr>
              <w:t>serviços corporativos</w:t>
            </w:r>
          </w:p>
        </w:tc>
        <w:tc>
          <w:tcPr>
            <w:tcW w:w="3480" w:type="dxa"/>
            <w:vAlign w:val="center"/>
          </w:tcPr>
          <w:p w14:paraId="2881A0B0" w14:textId="05CA9F54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≥ 99%</w:t>
            </w:r>
          </w:p>
        </w:tc>
      </w:tr>
    </w:tbl>
    <w:p w14:paraId="7948DBBC" w14:textId="41BD2786" w:rsidR="2EE70CA5" w:rsidRDefault="2EE70CA5" w:rsidP="2FA04445">
      <w:pPr>
        <w:spacing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Os indicadores serão monitorados pela Diretoria de Informática e Tecnologia e apresentados trimestralmente ao Comitê de Governança de TI, servindo como instrumento de avaliação, priorização de investimentos e acompanhamento da execução do PDTI.</w:t>
      </w:r>
    </w:p>
    <w:p w14:paraId="268A0B59" w14:textId="2C50D385" w:rsidR="005A0C2B" w:rsidRDefault="00F8677B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19" w:name="_Toc1323650955"/>
      <w:r>
        <w:br/>
      </w:r>
      <w:r w:rsidR="1EBA3F44" w:rsidRPr="79E5C6A3">
        <w:rPr>
          <w:rFonts w:ascii="Arial" w:eastAsia="Arial" w:hAnsi="Arial" w:cs="Arial"/>
          <w:b/>
          <w:bCs/>
        </w:rPr>
        <w:t>4.4. Eixo 4 – Serviços Digitais e Transparência</w:t>
      </w:r>
      <w:bookmarkEnd w:id="19"/>
    </w:p>
    <w:p w14:paraId="2B881F1E" w14:textId="071F9F59" w:rsidR="77CA4BE6" w:rsidRDefault="5B2CEF5C" w:rsidP="089C9149">
      <w:pPr>
        <w:spacing w:after="120" w:line="276" w:lineRule="auto"/>
        <w:jc w:val="both"/>
      </w:pPr>
      <w:r w:rsidRPr="79E5C6A3">
        <w:rPr>
          <w:rFonts w:ascii="Arial" w:eastAsia="Arial" w:hAnsi="Arial" w:cs="Arial"/>
        </w:rPr>
        <w:t>A manutenção do Portal da Transparência é uma atividade contínua e prioritária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796"/>
        <w:gridCol w:w="1635"/>
        <w:gridCol w:w="1140"/>
        <w:gridCol w:w="1815"/>
        <w:gridCol w:w="1748"/>
      </w:tblGrid>
      <w:tr w:rsidR="279D840A" w14:paraId="2998DCDB" w14:textId="77777777" w:rsidTr="27677160">
        <w:trPr>
          <w:trHeight w:val="300"/>
        </w:trPr>
        <w:tc>
          <w:tcPr>
            <w:tcW w:w="2796" w:type="dxa"/>
            <w:vAlign w:val="center"/>
          </w:tcPr>
          <w:p w14:paraId="33018BD7" w14:textId="4FBEE13D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1635" w:type="dxa"/>
            <w:vAlign w:val="center"/>
          </w:tcPr>
          <w:p w14:paraId="6D45E818" w14:textId="18B6038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140" w:type="dxa"/>
            <w:vAlign w:val="center"/>
          </w:tcPr>
          <w:p w14:paraId="57F4DDFE" w14:textId="4AA8A35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1815" w:type="dxa"/>
            <w:vAlign w:val="center"/>
          </w:tcPr>
          <w:p w14:paraId="28F18F07" w14:textId="16078C28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1748" w:type="dxa"/>
            <w:vAlign w:val="center"/>
          </w:tcPr>
          <w:p w14:paraId="6607295B" w14:textId="171D7939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</w:t>
            </w:r>
          </w:p>
        </w:tc>
      </w:tr>
      <w:tr w:rsidR="279D840A" w14:paraId="093744F4" w14:textId="77777777" w:rsidTr="27677160">
        <w:trPr>
          <w:trHeight w:val="300"/>
        </w:trPr>
        <w:tc>
          <w:tcPr>
            <w:tcW w:w="2796" w:type="dxa"/>
            <w:vAlign w:val="center"/>
          </w:tcPr>
          <w:p w14:paraId="64810243" w14:textId="4A96C580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Align w:val="center"/>
          </w:tcPr>
          <w:p w14:paraId="1B1C732B" w14:textId="03756B0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79371295" w14:textId="40F7F4C1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5" w:type="dxa"/>
            <w:vAlign w:val="center"/>
          </w:tcPr>
          <w:p w14:paraId="78402D00" w14:textId="2B0D86C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283C4E7D" w14:textId="5511E86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71EB9A4C" w14:textId="77777777" w:rsidTr="27677160">
        <w:trPr>
          <w:trHeight w:val="300"/>
        </w:trPr>
        <w:tc>
          <w:tcPr>
            <w:tcW w:w="2796" w:type="dxa"/>
            <w:vAlign w:val="center"/>
          </w:tcPr>
          <w:p w14:paraId="5257A66A" w14:textId="1F47233D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Align w:val="center"/>
          </w:tcPr>
          <w:p w14:paraId="56E86EAD" w14:textId="384DE49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5F2DF91D" w14:textId="261CC21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5" w:type="dxa"/>
            <w:vAlign w:val="center"/>
          </w:tcPr>
          <w:p w14:paraId="6D48CE45" w14:textId="1487503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30A7D1E4" w14:textId="1523ABED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7FFB47A" w14:textId="79441257" w:rsidR="27677160" w:rsidRDefault="27677160" w:rsidP="27677160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</w:p>
    <w:p w14:paraId="10BBF65F" w14:textId="1AD225C8" w:rsidR="005A0C2B" w:rsidRDefault="1EBA3F44" w:rsidP="79E5C6A3">
      <w:pPr>
        <w:pStyle w:val="Ttulo4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20" w:name="_Toc1448228715"/>
      <w:r w:rsidRPr="79E5C6A3">
        <w:rPr>
          <w:rFonts w:ascii="Arial" w:eastAsia="Arial" w:hAnsi="Arial" w:cs="Arial"/>
          <w:b/>
          <w:bCs/>
        </w:rPr>
        <w:t>4.5. Eixo 5 – Capacitação e Pessoas</w:t>
      </w:r>
      <w:bookmarkEnd w:id="20"/>
    </w:p>
    <w:p w14:paraId="7EDC8D58" w14:textId="1EE512E0" w:rsidR="2FA04445" w:rsidRDefault="113BE8EE" w:rsidP="79E5C6A3">
      <w:pPr>
        <w:spacing w:after="120" w:line="276" w:lineRule="auto"/>
        <w:jc w:val="both"/>
        <w:rPr>
          <w:rFonts w:ascii="Arial" w:eastAsia="Arial" w:hAnsi="Arial" w:cs="Arial"/>
        </w:rPr>
      </w:pPr>
      <w:r w:rsidRPr="79E5C6A3">
        <w:rPr>
          <w:rFonts w:ascii="Arial" w:eastAsia="Arial" w:hAnsi="Arial" w:cs="Arial"/>
        </w:rPr>
        <w:t xml:space="preserve">A qualificação continuada dos servidores é condição essencial para o sucesso 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580"/>
        <w:gridCol w:w="1950"/>
        <w:gridCol w:w="1320"/>
        <w:gridCol w:w="1530"/>
        <w:gridCol w:w="1743"/>
      </w:tblGrid>
      <w:tr w:rsidR="279D840A" w14:paraId="304402C8" w14:textId="77777777" w:rsidTr="27677160">
        <w:trPr>
          <w:trHeight w:val="420"/>
        </w:trPr>
        <w:tc>
          <w:tcPr>
            <w:tcW w:w="2580" w:type="dxa"/>
            <w:vAlign w:val="center"/>
          </w:tcPr>
          <w:p w14:paraId="66552331" w14:textId="1A42E080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1950" w:type="dxa"/>
            <w:vAlign w:val="center"/>
          </w:tcPr>
          <w:p w14:paraId="2DCDC1DC" w14:textId="2938F307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20" w:type="dxa"/>
            <w:vAlign w:val="center"/>
          </w:tcPr>
          <w:p w14:paraId="22C6F44F" w14:textId="13D1BA61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1530" w:type="dxa"/>
            <w:vAlign w:val="center"/>
          </w:tcPr>
          <w:p w14:paraId="5780BBDB" w14:textId="77EADF13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1743" w:type="dxa"/>
            <w:vAlign w:val="center"/>
          </w:tcPr>
          <w:p w14:paraId="468D52F5" w14:textId="0C6B1AE4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</w:t>
            </w:r>
          </w:p>
        </w:tc>
      </w:tr>
      <w:tr w:rsidR="279D840A" w14:paraId="38C603F1" w14:textId="77777777" w:rsidTr="27677160">
        <w:trPr>
          <w:trHeight w:val="300"/>
        </w:trPr>
        <w:tc>
          <w:tcPr>
            <w:tcW w:w="2580" w:type="dxa"/>
            <w:vAlign w:val="center"/>
          </w:tcPr>
          <w:p w14:paraId="37FF039A" w14:textId="5534608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158375B8" w14:textId="452FC8BA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14:paraId="53F503C3" w14:textId="5D0FE0C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84A0BD3" w14:textId="3BC0587F" w:rsidR="279D840A" w:rsidRDefault="279D840A" w:rsidP="2FA04445">
            <w:pPr>
              <w:spacing w:after="60"/>
              <w:jc w:val="both"/>
            </w:pPr>
          </w:p>
        </w:tc>
        <w:tc>
          <w:tcPr>
            <w:tcW w:w="1743" w:type="dxa"/>
            <w:vAlign w:val="center"/>
          </w:tcPr>
          <w:p w14:paraId="235146CE" w14:textId="028B797D" w:rsidR="279D840A" w:rsidRDefault="279D840A" w:rsidP="2FA04445">
            <w:pPr>
              <w:spacing w:after="60"/>
              <w:jc w:val="both"/>
            </w:pPr>
          </w:p>
        </w:tc>
      </w:tr>
      <w:tr w:rsidR="279D840A" w14:paraId="2C3B80B2" w14:textId="77777777" w:rsidTr="27677160">
        <w:trPr>
          <w:trHeight w:val="300"/>
        </w:trPr>
        <w:tc>
          <w:tcPr>
            <w:tcW w:w="2580" w:type="dxa"/>
            <w:vAlign w:val="center"/>
          </w:tcPr>
          <w:p w14:paraId="2B74F1B9" w14:textId="2FF61C69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E868A5A" w14:textId="2D5EFBFE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14:paraId="385088C4" w14:textId="7A446837" w:rsidR="04BD3833" w:rsidRDefault="04BD3833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A945EC3" w14:textId="76E996A0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14:paraId="385481A3" w14:textId="55674C5E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49BBB144" w14:textId="77777777" w:rsidTr="27677160">
        <w:trPr>
          <w:trHeight w:val="300"/>
        </w:trPr>
        <w:tc>
          <w:tcPr>
            <w:tcW w:w="2580" w:type="dxa"/>
            <w:vAlign w:val="center"/>
          </w:tcPr>
          <w:p w14:paraId="21EF67E1" w14:textId="5EEC00B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461554CA" w14:textId="5A1E7E9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14:paraId="32C8CF65" w14:textId="299F2A17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BEB551A" w14:textId="7055E0D4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14:paraId="00583B61" w14:textId="0FACB98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8926D17" w14:textId="51738C7B" w:rsidR="005A0C2B" w:rsidRDefault="1EBA3F44" w:rsidP="79E5C6A3">
      <w:pPr>
        <w:pStyle w:val="Ttulo3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21" w:name="_Toc557244623"/>
      <w:r w:rsidRPr="79E5C6A3">
        <w:rPr>
          <w:rFonts w:ascii="Arial" w:eastAsia="Arial" w:hAnsi="Arial" w:cs="Arial"/>
          <w:b/>
          <w:bCs/>
        </w:rPr>
        <w:t>5. GESTÃO DE RISCOS</w:t>
      </w:r>
      <w:bookmarkEnd w:id="21"/>
    </w:p>
    <w:p w14:paraId="603EFC86" w14:textId="7CA5DFE6" w:rsidR="74D1C886" w:rsidRDefault="3A097D3E" w:rsidP="79E5C6A3">
      <w:pPr>
        <w:spacing w:after="120" w:line="276" w:lineRule="auto"/>
        <w:jc w:val="both"/>
      </w:pPr>
      <w:r w:rsidRPr="089C9149">
        <w:rPr>
          <w:rFonts w:ascii="Arial" w:eastAsia="Arial" w:hAnsi="Arial" w:cs="Arial"/>
        </w:rPr>
        <w:t xml:space="preserve">A gestão de riscos é um componente essencial do planejamento estratégico de TI, 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295"/>
        <w:gridCol w:w="1862"/>
        <w:gridCol w:w="1185"/>
        <w:gridCol w:w="3772"/>
      </w:tblGrid>
      <w:tr w:rsidR="279D840A" w14:paraId="0B9D6C35" w14:textId="77777777" w:rsidTr="79E5C6A3">
        <w:trPr>
          <w:trHeight w:val="585"/>
        </w:trPr>
        <w:tc>
          <w:tcPr>
            <w:tcW w:w="2295" w:type="dxa"/>
            <w:vAlign w:val="center"/>
          </w:tcPr>
          <w:p w14:paraId="7CB7AE57" w14:textId="0D0C3A91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1862" w:type="dxa"/>
            <w:vAlign w:val="center"/>
          </w:tcPr>
          <w:p w14:paraId="7B2257A8" w14:textId="5169230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Probabilidade</w:t>
            </w:r>
          </w:p>
        </w:tc>
        <w:tc>
          <w:tcPr>
            <w:tcW w:w="1185" w:type="dxa"/>
            <w:vAlign w:val="center"/>
          </w:tcPr>
          <w:p w14:paraId="51616069" w14:textId="012D02AF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</w:t>
            </w:r>
            <w:r w:rsidR="41EB500F"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772" w:type="dxa"/>
            <w:vAlign w:val="center"/>
          </w:tcPr>
          <w:p w14:paraId="7ECC2E89" w14:textId="5E4D4A13" w:rsidR="279D840A" w:rsidRDefault="279D840A" w:rsidP="279D840A">
            <w:pPr>
              <w:spacing w:after="6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79D840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Mitigação</w:t>
            </w:r>
          </w:p>
        </w:tc>
      </w:tr>
      <w:tr w:rsidR="279D840A" w14:paraId="733DF085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0CED5B77" w14:textId="6646391E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01A56444" w14:textId="227E671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FFF7872" w14:textId="32CDF6B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vAlign w:val="center"/>
          </w:tcPr>
          <w:p w14:paraId="13B0F1E2" w14:textId="329FAD74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0DEFCCC8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66DAFB86" w14:textId="40A6C65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1506CB69" w14:textId="79C61F2C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B895575" w14:textId="34108B8B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vAlign w:val="center"/>
          </w:tcPr>
          <w:p w14:paraId="4C6FC768" w14:textId="2F0A2A96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5C1B9B2D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2E702568" w14:textId="59600082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5BEC4FC8" w14:textId="36A4550F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CAF0122" w14:textId="0104F7D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vAlign w:val="center"/>
          </w:tcPr>
          <w:p w14:paraId="39E989AB" w14:textId="59147623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79D840A" w14:paraId="3F67B8FB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31CCB122" w14:textId="32652DC3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62" w:type="dxa"/>
            <w:vAlign w:val="center"/>
          </w:tcPr>
          <w:p w14:paraId="6E5DC1DE" w14:textId="4D683925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6335D61C" w14:textId="4FBAD41D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72" w:type="dxa"/>
            <w:vAlign w:val="center"/>
          </w:tcPr>
          <w:p w14:paraId="51E921BD" w14:textId="53005B49" w:rsidR="279D840A" w:rsidRDefault="279D840A" w:rsidP="279D840A">
            <w:pPr>
              <w:spacing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4FDF52DE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7C090964" w14:textId="5ACF574A" w:rsidR="64098A5F" w:rsidRDefault="64098A5F" w:rsidP="2FA04445">
            <w:pPr>
              <w:spacing w:after="60"/>
              <w:jc w:val="both"/>
            </w:pPr>
          </w:p>
        </w:tc>
        <w:tc>
          <w:tcPr>
            <w:tcW w:w="1862" w:type="dxa"/>
            <w:vAlign w:val="center"/>
          </w:tcPr>
          <w:p w14:paraId="23DCB05A" w14:textId="318873CD" w:rsidR="64098A5F" w:rsidRDefault="64098A5F" w:rsidP="2FA04445">
            <w:pPr>
              <w:spacing w:after="60"/>
              <w:jc w:val="both"/>
            </w:pPr>
          </w:p>
        </w:tc>
        <w:tc>
          <w:tcPr>
            <w:tcW w:w="1185" w:type="dxa"/>
            <w:vAlign w:val="center"/>
          </w:tcPr>
          <w:p w14:paraId="5BB425DB" w14:textId="0ED8E2FB" w:rsidR="64098A5F" w:rsidRDefault="64098A5F" w:rsidP="2FA04445">
            <w:pPr>
              <w:spacing w:after="60"/>
              <w:jc w:val="both"/>
            </w:pPr>
          </w:p>
        </w:tc>
        <w:tc>
          <w:tcPr>
            <w:tcW w:w="3772" w:type="dxa"/>
            <w:vAlign w:val="center"/>
          </w:tcPr>
          <w:p w14:paraId="0231E952" w14:textId="6E996C33" w:rsidR="64098A5F" w:rsidRDefault="64098A5F" w:rsidP="2FA04445">
            <w:pPr>
              <w:spacing w:after="60"/>
              <w:jc w:val="both"/>
            </w:pPr>
          </w:p>
        </w:tc>
      </w:tr>
      <w:tr w:rsidR="2FA04445" w14:paraId="4E238F09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5DF00F04" w14:textId="4F94B20C" w:rsidR="64098A5F" w:rsidRDefault="64098A5F" w:rsidP="2FA04445">
            <w:pPr>
              <w:spacing w:after="60"/>
              <w:jc w:val="both"/>
            </w:pPr>
          </w:p>
        </w:tc>
        <w:tc>
          <w:tcPr>
            <w:tcW w:w="1862" w:type="dxa"/>
            <w:vAlign w:val="center"/>
          </w:tcPr>
          <w:p w14:paraId="7EB8EECE" w14:textId="1DE404B1" w:rsidR="64098A5F" w:rsidRDefault="64098A5F" w:rsidP="2FA04445">
            <w:pPr>
              <w:spacing w:after="60"/>
              <w:jc w:val="both"/>
            </w:pPr>
          </w:p>
        </w:tc>
        <w:tc>
          <w:tcPr>
            <w:tcW w:w="1185" w:type="dxa"/>
            <w:vAlign w:val="center"/>
          </w:tcPr>
          <w:p w14:paraId="77F9F332" w14:textId="48D491A3" w:rsidR="64098A5F" w:rsidRDefault="64098A5F" w:rsidP="2FA04445">
            <w:pPr>
              <w:spacing w:after="60"/>
              <w:jc w:val="both"/>
            </w:pPr>
          </w:p>
        </w:tc>
        <w:tc>
          <w:tcPr>
            <w:tcW w:w="3772" w:type="dxa"/>
            <w:vAlign w:val="center"/>
          </w:tcPr>
          <w:p w14:paraId="7D8948E5" w14:textId="5F548739" w:rsidR="64098A5F" w:rsidRDefault="64098A5F" w:rsidP="2FA04445">
            <w:pPr>
              <w:spacing w:after="60"/>
              <w:jc w:val="both"/>
            </w:pPr>
          </w:p>
        </w:tc>
      </w:tr>
      <w:tr w:rsidR="2FA04445" w14:paraId="5C0A310A" w14:textId="77777777" w:rsidTr="79E5C6A3">
        <w:trPr>
          <w:trHeight w:val="300"/>
        </w:trPr>
        <w:tc>
          <w:tcPr>
            <w:tcW w:w="2295" w:type="dxa"/>
            <w:vAlign w:val="center"/>
          </w:tcPr>
          <w:p w14:paraId="5C7301A4" w14:textId="28D13332" w:rsidR="64098A5F" w:rsidRDefault="64098A5F" w:rsidP="2FA04445">
            <w:pPr>
              <w:spacing w:after="60"/>
              <w:jc w:val="both"/>
            </w:pPr>
          </w:p>
        </w:tc>
        <w:tc>
          <w:tcPr>
            <w:tcW w:w="1862" w:type="dxa"/>
            <w:vAlign w:val="center"/>
          </w:tcPr>
          <w:p w14:paraId="14B90D23" w14:textId="56DAF40B" w:rsidR="64098A5F" w:rsidRDefault="64098A5F" w:rsidP="2FA04445">
            <w:pPr>
              <w:spacing w:after="60"/>
              <w:jc w:val="both"/>
            </w:pPr>
          </w:p>
        </w:tc>
        <w:tc>
          <w:tcPr>
            <w:tcW w:w="1185" w:type="dxa"/>
            <w:vAlign w:val="center"/>
          </w:tcPr>
          <w:p w14:paraId="3874F18C" w14:textId="2E037CE4" w:rsidR="64098A5F" w:rsidRDefault="64098A5F" w:rsidP="2FA04445">
            <w:pPr>
              <w:spacing w:after="60"/>
              <w:jc w:val="both"/>
            </w:pPr>
          </w:p>
        </w:tc>
        <w:tc>
          <w:tcPr>
            <w:tcW w:w="3772" w:type="dxa"/>
            <w:vAlign w:val="center"/>
          </w:tcPr>
          <w:p w14:paraId="0F2AA961" w14:textId="167F5599" w:rsidR="64098A5F" w:rsidRDefault="64098A5F" w:rsidP="2FA04445">
            <w:pPr>
              <w:spacing w:after="60"/>
              <w:jc w:val="both"/>
            </w:pPr>
          </w:p>
        </w:tc>
      </w:tr>
    </w:tbl>
    <w:p w14:paraId="2796FC55" w14:textId="43AF29EB" w:rsidR="005A0C2B" w:rsidRDefault="1EBA3F44" w:rsidP="79E5C6A3">
      <w:pPr>
        <w:pStyle w:val="Ttulo3"/>
        <w:spacing w:before="240" w:after="120" w:line="276" w:lineRule="auto"/>
        <w:jc w:val="both"/>
        <w:rPr>
          <w:rFonts w:ascii="Arial" w:eastAsia="Arial" w:hAnsi="Arial" w:cs="Arial"/>
          <w:b/>
          <w:bCs/>
        </w:rPr>
      </w:pPr>
      <w:bookmarkStart w:id="22" w:name="_Toc1213282642"/>
      <w:r w:rsidRPr="79E5C6A3">
        <w:rPr>
          <w:rFonts w:ascii="Arial" w:eastAsia="Arial" w:hAnsi="Arial" w:cs="Arial"/>
          <w:b/>
          <w:bCs/>
        </w:rPr>
        <w:t>6. RECURSOS E ORÇAMENTO</w:t>
      </w:r>
      <w:bookmarkEnd w:id="22"/>
    </w:p>
    <w:p w14:paraId="0B21F7B8" w14:textId="2EDB6ADF" w:rsidR="005A0C2B" w:rsidRDefault="5200B3F2" w:rsidP="00F8677B">
      <w:pPr>
        <w:spacing w:after="120" w:line="276" w:lineRule="auto"/>
        <w:jc w:val="both"/>
      </w:pPr>
      <w:r w:rsidRPr="2FA04445">
        <w:rPr>
          <w:rFonts w:ascii="Aptos" w:eastAsia="Aptos" w:hAnsi="Aptos" w:cs="Aptos"/>
        </w:rPr>
        <w:t xml:space="preserve">A execução do PDTI demandará investimentos em infraestrutura tecnológica, </w:t>
      </w:r>
    </w:p>
    <w:p w14:paraId="4ACA0248" w14:textId="07F179E1" w:rsidR="27677160" w:rsidRDefault="27677160" w:rsidP="27677160">
      <w:pPr>
        <w:spacing w:after="120" w:line="276" w:lineRule="auto"/>
        <w:jc w:val="both"/>
        <w:rPr>
          <w:rFonts w:ascii="Aptos" w:eastAsia="Aptos" w:hAnsi="Aptos" w:cs="Aptos"/>
        </w:rPr>
      </w:pP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3420"/>
        <w:gridCol w:w="2040"/>
        <w:gridCol w:w="1260"/>
        <w:gridCol w:w="2295"/>
      </w:tblGrid>
      <w:tr w:rsidR="2FA04445" w14:paraId="4951178E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24E0378E" w14:textId="46CAC947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040" w:type="dxa"/>
            <w:vAlign w:val="center"/>
          </w:tcPr>
          <w:p w14:paraId="62EE5272" w14:textId="2AE35D49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Previsão Orçamentária</w:t>
            </w:r>
          </w:p>
        </w:tc>
        <w:tc>
          <w:tcPr>
            <w:tcW w:w="1260" w:type="dxa"/>
            <w:vAlign w:val="center"/>
          </w:tcPr>
          <w:p w14:paraId="3928DF35" w14:textId="1BF4129F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2295" w:type="dxa"/>
            <w:vAlign w:val="center"/>
          </w:tcPr>
          <w:p w14:paraId="46A066EE" w14:textId="65DBE29B" w:rsidR="2FA04445" w:rsidRDefault="2FA04445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2FA04445" w14:paraId="27B2EB8D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7C351CC3" w14:textId="25808A02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0B2C00C0" w14:textId="0EE94173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0D20EBB" w14:textId="518C501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0F40CC6E" w14:textId="4EB003BD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287E9AF8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23CF26F5" w14:textId="707BB9B1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2A105B6E" w14:textId="41E45AC9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C1D78D3" w14:textId="2C8D4031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2824454E" w14:textId="4F3B2F2A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4A12CC7F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6B6BACAB" w14:textId="40EFE35E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03B18219" w14:textId="566D7A0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6446FCE5" w14:textId="04AC05F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5410D27C" w14:textId="558FB1F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1D44128F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37A12952" w14:textId="665094C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391D787E" w14:textId="75EED439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670F296" w14:textId="6912164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3233AF16" w14:textId="4DF2722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13EF1813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088E759D" w14:textId="4386A8F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7FA266CC" w14:textId="6AF7E7D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04D36732" w14:textId="6AE4EA2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4E0006D1" w14:textId="3C67884E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3EFD6E42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3FC5A07C" w14:textId="669515AF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05351EB3" w14:textId="2B93F7C5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4DD83EB" w14:textId="3FDD65B7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0A864B77" w14:textId="200D78B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230ABBC1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689A3E03" w14:textId="7D19C0D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4F0A9CC5" w14:textId="27A842D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8D3C09E" w14:textId="0DA9016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4AA65740" w14:textId="006DC19B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038650EA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097E2423" w14:textId="263E548C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40" w:type="dxa"/>
            <w:vAlign w:val="center"/>
          </w:tcPr>
          <w:p w14:paraId="085B6E96" w14:textId="64BC48B6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314E5C0" w14:textId="42FC5100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5" w:type="dxa"/>
            <w:vAlign w:val="center"/>
          </w:tcPr>
          <w:p w14:paraId="5A426EDA" w14:textId="60088C54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2FA04445" w14:paraId="02394982" w14:textId="77777777" w:rsidTr="27677160">
        <w:trPr>
          <w:trHeight w:val="300"/>
        </w:trPr>
        <w:tc>
          <w:tcPr>
            <w:tcW w:w="3420" w:type="dxa"/>
            <w:vAlign w:val="center"/>
          </w:tcPr>
          <w:p w14:paraId="0F3A12AA" w14:textId="7F40541F" w:rsidR="2FA04445" w:rsidRDefault="366DC7A1" w:rsidP="2FA04445">
            <w:pPr>
              <w:spacing w:after="60" w:line="30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="35DC62D0"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otal estimado </w:t>
            </w:r>
            <w:r w:rsidR="2FA04445">
              <w:br/>
            </w:r>
            <w:r w:rsidR="35DC62D0" w:rsidRPr="79E5C6A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 os valores definidos</w:t>
            </w:r>
          </w:p>
        </w:tc>
        <w:tc>
          <w:tcPr>
            <w:tcW w:w="2040" w:type="dxa"/>
            <w:vAlign w:val="center"/>
          </w:tcPr>
          <w:p w14:paraId="71F0AE1E" w14:textId="37DA59B3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C3DE842" w14:textId="52D8BBB4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Recursos próprios e convênios</w:t>
            </w:r>
          </w:p>
        </w:tc>
        <w:tc>
          <w:tcPr>
            <w:tcW w:w="2295" w:type="dxa"/>
            <w:vAlign w:val="center"/>
          </w:tcPr>
          <w:p w14:paraId="7F526119" w14:textId="032E73C8" w:rsidR="2FA04445" w:rsidRDefault="2FA04445" w:rsidP="2FA04445">
            <w:pPr>
              <w:spacing w:after="60" w:line="30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2FA04445">
              <w:rPr>
                <w:rFonts w:ascii="Arial" w:eastAsia="Arial" w:hAnsi="Arial" w:cs="Arial"/>
                <w:sz w:val="20"/>
                <w:szCs w:val="20"/>
              </w:rPr>
              <w:t>Conforme planejamento do PDTI</w:t>
            </w:r>
          </w:p>
        </w:tc>
      </w:tr>
    </w:tbl>
    <w:p w14:paraId="1A411D7B" w14:textId="095C30CF" w:rsidR="79E5C6A3" w:rsidRDefault="79E5C6A3" w:rsidP="79E5C6A3">
      <w:pPr>
        <w:spacing w:after="120" w:line="276" w:lineRule="auto"/>
        <w:jc w:val="both"/>
        <w:rPr>
          <w:rFonts w:ascii="Arial" w:eastAsia="Arial" w:hAnsi="Arial" w:cs="Arial"/>
        </w:rPr>
      </w:pPr>
    </w:p>
    <w:p w14:paraId="75E37B72" w14:textId="0C8D774E" w:rsidR="005A0C2B" w:rsidRDefault="6396C943" w:rsidP="00F8677B">
      <w:pPr>
        <w:spacing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 xml:space="preserve">A execução do PDTI demandará investimentos em infraestrutura tecnológica, </w:t>
      </w:r>
    </w:p>
    <w:p w14:paraId="2A269A64" w14:textId="77777777" w:rsidR="00F8677B" w:rsidRDefault="00F8677B" w:rsidP="00F8677B">
      <w:pPr>
        <w:spacing w:after="120" w:line="276" w:lineRule="auto"/>
        <w:jc w:val="both"/>
      </w:pPr>
    </w:p>
    <w:p w14:paraId="2B3E39C6" w14:textId="0AD3594A" w:rsidR="005A0C2B" w:rsidRDefault="73C4C6D0" w:rsidP="279D840A">
      <w:pPr>
        <w:pStyle w:val="Ttulo3"/>
        <w:spacing w:before="240" w:after="120" w:line="276" w:lineRule="auto"/>
        <w:jc w:val="both"/>
        <w:rPr>
          <w:rFonts w:ascii="Arial" w:eastAsia="Arial" w:hAnsi="Arial" w:cs="Arial"/>
        </w:rPr>
      </w:pPr>
      <w:bookmarkStart w:id="23" w:name="_Toc698052939"/>
      <w:r w:rsidRPr="79E5C6A3">
        <w:rPr>
          <w:rFonts w:ascii="Arial" w:eastAsia="Arial" w:hAnsi="Arial" w:cs="Arial"/>
          <w:b/>
          <w:bCs/>
        </w:rPr>
        <w:t>7. MONITORAMENTO E AVALIAÇÃO</w:t>
      </w:r>
      <w:bookmarkEnd w:id="23"/>
    </w:p>
    <w:p w14:paraId="1E12793F" w14:textId="7C26DD1B" w:rsidR="005A0C2B" w:rsidRDefault="4A1142E4" w:rsidP="279D840A">
      <w:pPr>
        <w:spacing w:before="240" w:after="120" w:line="276" w:lineRule="auto"/>
        <w:jc w:val="both"/>
      </w:pPr>
      <w:r w:rsidRPr="2FA04445">
        <w:rPr>
          <w:rFonts w:ascii="Arial" w:eastAsia="Arial" w:hAnsi="Arial" w:cs="Arial"/>
        </w:rPr>
        <w:t>O acompanhamento da execução do PDTI será realizado pelo Comitê de Governança de Tecnologia da Informação e Comunicação, com reuniões periódicas para:</w:t>
      </w:r>
    </w:p>
    <w:p w14:paraId="7E3AECF9" w14:textId="6A8B53EA" w:rsidR="6A9A1280" w:rsidRDefault="6A9A1280" w:rsidP="2FA04445">
      <w:pPr>
        <w:pStyle w:val="PargrafodaLista"/>
        <w:numPr>
          <w:ilvl w:val="0"/>
          <w:numId w:val="1"/>
        </w:num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Avaliar o cumprimento das metas e prazos estabelecidos neste plano;</w:t>
      </w:r>
    </w:p>
    <w:p w14:paraId="387A9406" w14:textId="3115751C" w:rsidR="6A9A1280" w:rsidRDefault="6A9A1280" w:rsidP="2FA04445">
      <w:pPr>
        <w:pStyle w:val="PargrafodaLista"/>
        <w:numPr>
          <w:ilvl w:val="0"/>
          <w:numId w:val="1"/>
        </w:num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Identificar desvios e propor ajustes ou revisões;</w:t>
      </w:r>
    </w:p>
    <w:p w14:paraId="2CB0FA73" w14:textId="76E54B35" w:rsidR="6A9A1280" w:rsidRDefault="6A9A1280" w:rsidP="2FA04445">
      <w:pPr>
        <w:pStyle w:val="PargrafodaLista"/>
        <w:numPr>
          <w:ilvl w:val="0"/>
          <w:numId w:val="1"/>
        </w:numPr>
        <w:spacing w:before="240" w:after="120" w:line="276" w:lineRule="auto"/>
        <w:jc w:val="both"/>
        <w:rPr>
          <w:rFonts w:ascii="Arial" w:eastAsia="Arial" w:hAnsi="Arial" w:cs="Arial"/>
        </w:rPr>
      </w:pPr>
      <w:r w:rsidRPr="2FA04445">
        <w:rPr>
          <w:rFonts w:ascii="Arial" w:eastAsia="Arial" w:hAnsi="Arial" w:cs="Arial"/>
        </w:rPr>
        <w:t>Atualizar o plano conforme necessidades supervenientes ou mudanças tecnológicas;</w:t>
      </w:r>
    </w:p>
    <w:p w14:paraId="19C3B432" w14:textId="4A55A95F" w:rsidR="6A9A1280" w:rsidRDefault="5ABB8969" w:rsidP="2FA04445">
      <w:pPr>
        <w:pStyle w:val="PargrafodaLista"/>
        <w:numPr>
          <w:ilvl w:val="0"/>
          <w:numId w:val="1"/>
        </w:numPr>
        <w:spacing w:before="240" w:after="120" w:line="276" w:lineRule="auto"/>
        <w:jc w:val="both"/>
        <w:rPr>
          <w:rFonts w:ascii="Arial" w:eastAsia="Arial" w:hAnsi="Arial" w:cs="Arial"/>
        </w:rPr>
      </w:pPr>
      <w:r w:rsidRPr="089C9149">
        <w:rPr>
          <w:rFonts w:ascii="Arial" w:eastAsia="Arial" w:hAnsi="Arial" w:cs="Arial"/>
        </w:rPr>
        <w:t>Elaborar relatórios semestrais de acompanhamento.</w:t>
      </w:r>
    </w:p>
    <w:p w14:paraId="6476727B" w14:textId="677E3A0F" w:rsidR="005A0C2B" w:rsidRDefault="005A0C2B" w:rsidP="089C9149">
      <w:pPr>
        <w:spacing w:before="240" w:after="120" w:line="276" w:lineRule="auto"/>
        <w:jc w:val="both"/>
      </w:pPr>
    </w:p>
    <w:p w14:paraId="3C4FBCB6" w14:textId="3CBFDC3D" w:rsidR="005A0C2B" w:rsidRDefault="4C0689A2" w:rsidP="089C9149">
      <w:pPr>
        <w:spacing w:before="240" w:after="120" w:line="276" w:lineRule="auto"/>
        <w:jc w:val="both"/>
        <w:rPr>
          <w:rFonts w:ascii="Arial" w:eastAsia="Arial" w:hAnsi="Arial" w:cs="Arial"/>
          <w:sz w:val="28"/>
          <w:szCs w:val="28"/>
        </w:rPr>
      </w:pPr>
      <w:bookmarkStart w:id="24" w:name="_Toc1322368024"/>
      <w:r w:rsidRPr="089C9149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8. DISPOSIÇÕES FINAIS</w:t>
      </w:r>
      <w:bookmarkEnd w:id="24"/>
    </w:p>
    <w:p w14:paraId="16C621FD" w14:textId="04EA55DC" w:rsidR="436BA4D8" w:rsidRDefault="436BA4D8" w:rsidP="089C9149">
      <w:pPr>
        <w:spacing w:before="240" w:after="120" w:line="276" w:lineRule="auto"/>
        <w:jc w:val="both"/>
      </w:pPr>
      <w:r w:rsidRPr="089C9149">
        <w:rPr>
          <w:rFonts w:ascii="Arial" w:eastAsia="Arial" w:hAnsi="Arial" w:cs="Arial"/>
        </w:rPr>
        <w:t>Este Plano Diretor de Tecnologia da Informação (PDTI) entra em vigor na data de sua publicação, com vigência para o período de 2026 a</w:t>
      </w:r>
      <w:r w:rsidR="00F8677B">
        <w:rPr>
          <w:rFonts w:ascii="Arial" w:eastAsia="Arial" w:hAnsi="Arial" w:cs="Arial"/>
        </w:rPr>
        <w:t xml:space="preserve"> ....</w:t>
      </w:r>
      <w:r w:rsidRPr="089C9149">
        <w:rPr>
          <w:rFonts w:ascii="Arial" w:eastAsia="Arial" w:hAnsi="Arial" w:cs="Arial"/>
        </w:rPr>
        <w:t>.</w:t>
      </w:r>
    </w:p>
    <w:p w14:paraId="656CB7FB" w14:textId="01B6AEAF" w:rsidR="436BA4D8" w:rsidRDefault="436BA4D8" w:rsidP="089C9149">
      <w:pPr>
        <w:spacing w:before="240" w:after="120" w:line="276" w:lineRule="auto"/>
        <w:jc w:val="both"/>
      </w:pPr>
      <w:r w:rsidRPr="089C9149">
        <w:rPr>
          <w:rFonts w:ascii="Arial" w:eastAsia="Arial" w:hAnsi="Arial" w:cs="Arial"/>
        </w:rPr>
        <w:t>O PDTI será objeto de revisão ordinária anual no mês de julho de cada exercício, podendo, ainda, ser revisado extraordinariamente a qualquer tempo quando houver mudanças relevantes de natureza tecnológica, orçamentária, administrativa ou legal que impactem sua execução, mediante justificativa técnica e deliberação do Comitê de Governança de Tecnologia da Informação.</w:t>
      </w:r>
    </w:p>
    <w:p w14:paraId="373EED6C" w14:textId="075A54EA" w:rsidR="436BA4D8" w:rsidRDefault="436BA4D8" w:rsidP="089C9149">
      <w:pPr>
        <w:spacing w:before="240" w:after="120" w:line="276" w:lineRule="auto"/>
        <w:jc w:val="both"/>
      </w:pPr>
      <w:r w:rsidRPr="089C9149">
        <w:rPr>
          <w:rFonts w:ascii="Arial" w:eastAsia="Arial" w:hAnsi="Arial" w:cs="Arial"/>
        </w:rPr>
        <w:t>As alterações aprovadas deverão ser formalmente registradas e publicadas, passando a integrar o presente documento para todos os fins administrativos e de controle.</w:t>
      </w:r>
    </w:p>
    <w:p w14:paraId="697A1DE1" w14:textId="045BFC4D" w:rsidR="436BA4D8" w:rsidRDefault="436BA4D8" w:rsidP="089C9149">
      <w:pPr>
        <w:spacing w:before="240" w:after="120" w:line="276" w:lineRule="auto"/>
        <w:jc w:val="both"/>
      </w:pPr>
      <w:r w:rsidRPr="089C9149">
        <w:rPr>
          <w:rFonts w:ascii="Arial" w:eastAsia="Arial" w:hAnsi="Arial" w:cs="Arial"/>
        </w:rPr>
        <w:t>Os casos omissos serão resolvidos pelo Comitê de Governança de Tecnologia da Informação, observadas as disposições legais vigentes e as diretrizes estabelecidas pela Administração Municipal.</w:t>
      </w:r>
    </w:p>
    <w:p w14:paraId="73A04C08" w14:textId="381D67F1" w:rsidR="4BE44BD5" w:rsidRDefault="00F8677B" w:rsidP="089C9149">
      <w:pPr>
        <w:spacing w:before="240" w:after="120" w:line="276" w:lineRule="auto"/>
        <w:jc w:val="center"/>
      </w:pPr>
      <w:r>
        <w:rPr>
          <w:rFonts w:ascii="Arial" w:eastAsia="Arial" w:hAnsi="Arial" w:cs="Arial"/>
        </w:rPr>
        <w:t>Data</w:t>
      </w:r>
    </w:p>
    <w:sectPr w:rsidR="4BE44BD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B1C5AA" w14:textId="77777777" w:rsidR="00A80170" w:rsidRDefault="00A80170">
      <w:pPr>
        <w:spacing w:after="0" w:line="240" w:lineRule="auto"/>
      </w:pPr>
      <w:r>
        <w:separator/>
      </w:r>
    </w:p>
  </w:endnote>
  <w:endnote w:type="continuationSeparator" w:id="0">
    <w:p w14:paraId="75D88918" w14:textId="77777777" w:rsidR="00A80170" w:rsidRDefault="00A8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15" w:type="dxa"/>
      <w:tblLook w:val="06A0" w:firstRow="1" w:lastRow="0" w:firstColumn="1" w:lastColumn="0" w:noHBand="1" w:noVBand="1"/>
    </w:tblPr>
    <w:tblGrid>
      <w:gridCol w:w="9015"/>
    </w:tblGrid>
    <w:tr w:rsidR="00F8677B" w14:paraId="51C9151D" w14:textId="77777777" w:rsidTr="089C9149">
      <w:trPr>
        <w:trHeight w:val="300"/>
      </w:trPr>
      <w:tc>
        <w:tcPr>
          <w:tcW w:w="9015" w:type="dxa"/>
        </w:tcPr>
        <w:p w14:paraId="7DC4E389" w14:textId="3EBCE498" w:rsidR="00F8677B" w:rsidRDefault="00F8677B" w:rsidP="79E5C6A3">
          <w:pPr>
            <w:pStyle w:val="Cabealho"/>
            <w:ind w:left="-115"/>
          </w:pPr>
          <w:r w:rsidRPr="089C9149">
            <w:rPr>
              <w:rFonts w:ascii="Arial" w:eastAsia="Arial" w:hAnsi="Arial" w:cs="Arial"/>
              <w:sz w:val="20"/>
              <w:szCs w:val="20"/>
            </w:rPr>
            <w:t xml:space="preserve">PDTI 2026-2028 | Prefeitura Municipal de Campo Bom     </w:t>
          </w:r>
        </w:p>
        <w:p w14:paraId="0C854C39" w14:textId="39E45EBE" w:rsidR="00F8677B" w:rsidRDefault="00F8677B" w:rsidP="79E5C6A3">
          <w:pPr>
            <w:pStyle w:val="Cabealho"/>
            <w:ind w:left="-115"/>
          </w:pPr>
          <w:r w:rsidRPr="089C9149">
            <w:rPr>
              <w:rFonts w:ascii="Arial" w:eastAsia="Arial" w:hAnsi="Arial" w:cs="Arial"/>
              <w:sz w:val="20"/>
              <w:szCs w:val="20"/>
            </w:rPr>
            <w:t xml:space="preserve">Atualizado em 31 de julho de 2026                                                                   </w:t>
          </w:r>
        </w:p>
        <w:p w14:paraId="7724B8A3" w14:textId="2D619464" w:rsidR="00F8677B" w:rsidRDefault="00F8677B" w:rsidP="79E5C6A3">
          <w:pPr>
            <w:pStyle w:val="Cabealho"/>
            <w:ind w:left="-115"/>
            <w:rPr>
              <w:rFonts w:ascii="Arial" w:eastAsia="Arial" w:hAnsi="Arial" w:cs="Arial"/>
              <w:sz w:val="20"/>
              <w:szCs w:val="20"/>
            </w:rPr>
          </w:pPr>
          <w:r w:rsidRPr="089C9149">
            <w:rPr>
              <w:rFonts w:ascii="Arial" w:eastAsia="Arial" w:hAnsi="Arial" w:cs="Arial"/>
              <w:sz w:val="20"/>
              <w:szCs w:val="20"/>
            </w:rPr>
            <w:t xml:space="preserve">                                                                       </w:t>
          </w:r>
          <w:r w:rsidRPr="089C9149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instrText>PAGE</w:instrText>
          </w:r>
          <w:r w:rsidRPr="089C9149">
            <w:fldChar w:fldCharType="end"/>
          </w:r>
        </w:p>
      </w:tc>
    </w:tr>
  </w:tbl>
  <w:p w14:paraId="6DE3EFB8" w14:textId="574214F9" w:rsidR="00F8677B" w:rsidRDefault="00F8677B" w:rsidP="2FA0444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F8677B" w14:paraId="10885466" w14:textId="77777777" w:rsidTr="79E5C6A3">
      <w:trPr>
        <w:trHeight w:val="300"/>
      </w:trPr>
      <w:tc>
        <w:tcPr>
          <w:tcW w:w="3020" w:type="dxa"/>
        </w:tcPr>
        <w:p w14:paraId="27125F64" w14:textId="24179ABB" w:rsidR="00F8677B" w:rsidRDefault="00F8677B" w:rsidP="79E5C6A3">
          <w:pPr>
            <w:pStyle w:val="Cabealho"/>
            <w:ind w:left="-115"/>
          </w:pPr>
        </w:p>
      </w:tc>
      <w:tc>
        <w:tcPr>
          <w:tcW w:w="3020" w:type="dxa"/>
        </w:tcPr>
        <w:p w14:paraId="441B8050" w14:textId="1E90CBE7" w:rsidR="00F8677B" w:rsidRDefault="00F8677B" w:rsidP="79E5C6A3">
          <w:pPr>
            <w:pStyle w:val="Cabealho"/>
            <w:jc w:val="center"/>
          </w:pPr>
        </w:p>
      </w:tc>
      <w:tc>
        <w:tcPr>
          <w:tcW w:w="3020" w:type="dxa"/>
        </w:tcPr>
        <w:p w14:paraId="67C1F794" w14:textId="798492B9" w:rsidR="00F8677B" w:rsidRDefault="00F8677B" w:rsidP="79E5C6A3">
          <w:pPr>
            <w:pStyle w:val="Cabealho"/>
            <w:ind w:right="-115"/>
            <w:jc w:val="right"/>
          </w:pPr>
        </w:p>
      </w:tc>
    </w:tr>
  </w:tbl>
  <w:p w14:paraId="5B7BB04F" w14:textId="74F44F23" w:rsidR="00F8677B" w:rsidRDefault="00F8677B" w:rsidP="79E5C6A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C584F" w14:textId="77777777" w:rsidR="00A80170" w:rsidRDefault="00A80170">
      <w:pPr>
        <w:spacing w:after="0" w:line="240" w:lineRule="auto"/>
      </w:pPr>
      <w:r>
        <w:separator/>
      </w:r>
    </w:p>
  </w:footnote>
  <w:footnote w:type="continuationSeparator" w:id="0">
    <w:p w14:paraId="52EBE52C" w14:textId="77777777" w:rsidR="00A80170" w:rsidRDefault="00A80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E2978C" w14:textId="405D1361" w:rsidR="00F8677B" w:rsidRDefault="00F8677B" w:rsidP="79E5C6A3">
    <w:pPr>
      <w:pStyle w:val="Cabealho"/>
      <w:ind w:left="-115"/>
      <w:jc w:val="center"/>
    </w:pPr>
    <w:r>
      <w:rPr>
        <w:noProof/>
        <w:lang w:eastAsia="pt-BR"/>
      </w:rPr>
      <w:drawing>
        <wp:inline distT="0" distB="0" distL="0" distR="0" wp14:anchorId="2A43F5D4" wp14:editId="0D172038">
          <wp:extent cx="847725" cy="838610"/>
          <wp:effectExtent l="0" t="0" r="0" b="0"/>
          <wp:docPr id="147849585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782090" name="Picture 9327820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725" cy="83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0BCB11" w14:textId="3BD1CE08" w:rsidR="00F8677B" w:rsidRDefault="00F8677B" w:rsidP="79E5C6A3">
    <w:pPr>
      <w:pStyle w:val="Cabealho"/>
      <w:jc w:val="center"/>
    </w:pPr>
    <w:r w:rsidRPr="79E5C6A3">
      <w:rPr>
        <w:rFonts w:ascii="Calibri" w:eastAsia="Calibri" w:hAnsi="Calibri" w:cs="Calibri"/>
        <w:b/>
        <w:bCs/>
        <w:color w:val="000000" w:themeColor="text1"/>
      </w:rPr>
      <w:t>PREFEITURA MUNICIPAL DE CAMPO BOM</w:t>
    </w:r>
    <w:r>
      <w:br/>
    </w:r>
    <w:r w:rsidRPr="79E5C6A3">
      <w:rPr>
        <w:rFonts w:ascii="Calibri" w:eastAsia="Calibri" w:hAnsi="Calibri" w:cs="Calibri"/>
        <w:b/>
        <w:bCs/>
        <w:color w:val="000000" w:themeColor="text1"/>
      </w:rPr>
      <w:t>ESTADO DO RIO GRANDE DO SUL</w:t>
    </w:r>
  </w:p>
  <w:p w14:paraId="1F763737" w14:textId="62486162" w:rsidR="00F8677B" w:rsidRDefault="00F8677B" w:rsidP="2FA0444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F8677B" w14:paraId="677B10FF" w14:textId="77777777" w:rsidTr="79E5C6A3">
      <w:trPr>
        <w:trHeight w:val="300"/>
      </w:trPr>
      <w:tc>
        <w:tcPr>
          <w:tcW w:w="3020" w:type="dxa"/>
        </w:tcPr>
        <w:p w14:paraId="5D102995" w14:textId="7580C89A" w:rsidR="00F8677B" w:rsidRDefault="00F8677B" w:rsidP="79E5C6A3">
          <w:pPr>
            <w:pStyle w:val="Cabealho"/>
            <w:ind w:left="-115"/>
          </w:pPr>
        </w:p>
      </w:tc>
      <w:tc>
        <w:tcPr>
          <w:tcW w:w="3020" w:type="dxa"/>
        </w:tcPr>
        <w:p w14:paraId="20C426EA" w14:textId="28F60187" w:rsidR="00F8677B" w:rsidRDefault="00F8677B" w:rsidP="79E5C6A3">
          <w:pPr>
            <w:pStyle w:val="Cabealho"/>
            <w:jc w:val="center"/>
          </w:pPr>
        </w:p>
      </w:tc>
      <w:tc>
        <w:tcPr>
          <w:tcW w:w="3020" w:type="dxa"/>
        </w:tcPr>
        <w:p w14:paraId="51B1F6DC" w14:textId="635ABA66" w:rsidR="00F8677B" w:rsidRDefault="00F8677B" w:rsidP="79E5C6A3">
          <w:pPr>
            <w:pStyle w:val="Cabealho"/>
            <w:ind w:right="-115"/>
            <w:jc w:val="right"/>
          </w:pPr>
        </w:p>
      </w:tc>
    </w:tr>
  </w:tbl>
  <w:p w14:paraId="12E5B18F" w14:textId="6B442CC3" w:rsidR="00F8677B" w:rsidRDefault="00F8677B" w:rsidP="79E5C6A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5C8F3"/>
    <w:multiLevelType w:val="hybridMultilevel"/>
    <w:tmpl w:val="910C1336"/>
    <w:lvl w:ilvl="0" w:tplc="7098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4E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03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EE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85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22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2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48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69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E14C8"/>
    <w:multiLevelType w:val="hybridMultilevel"/>
    <w:tmpl w:val="1930A488"/>
    <w:lvl w:ilvl="0" w:tplc="84F04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ED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E9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CB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0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21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69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80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45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407C6B"/>
    <w:rsid w:val="00040C78"/>
    <w:rsid w:val="0015857B"/>
    <w:rsid w:val="003B7887"/>
    <w:rsid w:val="0051327B"/>
    <w:rsid w:val="00545EA8"/>
    <w:rsid w:val="005A0C2B"/>
    <w:rsid w:val="005A2C4F"/>
    <w:rsid w:val="006A10D3"/>
    <w:rsid w:val="006FA632"/>
    <w:rsid w:val="00770525"/>
    <w:rsid w:val="007F4158"/>
    <w:rsid w:val="00884D7B"/>
    <w:rsid w:val="009275F6"/>
    <w:rsid w:val="00A80170"/>
    <w:rsid w:val="00B103C5"/>
    <w:rsid w:val="00D6893D"/>
    <w:rsid w:val="00EF4904"/>
    <w:rsid w:val="00F30E4F"/>
    <w:rsid w:val="00F8677B"/>
    <w:rsid w:val="010CB2AF"/>
    <w:rsid w:val="0150F953"/>
    <w:rsid w:val="017B363C"/>
    <w:rsid w:val="01A3EA78"/>
    <w:rsid w:val="01A768B6"/>
    <w:rsid w:val="01E741BC"/>
    <w:rsid w:val="0239759A"/>
    <w:rsid w:val="02458636"/>
    <w:rsid w:val="0248AC51"/>
    <w:rsid w:val="024DEA00"/>
    <w:rsid w:val="02FBFEA1"/>
    <w:rsid w:val="033FE32B"/>
    <w:rsid w:val="0351BECD"/>
    <w:rsid w:val="03959E36"/>
    <w:rsid w:val="0396C881"/>
    <w:rsid w:val="03B091EA"/>
    <w:rsid w:val="03CB341C"/>
    <w:rsid w:val="03F45528"/>
    <w:rsid w:val="03FC318D"/>
    <w:rsid w:val="040F2B30"/>
    <w:rsid w:val="044E5B5F"/>
    <w:rsid w:val="0485F64C"/>
    <w:rsid w:val="04A48CAC"/>
    <w:rsid w:val="04B989EA"/>
    <w:rsid w:val="04BD3833"/>
    <w:rsid w:val="04C1C212"/>
    <w:rsid w:val="04C92B39"/>
    <w:rsid w:val="04DABE59"/>
    <w:rsid w:val="0509D172"/>
    <w:rsid w:val="05159156"/>
    <w:rsid w:val="05278C3B"/>
    <w:rsid w:val="053A1F5C"/>
    <w:rsid w:val="059ACAF2"/>
    <w:rsid w:val="059FAB82"/>
    <w:rsid w:val="05A4B8F6"/>
    <w:rsid w:val="05A7B923"/>
    <w:rsid w:val="05E7CF74"/>
    <w:rsid w:val="05F5064E"/>
    <w:rsid w:val="0680E072"/>
    <w:rsid w:val="06989F9C"/>
    <w:rsid w:val="06B2EE9F"/>
    <w:rsid w:val="06C8B2C7"/>
    <w:rsid w:val="06EC1AF7"/>
    <w:rsid w:val="06F338D6"/>
    <w:rsid w:val="0738ECB3"/>
    <w:rsid w:val="074D7427"/>
    <w:rsid w:val="07745CEC"/>
    <w:rsid w:val="0775F702"/>
    <w:rsid w:val="07CBC137"/>
    <w:rsid w:val="081405B7"/>
    <w:rsid w:val="0823EC2B"/>
    <w:rsid w:val="082F14DC"/>
    <w:rsid w:val="0831E8FC"/>
    <w:rsid w:val="0858ABA8"/>
    <w:rsid w:val="089C9149"/>
    <w:rsid w:val="089E058B"/>
    <w:rsid w:val="08A8A606"/>
    <w:rsid w:val="08AF0173"/>
    <w:rsid w:val="08D0B5B8"/>
    <w:rsid w:val="0911D73C"/>
    <w:rsid w:val="091525A2"/>
    <w:rsid w:val="0970A936"/>
    <w:rsid w:val="0975B66A"/>
    <w:rsid w:val="09F5C51E"/>
    <w:rsid w:val="0A37583F"/>
    <w:rsid w:val="0A3BD9CA"/>
    <w:rsid w:val="0A6C94C9"/>
    <w:rsid w:val="0A8A2CA2"/>
    <w:rsid w:val="0A8B6A34"/>
    <w:rsid w:val="0A91E168"/>
    <w:rsid w:val="0ACE4A00"/>
    <w:rsid w:val="0ADDA5DE"/>
    <w:rsid w:val="0AEC71D2"/>
    <w:rsid w:val="0AF5E513"/>
    <w:rsid w:val="0AFC19D3"/>
    <w:rsid w:val="0B1F7D9D"/>
    <w:rsid w:val="0B3B0315"/>
    <w:rsid w:val="0B3EB0E0"/>
    <w:rsid w:val="0B5136F8"/>
    <w:rsid w:val="0B74C686"/>
    <w:rsid w:val="0B7E2BE0"/>
    <w:rsid w:val="0B7EEA36"/>
    <w:rsid w:val="0BB71FE4"/>
    <w:rsid w:val="0BFB32ED"/>
    <w:rsid w:val="0BFD478B"/>
    <w:rsid w:val="0C22A984"/>
    <w:rsid w:val="0C22FA91"/>
    <w:rsid w:val="0C788607"/>
    <w:rsid w:val="0CA6B447"/>
    <w:rsid w:val="0CC0D9CD"/>
    <w:rsid w:val="0CC16028"/>
    <w:rsid w:val="0CC2BAC0"/>
    <w:rsid w:val="0CC44B07"/>
    <w:rsid w:val="0CE0F1C1"/>
    <w:rsid w:val="0D2B7B43"/>
    <w:rsid w:val="0D32D7DF"/>
    <w:rsid w:val="0D331AF1"/>
    <w:rsid w:val="0D396C4B"/>
    <w:rsid w:val="0D5BC724"/>
    <w:rsid w:val="0DA1256F"/>
    <w:rsid w:val="0DFBC9DC"/>
    <w:rsid w:val="0E0F1554"/>
    <w:rsid w:val="0E32362E"/>
    <w:rsid w:val="0E7DE6E9"/>
    <w:rsid w:val="0E823348"/>
    <w:rsid w:val="0E8496BD"/>
    <w:rsid w:val="0EA0ED1A"/>
    <w:rsid w:val="0EAEE3B1"/>
    <w:rsid w:val="0EB042C3"/>
    <w:rsid w:val="0EBF91D5"/>
    <w:rsid w:val="0EC813BE"/>
    <w:rsid w:val="0EF663F5"/>
    <w:rsid w:val="0F1DC853"/>
    <w:rsid w:val="0F1EBF3F"/>
    <w:rsid w:val="0F218B38"/>
    <w:rsid w:val="0F41C642"/>
    <w:rsid w:val="0F466340"/>
    <w:rsid w:val="0F63CE39"/>
    <w:rsid w:val="0F829DC6"/>
    <w:rsid w:val="0F92EAC3"/>
    <w:rsid w:val="0FC260A5"/>
    <w:rsid w:val="1014FAC5"/>
    <w:rsid w:val="102EA34E"/>
    <w:rsid w:val="10408236"/>
    <w:rsid w:val="1071C459"/>
    <w:rsid w:val="10B7388F"/>
    <w:rsid w:val="10EBA37D"/>
    <w:rsid w:val="10F3ACAB"/>
    <w:rsid w:val="10F648CD"/>
    <w:rsid w:val="113BE8EE"/>
    <w:rsid w:val="1141424F"/>
    <w:rsid w:val="114D3F81"/>
    <w:rsid w:val="1173D351"/>
    <w:rsid w:val="11A2758A"/>
    <w:rsid w:val="1233AE54"/>
    <w:rsid w:val="129F28B6"/>
    <w:rsid w:val="12A423C2"/>
    <w:rsid w:val="12B223DA"/>
    <w:rsid w:val="12B410DA"/>
    <w:rsid w:val="12D45B55"/>
    <w:rsid w:val="12D85D0D"/>
    <w:rsid w:val="12E6AF31"/>
    <w:rsid w:val="1301A61F"/>
    <w:rsid w:val="1331A068"/>
    <w:rsid w:val="137F1B89"/>
    <w:rsid w:val="13B63056"/>
    <w:rsid w:val="13F017D4"/>
    <w:rsid w:val="13F0D871"/>
    <w:rsid w:val="13F5E97E"/>
    <w:rsid w:val="13F812AC"/>
    <w:rsid w:val="141666F3"/>
    <w:rsid w:val="1416B994"/>
    <w:rsid w:val="14173F84"/>
    <w:rsid w:val="141B611F"/>
    <w:rsid w:val="142926F4"/>
    <w:rsid w:val="142AA685"/>
    <w:rsid w:val="146E917E"/>
    <w:rsid w:val="1477DBAB"/>
    <w:rsid w:val="148C1E03"/>
    <w:rsid w:val="14CB85E7"/>
    <w:rsid w:val="14FAEEAB"/>
    <w:rsid w:val="151B54BF"/>
    <w:rsid w:val="156888E3"/>
    <w:rsid w:val="157CBDD8"/>
    <w:rsid w:val="1585E02C"/>
    <w:rsid w:val="15B16D27"/>
    <w:rsid w:val="15B1F653"/>
    <w:rsid w:val="15E9AC1A"/>
    <w:rsid w:val="1619EC73"/>
    <w:rsid w:val="1623923A"/>
    <w:rsid w:val="1628B6C0"/>
    <w:rsid w:val="164F3705"/>
    <w:rsid w:val="1681161D"/>
    <w:rsid w:val="1687F3D3"/>
    <w:rsid w:val="16B389FA"/>
    <w:rsid w:val="16D4DC2B"/>
    <w:rsid w:val="1714D083"/>
    <w:rsid w:val="17251E90"/>
    <w:rsid w:val="1760E78E"/>
    <w:rsid w:val="178CFC45"/>
    <w:rsid w:val="178FCEE1"/>
    <w:rsid w:val="17A6526D"/>
    <w:rsid w:val="17CEC003"/>
    <w:rsid w:val="1806CE87"/>
    <w:rsid w:val="183EE1A2"/>
    <w:rsid w:val="1860E23B"/>
    <w:rsid w:val="18652BAF"/>
    <w:rsid w:val="1869E3A0"/>
    <w:rsid w:val="188AC131"/>
    <w:rsid w:val="18AFD2FA"/>
    <w:rsid w:val="18F80AF9"/>
    <w:rsid w:val="1983FA4E"/>
    <w:rsid w:val="199E1AF9"/>
    <w:rsid w:val="19B5B24A"/>
    <w:rsid w:val="19B8B087"/>
    <w:rsid w:val="19CD1E75"/>
    <w:rsid w:val="19CFF621"/>
    <w:rsid w:val="19E5D232"/>
    <w:rsid w:val="1A2EAE6A"/>
    <w:rsid w:val="1A441D1A"/>
    <w:rsid w:val="1A7C6AF5"/>
    <w:rsid w:val="1A8E1A13"/>
    <w:rsid w:val="1A9B88B8"/>
    <w:rsid w:val="1AEEE7EC"/>
    <w:rsid w:val="1B028114"/>
    <w:rsid w:val="1B161206"/>
    <w:rsid w:val="1B19D5DE"/>
    <w:rsid w:val="1B2F2252"/>
    <w:rsid w:val="1B7B5696"/>
    <w:rsid w:val="1BB2054E"/>
    <w:rsid w:val="1BBDE238"/>
    <w:rsid w:val="1BBED94A"/>
    <w:rsid w:val="1BD3C45B"/>
    <w:rsid w:val="1BDF0D3B"/>
    <w:rsid w:val="1C1BEC5C"/>
    <w:rsid w:val="1C3600D4"/>
    <w:rsid w:val="1C3AD031"/>
    <w:rsid w:val="1C485674"/>
    <w:rsid w:val="1C529A60"/>
    <w:rsid w:val="1C6948ED"/>
    <w:rsid w:val="1C6C5C02"/>
    <w:rsid w:val="1C972A1F"/>
    <w:rsid w:val="1CA7B645"/>
    <w:rsid w:val="1CBDB639"/>
    <w:rsid w:val="1CCD7F15"/>
    <w:rsid w:val="1CE96B93"/>
    <w:rsid w:val="1D036251"/>
    <w:rsid w:val="1D05AA9F"/>
    <w:rsid w:val="1D1718FA"/>
    <w:rsid w:val="1D667196"/>
    <w:rsid w:val="1D8E0427"/>
    <w:rsid w:val="1DBF859B"/>
    <w:rsid w:val="1DEA2E09"/>
    <w:rsid w:val="1E1EFC60"/>
    <w:rsid w:val="1E3865D9"/>
    <w:rsid w:val="1E3AA912"/>
    <w:rsid w:val="1E511E70"/>
    <w:rsid w:val="1E693019"/>
    <w:rsid w:val="1E6C0CD6"/>
    <w:rsid w:val="1EA8FA38"/>
    <w:rsid w:val="1EBA3F44"/>
    <w:rsid w:val="1EFF2424"/>
    <w:rsid w:val="1F094464"/>
    <w:rsid w:val="1F1B0A49"/>
    <w:rsid w:val="1F36A5FC"/>
    <w:rsid w:val="1F62728A"/>
    <w:rsid w:val="1F6BCFB6"/>
    <w:rsid w:val="1F81935F"/>
    <w:rsid w:val="1F8526F0"/>
    <w:rsid w:val="1F99F2EE"/>
    <w:rsid w:val="1FD99E8A"/>
    <w:rsid w:val="1FDEF2C4"/>
    <w:rsid w:val="1FE57DDB"/>
    <w:rsid w:val="1FE93C2C"/>
    <w:rsid w:val="201684AF"/>
    <w:rsid w:val="20203804"/>
    <w:rsid w:val="205DEEB2"/>
    <w:rsid w:val="206356BA"/>
    <w:rsid w:val="20A71EC9"/>
    <w:rsid w:val="20CEF18C"/>
    <w:rsid w:val="20D4B04C"/>
    <w:rsid w:val="210F1A0F"/>
    <w:rsid w:val="21270CDF"/>
    <w:rsid w:val="2131AA88"/>
    <w:rsid w:val="2137F4DE"/>
    <w:rsid w:val="21715ABE"/>
    <w:rsid w:val="217D8625"/>
    <w:rsid w:val="217F80F4"/>
    <w:rsid w:val="219599E6"/>
    <w:rsid w:val="21ADECCA"/>
    <w:rsid w:val="21BDCC20"/>
    <w:rsid w:val="22348814"/>
    <w:rsid w:val="223C059A"/>
    <w:rsid w:val="224151D3"/>
    <w:rsid w:val="2251516A"/>
    <w:rsid w:val="2269B828"/>
    <w:rsid w:val="227FF6E1"/>
    <w:rsid w:val="22818CC4"/>
    <w:rsid w:val="2294C8F4"/>
    <w:rsid w:val="22A49610"/>
    <w:rsid w:val="22B4AF21"/>
    <w:rsid w:val="22C3B7DF"/>
    <w:rsid w:val="22C4CD77"/>
    <w:rsid w:val="231EE20A"/>
    <w:rsid w:val="233C969A"/>
    <w:rsid w:val="23602F2A"/>
    <w:rsid w:val="239ED263"/>
    <w:rsid w:val="23C20BAB"/>
    <w:rsid w:val="241C7E54"/>
    <w:rsid w:val="242E786E"/>
    <w:rsid w:val="245565F7"/>
    <w:rsid w:val="2464436F"/>
    <w:rsid w:val="24A600AB"/>
    <w:rsid w:val="24D5A109"/>
    <w:rsid w:val="24DF6DA6"/>
    <w:rsid w:val="2519D9AD"/>
    <w:rsid w:val="25458888"/>
    <w:rsid w:val="254BD0C4"/>
    <w:rsid w:val="25A0EF18"/>
    <w:rsid w:val="25A47438"/>
    <w:rsid w:val="260300B3"/>
    <w:rsid w:val="2608C7B4"/>
    <w:rsid w:val="261B296B"/>
    <w:rsid w:val="262F965E"/>
    <w:rsid w:val="264A9361"/>
    <w:rsid w:val="264C4BD8"/>
    <w:rsid w:val="269682C4"/>
    <w:rsid w:val="26A79ACB"/>
    <w:rsid w:val="26AC14B2"/>
    <w:rsid w:val="26E3EA83"/>
    <w:rsid w:val="26F749FA"/>
    <w:rsid w:val="26FC1AF4"/>
    <w:rsid w:val="27475C4A"/>
    <w:rsid w:val="27677160"/>
    <w:rsid w:val="2771CBEC"/>
    <w:rsid w:val="2779D10B"/>
    <w:rsid w:val="279D840A"/>
    <w:rsid w:val="27C8933B"/>
    <w:rsid w:val="27FF1DF6"/>
    <w:rsid w:val="281E7BFC"/>
    <w:rsid w:val="2834A272"/>
    <w:rsid w:val="2840909A"/>
    <w:rsid w:val="284D88A2"/>
    <w:rsid w:val="28745F60"/>
    <w:rsid w:val="2881CF0C"/>
    <w:rsid w:val="2884A09E"/>
    <w:rsid w:val="288630BF"/>
    <w:rsid w:val="289625FC"/>
    <w:rsid w:val="28EF4368"/>
    <w:rsid w:val="29035CA2"/>
    <w:rsid w:val="292F30D3"/>
    <w:rsid w:val="29306AE4"/>
    <w:rsid w:val="29388192"/>
    <w:rsid w:val="293E9A22"/>
    <w:rsid w:val="294A8641"/>
    <w:rsid w:val="2973711C"/>
    <w:rsid w:val="299CF049"/>
    <w:rsid w:val="29CCC554"/>
    <w:rsid w:val="2A18D619"/>
    <w:rsid w:val="2A2A2B7B"/>
    <w:rsid w:val="2A64F232"/>
    <w:rsid w:val="2A917FB9"/>
    <w:rsid w:val="2A953FD9"/>
    <w:rsid w:val="2B00A9AF"/>
    <w:rsid w:val="2B0D9DF6"/>
    <w:rsid w:val="2B20B766"/>
    <w:rsid w:val="2B6E0A1E"/>
    <w:rsid w:val="2B771E3E"/>
    <w:rsid w:val="2B8042D3"/>
    <w:rsid w:val="2B830A90"/>
    <w:rsid w:val="2BAD707D"/>
    <w:rsid w:val="2BAD8206"/>
    <w:rsid w:val="2BC9A937"/>
    <w:rsid w:val="2BCA4272"/>
    <w:rsid w:val="2C2D87A5"/>
    <w:rsid w:val="2C59E74F"/>
    <w:rsid w:val="2C7F78CA"/>
    <w:rsid w:val="2C97B39D"/>
    <w:rsid w:val="2CB3F92A"/>
    <w:rsid w:val="2CFA295F"/>
    <w:rsid w:val="2CFC4EDF"/>
    <w:rsid w:val="2D20663C"/>
    <w:rsid w:val="2D2F3D3C"/>
    <w:rsid w:val="2D6E8F64"/>
    <w:rsid w:val="2D753A6A"/>
    <w:rsid w:val="2D7909BB"/>
    <w:rsid w:val="2D950413"/>
    <w:rsid w:val="2DB6011E"/>
    <w:rsid w:val="2E0CB57E"/>
    <w:rsid w:val="2E33DF70"/>
    <w:rsid w:val="2E54E278"/>
    <w:rsid w:val="2E6867DE"/>
    <w:rsid w:val="2EC937DC"/>
    <w:rsid w:val="2ECC09E6"/>
    <w:rsid w:val="2EE70CA5"/>
    <w:rsid w:val="2EEBB806"/>
    <w:rsid w:val="2EED9276"/>
    <w:rsid w:val="2EF43CD0"/>
    <w:rsid w:val="2EFD6C14"/>
    <w:rsid w:val="2F0FDD10"/>
    <w:rsid w:val="2F5A2A4E"/>
    <w:rsid w:val="2FA04445"/>
    <w:rsid w:val="2FA9C6B9"/>
    <w:rsid w:val="2FB0811C"/>
    <w:rsid w:val="2FE1B5AC"/>
    <w:rsid w:val="301AB341"/>
    <w:rsid w:val="30609D31"/>
    <w:rsid w:val="306E251D"/>
    <w:rsid w:val="306E9C96"/>
    <w:rsid w:val="3084DE77"/>
    <w:rsid w:val="30CAE855"/>
    <w:rsid w:val="3166936F"/>
    <w:rsid w:val="316BB2CA"/>
    <w:rsid w:val="31ADA272"/>
    <w:rsid w:val="31D68D9D"/>
    <w:rsid w:val="31E0DE20"/>
    <w:rsid w:val="31F0F00E"/>
    <w:rsid w:val="32137396"/>
    <w:rsid w:val="325BDB86"/>
    <w:rsid w:val="32AF9495"/>
    <w:rsid w:val="32BB901B"/>
    <w:rsid w:val="333D9938"/>
    <w:rsid w:val="336A2718"/>
    <w:rsid w:val="3398D63D"/>
    <w:rsid w:val="33CF368B"/>
    <w:rsid w:val="34083A1F"/>
    <w:rsid w:val="345D66BD"/>
    <w:rsid w:val="346C1E6C"/>
    <w:rsid w:val="3485B6E9"/>
    <w:rsid w:val="3507C464"/>
    <w:rsid w:val="3515D137"/>
    <w:rsid w:val="352A0AA7"/>
    <w:rsid w:val="352C0EAF"/>
    <w:rsid w:val="355189C8"/>
    <w:rsid w:val="355DED44"/>
    <w:rsid w:val="356A022F"/>
    <w:rsid w:val="35727056"/>
    <w:rsid w:val="35736CEE"/>
    <w:rsid w:val="3583C0C3"/>
    <w:rsid w:val="35A0B0E8"/>
    <w:rsid w:val="35A6DE69"/>
    <w:rsid w:val="35A75BA5"/>
    <w:rsid w:val="35CA3B85"/>
    <w:rsid w:val="35DC62D0"/>
    <w:rsid w:val="363B0229"/>
    <w:rsid w:val="36441435"/>
    <w:rsid w:val="365B3A88"/>
    <w:rsid w:val="366DC7A1"/>
    <w:rsid w:val="366FE96E"/>
    <w:rsid w:val="36A208FC"/>
    <w:rsid w:val="36AB4167"/>
    <w:rsid w:val="36DB6430"/>
    <w:rsid w:val="36DB72F1"/>
    <w:rsid w:val="36E0C8A0"/>
    <w:rsid w:val="36E45E1B"/>
    <w:rsid w:val="36EFBEA4"/>
    <w:rsid w:val="3712C5BF"/>
    <w:rsid w:val="371EA3FC"/>
    <w:rsid w:val="3735DE62"/>
    <w:rsid w:val="3737E588"/>
    <w:rsid w:val="37579C1F"/>
    <w:rsid w:val="3785BFD7"/>
    <w:rsid w:val="37C86797"/>
    <w:rsid w:val="380967D4"/>
    <w:rsid w:val="385C8B29"/>
    <w:rsid w:val="3881F835"/>
    <w:rsid w:val="38C423DD"/>
    <w:rsid w:val="38F5A0A0"/>
    <w:rsid w:val="38F851D1"/>
    <w:rsid w:val="390BB612"/>
    <w:rsid w:val="3922A102"/>
    <w:rsid w:val="3984DE4E"/>
    <w:rsid w:val="39B87581"/>
    <w:rsid w:val="39D0DF90"/>
    <w:rsid w:val="39D82795"/>
    <w:rsid w:val="39DA16B0"/>
    <w:rsid w:val="3A097D3E"/>
    <w:rsid w:val="3A37D77A"/>
    <w:rsid w:val="3A42B0A2"/>
    <w:rsid w:val="3A552DF1"/>
    <w:rsid w:val="3A55A317"/>
    <w:rsid w:val="3A5AEBA6"/>
    <w:rsid w:val="3A64E015"/>
    <w:rsid w:val="3AD3C753"/>
    <w:rsid w:val="3B7786B4"/>
    <w:rsid w:val="3B90C52D"/>
    <w:rsid w:val="3B9936E4"/>
    <w:rsid w:val="3B9FE637"/>
    <w:rsid w:val="3BB56F54"/>
    <w:rsid w:val="3BC45D00"/>
    <w:rsid w:val="3BE24C43"/>
    <w:rsid w:val="3C0D7702"/>
    <w:rsid w:val="3C0FB61D"/>
    <w:rsid w:val="3C6A5759"/>
    <w:rsid w:val="3C6CA943"/>
    <w:rsid w:val="3C6D4FFF"/>
    <w:rsid w:val="3C86ACB9"/>
    <w:rsid w:val="3C9B96FD"/>
    <w:rsid w:val="3CBC7D68"/>
    <w:rsid w:val="3CDC7830"/>
    <w:rsid w:val="3CE3EF97"/>
    <w:rsid w:val="3CFFA6C5"/>
    <w:rsid w:val="3D2B15B1"/>
    <w:rsid w:val="3D3871E3"/>
    <w:rsid w:val="3D4FD536"/>
    <w:rsid w:val="3DA18ABA"/>
    <w:rsid w:val="3DA44F8D"/>
    <w:rsid w:val="3DA9B8F6"/>
    <w:rsid w:val="3DB3D80F"/>
    <w:rsid w:val="3E1A512C"/>
    <w:rsid w:val="3E2FC612"/>
    <w:rsid w:val="3E3E1DA4"/>
    <w:rsid w:val="3E53EE62"/>
    <w:rsid w:val="3ECFF1D1"/>
    <w:rsid w:val="3F17A624"/>
    <w:rsid w:val="3F1D1928"/>
    <w:rsid w:val="3F218053"/>
    <w:rsid w:val="3F623F34"/>
    <w:rsid w:val="3F6CCE20"/>
    <w:rsid w:val="3F7F3EB1"/>
    <w:rsid w:val="3F98193C"/>
    <w:rsid w:val="3FA5C8A0"/>
    <w:rsid w:val="3FB67DCC"/>
    <w:rsid w:val="3FD28B13"/>
    <w:rsid w:val="3FF8A4DA"/>
    <w:rsid w:val="40043CB7"/>
    <w:rsid w:val="401C4B60"/>
    <w:rsid w:val="408D13A0"/>
    <w:rsid w:val="40A65086"/>
    <w:rsid w:val="40BB66E3"/>
    <w:rsid w:val="40BF4490"/>
    <w:rsid w:val="40CB04F3"/>
    <w:rsid w:val="40E8B164"/>
    <w:rsid w:val="40FAB03A"/>
    <w:rsid w:val="410A6AEB"/>
    <w:rsid w:val="41215486"/>
    <w:rsid w:val="4139D272"/>
    <w:rsid w:val="416754EF"/>
    <w:rsid w:val="416B067C"/>
    <w:rsid w:val="41790149"/>
    <w:rsid w:val="41D5B61C"/>
    <w:rsid w:val="41EB500F"/>
    <w:rsid w:val="422002F1"/>
    <w:rsid w:val="42298637"/>
    <w:rsid w:val="424585CD"/>
    <w:rsid w:val="42AA39ED"/>
    <w:rsid w:val="42C4E479"/>
    <w:rsid w:val="4303E073"/>
    <w:rsid w:val="433EDF7F"/>
    <w:rsid w:val="436B72B1"/>
    <w:rsid w:val="436BA4D8"/>
    <w:rsid w:val="4371E6A6"/>
    <w:rsid w:val="437BA98D"/>
    <w:rsid w:val="43D0957D"/>
    <w:rsid w:val="43EE701A"/>
    <w:rsid w:val="4401CF4C"/>
    <w:rsid w:val="443CFF9C"/>
    <w:rsid w:val="44434C68"/>
    <w:rsid w:val="44481B9F"/>
    <w:rsid w:val="4470B738"/>
    <w:rsid w:val="44798A4F"/>
    <w:rsid w:val="447AC2FC"/>
    <w:rsid w:val="44BF33F2"/>
    <w:rsid w:val="44E7C09E"/>
    <w:rsid w:val="44EE699F"/>
    <w:rsid w:val="44FA3F11"/>
    <w:rsid w:val="45054D69"/>
    <w:rsid w:val="4548ABC0"/>
    <w:rsid w:val="454B6D40"/>
    <w:rsid w:val="45510A1C"/>
    <w:rsid w:val="4568CBD5"/>
    <w:rsid w:val="457A28F8"/>
    <w:rsid w:val="458732AB"/>
    <w:rsid w:val="45AA2C1D"/>
    <w:rsid w:val="45D32B86"/>
    <w:rsid w:val="460B84B4"/>
    <w:rsid w:val="463769CF"/>
    <w:rsid w:val="4660D6A5"/>
    <w:rsid w:val="4677799D"/>
    <w:rsid w:val="46B0BDAC"/>
    <w:rsid w:val="46CB2862"/>
    <w:rsid w:val="46CC2665"/>
    <w:rsid w:val="46E3C166"/>
    <w:rsid w:val="46EEB36C"/>
    <w:rsid w:val="46FCD63A"/>
    <w:rsid w:val="470B555D"/>
    <w:rsid w:val="4725A96C"/>
    <w:rsid w:val="47A14F8B"/>
    <w:rsid w:val="47A77CF3"/>
    <w:rsid w:val="47A97DCF"/>
    <w:rsid w:val="47D599DD"/>
    <w:rsid w:val="47DC2F8B"/>
    <w:rsid w:val="47DF0198"/>
    <w:rsid w:val="480583C6"/>
    <w:rsid w:val="48314B61"/>
    <w:rsid w:val="484D7D11"/>
    <w:rsid w:val="4864609F"/>
    <w:rsid w:val="48713681"/>
    <w:rsid w:val="48A65DE6"/>
    <w:rsid w:val="48BE813B"/>
    <w:rsid w:val="48D26548"/>
    <w:rsid w:val="494111CE"/>
    <w:rsid w:val="494F5775"/>
    <w:rsid w:val="495CF108"/>
    <w:rsid w:val="499D18F3"/>
    <w:rsid w:val="49B662FF"/>
    <w:rsid w:val="49C0D393"/>
    <w:rsid w:val="49CBFD9C"/>
    <w:rsid w:val="49EBBD16"/>
    <w:rsid w:val="4A1142E4"/>
    <w:rsid w:val="4A148C88"/>
    <w:rsid w:val="4A65A99A"/>
    <w:rsid w:val="4A853550"/>
    <w:rsid w:val="4AD8EEA2"/>
    <w:rsid w:val="4AD96681"/>
    <w:rsid w:val="4AD9D019"/>
    <w:rsid w:val="4B228037"/>
    <w:rsid w:val="4B24E94B"/>
    <w:rsid w:val="4B2CDC68"/>
    <w:rsid w:val="4B619BA6"/>
    <w:rsid w:val="4B68B6D9"/>
    <w:rsid w:val="4B802203"/>
    <w:rsid w:val="4B844EB6"/>
    <w:rsid w:val="4BA1C9A8"/>
    <w:rsid w:val="4BAC3672"/>
    <w:rsid w:val="4BB3A31C"/>
    <w:rsid w:val="4BCE8D2C"/>
    <w:rsid w:val="4BE44BD5"/>
    <w:rsid w:val="4BEC94EC"/>
    <w:rsid w:val="4BEFD94E"/>
    <w:rsid w:val="4BF7A241"/>
    <w:rsid w:val="4C0689A2"/>
    <w:rsid w:val="4C06D17E"/>
    <w:rsid w:val="4C12F188"/>
    <w:rsid w:val="4C4BF53B"/>
    <w:rsid w:val="4C4F9630"/>
    <w:rsid w:val="4C7308F0"/>
    <w:rsid w:val="4C867DD9"/>
    <w:rsid w:val="4D761BFB"/>
    <w:rsid w:val="4DCB0DFE"/>
    <w:rsid w:val="4DF2E18A"/>
    <w:rsid w:val="4E01B835"/>
    <w:rsid w:val="4E0E28A0"/>
    <w:rsid w:val="4E1456A1"/>
    <w:rsid w:val="4E172C04"/>
    <w:rsid w:val="4E4F6BE5"/>
    <w:rsid w:val="4E7538C3"/>
    <w:rsid w:val="4E8C7D16"/>
    <w:rsid w:val="4EB0A6D6"/>
    <w:rsid w:val="4EE14D99"/>
    <w:rsid w:val="4EF04D26"/>
    <w:rsid w:val="4EF92F30"/>
    <w:rsid w:val="4F26C8EC"/>
    <w:rsid w:val="4F3D955C"/>
    <w:rsid w:val="4F5CFF07"/>
    <w:rsid w:val="4FEBF81F"/>
    <w:rsid w:val="4FEFDAFA"/>
    <w:rsid w:val="4FF191C6"/>
    <w:rsid w:val="50075679"/>
    <w:rsid w:val="501A7EF3"/>
    <w:rsid w:val="506649EA"/>
    <w:rsid w:val="509857DE"/>
    <w:rsid w:val="50D3E68E"/>
    <w:rsid w:val="5189DFD8"/>
    <w:rsid w:val="51A93CB0"/>
    <w:rsid w:val="51AE7F85"/>
    <w:rsid w:val="51B244EA"/>
    <w:rsid w:val="5200B3F2"/>
    <w:rsid w:val="52360610"/>
    <w:rsid w:val="524F0282"/>
    <w:rsid w:val="526676EE"/>
    <w:rsid w:val="527DBE95"/>
    <w:rsid w:val="529D9D1F"/>
    <w:rsid w:val="52A024D2"/>
    <w:rsid w:val="52BE95B0"/>
    <w:rsid w:val="52FF815A"/>
    <w:rsid w:val="5308C448"/>
    <w:rsid w:val="530D7C3D"/>
    <w:rsid w:val="53166B8F"/>
    <w:rsid w:val="5345038A"/>
    <w:rsid w:val="5351FBF3"/>
    <w:rsid w:val="5376E4C6"/>
    <w:rsid w:val="53EF6535"/>
    <w:rsid w:val="542C9840"/>
    <w:rsid w:val="546DF2D4"/>
    <w:rsid w:val="546F1185"/>
    <w:rsid w:val="5480DE06"/>
    <w:rsid w:val="54981825"/>
    <w:rsid w:val="54B6A8CE"/>
    <w:rsid w:val="54EAEE7E"/>
    <w:rsid w:val="55181DD7"/>
    <w:rsid w:val="552914A4"/>
    <w:rsid w:val="552F3531"/>
    <w:rsid w:val="554AC741"/>
    <w:rsid w:val="5554F2C9"/>
    <w:rsid w:val="556BD1EA"/>
    <w:rsid w:val="55AF2113"/>
    <w:rsid w:val="55B64E74"/>
    <w:rsid w:val="55E630DF"/>
    <w:rsid w:val="55EBBDA8"/>
    <w:rsid w:val="55FEC4D0"/>
    <w:rsid w:val="5606BC07"/>
    <w:rsid w:val="560A4CD9"/>
    <w:rsid w:val="56441677"/>
    <w:rsid w:val="5650AB8C"/>
    <w:rsid w:val="566DF9BA"/>
    <w:rsid w:val="56ED244F"/>
    <w:rsid w:val="5753A8E7"/>
    <w:rsid w:val="575614DD"/>
    <w:rsid w:val="57588E5B"/>
    <w:rsid w:val="575B4BC9"/>
    <w:rsid w:val="577C42E8"/>
    <w:rsid w:val="57A05364"/>
    <w:rsid w:val="57A72E8F"/>
    <w:rsid w:val="57B179AF"/>
    <w:rsid w:val="57B9EBD6"/>
    <w:rsid w:val="57CBDAD0"/>
    <w:rsid w:val="58014421"/>
    <w:rsid w:val="580A06AD"/>
    <w:rsid w:val="581D7AFA"/>
    <w:rsid w:val="5822CC4B"/>
    <w:rsid w:val="582538B8"/>
    <w:rsid w:val="582872DD"/>
    <w:rsid w:val="5874647D"/>
    <w:rsid w:val="58773AD5"/>
    <w:rsid w:val="58789495"/>
    <w:rsid w:val="58883A63"/>
    <w:rsid w:val="588C6151"/>
    <w:rsid w:val="589A8E03"/>
    <w:rsid w:val="58A109D7"/>
    <w:rsid w:val="58EAEC24"/>
    <w:rsid w:val="591C6B71"/>
    <w:rsid w:val="5933972A"/>
    <w:rsid w:val="594E1D5D"/>
    <w:rsid w:val="595B080D"/>
    <w:rsid w:val="59BA01F2"/>
    <w:rsid w:val="5A039392"/>
    <w:rsid w:val="5A0E5FB7"/>
    <w:rsid w:val="5A3FF9B6"/>
    <w:rsid w:val="5A6CB258"/>
    <w:rsid w:val="5A74B89C"/>
    <w:rsid w:val="5A83954C"/>
    <w:rsid w:val="5A86ADB9"/>
    <w:rsid w:val="5A937EF4"/>
    <w:rsid w:val="5A977630"/>
    <w:rsid w:val="5AA7A85A"/>
    <w:rsid w:val="5AB98EAE"/>
    <w:rsid w:val="5ABB8969"/>
    <w:rsid w:val="5AC976EF"/>
    <w:rsid w:val="5AE46E4A"/>
    <w:rsid w:val="5AE75AB2"/>
    <w:rsid w:val="5AEA8A15"/>
    <w:rsid w:val="5B245679"/>
    <w:rsid w:val="5B2CEF5C"/>
    <w:rsid w:val="5B337445"/>
    <w:rsid w:val="5B7B30F7"/>
    <w:rsid w:val="5BD7D5C6"/>
    <w:rsid w:val="5BEDB674"/>
    <w:rsid w:val="5BF7F3B8"/>
    <w:rsid w:val="5BFC516D"/>
    <w:rsid w:val="5C67A5EA"/>
    <w:rsid w:val="5CB232AD"/>
    <w:rsid w:val="5CD974A6"/>
    <w:rsid w:val="5CEFA632"/>
    <w:rsid w:val="5CFB2B5B"/>
    <w:rsid w:val="5D249E7B"/>
    <w:rsid w:val="5D26FC2E"/>
    <w:rsid w:val="5DC1BEC0"/>
    <w:rsid w:val="5DDF5083"/>
    <w:rsid w:val="5DF61A55"/>
    <w:rsid w:val="5E27D613"/>
    <w:rsid w:val="5E42D180"/>
    <w:rsid w:val="5E7D3C0F"/>
    <w:rsid w:val="5E82982F"/>
    <w:rsid w:val="5E859BFC"/>
    <w:rsid w:val="5E9F760B"/>
    <w:rsid w:val="5EA2567E"/>
    <w:rsid w:val="5EDA0147"/>
    <w:rsid w:val="5EDA97DA"/>
    <w:rsid w:val="5EEC45A1"/>
    <w:rsid w:val="5F298C50"/>
    <w:rsid w:val="5F2AAEFD"/>
    <w:rsid w:val="5F3495AD"/>
    <w:rsid w:val="5F6D430E"/>
    <w:rsid w:val="5F964622"/>
    <w:rsid w:val="5F9C8A8D"/>
    <w:rsid w:val="5FE10420"/>
    <w:rsid w:val="5FE3F700"/>
    <w:rsid w:val="6041D6CA"/>
    <w:rsid w:val="604A21CF"/>
    <w:rsid w:val="60572075"/>
    <w:rsid w:val="606D30BB"/>
    <w:rsid w:val="60D710CF"/>
    <w:rsid w:val="60DC8474"/>
    <w:rsid w:val="61359ABA"/>
    <w:rsid w:val="616971BC"/>
    <w:rsid w:val="61C88432"/>
    <w:rsid w:val="61D37B50"/>
    <w:rsid w:val="61F2965D"/>
    <w:rsid w:val="6221D7EF"/>
    <w:rsid w:val="627BBDEF"/>
    <w:rsid w:val="62AC5EC4"/>
    <w:rsid w:val="62E24FEC"/>
    <w:rsid w:val="630FA4EC"/>
    <w:rsid w:val="63407C6B"/>
    <w:rsid w:val="63513800"/>
    <w:rsid w:val="6371C370"/>
    <w:rsid w:val="637C631C"/>
    <w:rsid w:val="637D0DA5"/>
    <w:rsid w:val="63900295"/>
    <w:rsid w:val="6396C943"/>
    <w:rsid w:val="63BBD48D"/>
    <w:rsid w:val="63D54270"/>
    <w:rsid w:val="64098A5F"/>
    <w:rsid w:val="641DA259"/>
    <w:rsid w:val="6449353B"/>
    <w:rsid w:val="64AB70CE"/>
    <w:rsid w:val="64B66554"/>
    <w:rsid w:val="64BC8740"/>
    <w:rsid w:val="64D0BE2C"/>
    <w:rsid w:val="64E3EC86"/>
    <w:rsid w:val="64EF4D45"/>
    <w:rsid w:val="64FA2177"/>
    <w:rsid w:val="652ADAFB"/>
    <w:rsid w:val="65D5AA3B"/>
    <w:rsid w:val="65E1C1E8"/>
    <w:rsid w:val="66153E69"/>
    <w:rsid w:val="66751C2A"/>
    <w:rsid w:val="668BB690"/>
    <w:rsid w:val="6698EAF7"/>
    <w:rsid w:val="66D049B5"/>
    <w:rsid w:val="66D7F8F9"/>
    <w:rsid w:val="66DEEB57"/>
    <w:rsid w:val="6709975A"/>
    <w:rsid w:val="6737058E"/>
    <w:rsid w:val="67BFD0EA"/>
    <w:rsid w:val="67F7223B"/>
    <w:rsid w:val="681D8233"/>
    <w:rsid w:val="68389C96"/>
    <w:rsid w:val="686DE9DC"/>
    <w:rsid w:val="686E1AC1"/>
    <w:rsid w:val="68EB0FBC"/>
    <w:rsid w:val="68F86802"/>
    <w:rsid w:val="692781CA"/>
    <w:rsid w:val="692D9D2C"/>
    <w:rsid w:val="6983E2B5"/>
    <w:rsid w:val="698EB7BA"/>
    <w:rsid w:val="69F4C12E"/>
    <w:rsid w:val="6A1CB2E0"/>
    <w:rsid w:val="6A329C26"/>
    <w:rsid w:val="6A46E70B"/>
    <w:rsid w:val="6A5D3F39"/>
    <w:rsid w:val="6A8674F6"/>
    <w:rsid w:val="6A958C85"/>
    <w:rsid w:val="6A973726"/>
    <w:rsid w:val="6A9A1280"/>
    <w:rsid w:val="6AAF2AFD"/>
    <w:rsid w:val="6AAF6E31"/>
    <w:rsid w:val="6ADCB4D7"/>
    <w:rsid w:val="6B41A39F"/>
    <w:rsid w:val="6B4C76BF"/>
    <w:rsid w:val="6B68F7DF"/>
    <w:rsid w:val="6B7BE0C0"/>
    <w:rsid w:val="6B889A52"/>
    <w:rsid w:val="6B8F1382"/>
    <w:rsid w:val="6BBB3056"/>
    <w:rsid w:val="6BC00EAF"/>
    <w:rsid w:val="6BF61320"/>
    <w:rsid w:val="6C0F839D"/>
    <w:rsid w:val="6C13FABC"/>
    <w:rsid w:val="6C30FD0A"/>
    <w:rsid w:val="6C4B82C5"/>
    <w:rsid w:val="6C62BEF9"/>
    <w:rsid w:val="6C6CECE0"/>
    <w:rsid w:val="6C6DC180"/>
    <w:rsid w:val="6C72DFEE"/>
    <w:rsid w:val="6CB66686"/>
    <w:rsid w:val="6CC8475D"/>
    <w:rsid w:val="6CDE9C23"/>
    <w:rsid w:val="6D14FE16"/>
    <w:rsid w:val="6D5771F8"/>
    <w:rsid w:val="6D90A206"/>
    <w:rsid w:val="6D9B4774"/>
    <w:rsid w:val="6DAE7C59"/>
    <w:rsid w:val="6E0F0B95"/>
    <w:rsid w:val="6E8B5FA6"/>
    <w:rsid w:val="6E95E351"/>
    <w:rsid w:val="6E961BBE"/>
    <w:rsid w:val="6F0B5AB8"/>
    <w:rsid w:val="6F289A70"/>
    <w:rsid w:val="6F304454"/>
    <w:rsid w:val="6F496F43"/>
    <w:rsid w:val="6F682197"/>
    <w:rsid w:val="6F800AB5"/>
    <w:rsid w:val="6FC1271C"/>
    <w:rsid w:val="6FC73CA9"/>
    <w:rsid w:val="6FF32AA2"/>
    <w:rsid w:val="7017BFF0"/>
    <w:rsid w:val="7022E034"/>
    <w:rsid w:val="7025838D"/>
    <w:rsid w:val="70684ACB"/>
    <w:rsid w:val="70A5952F"/>
    <w:rsid w:val="70E762C0"/>
    <w:rsid w:val="710A7C4B"/>
    <w:rsid w:val="715721E9"/>
    <w:rsid w:val="7159B9A0"/>
    <w:rsid w:val="716FC5F3"/>
    <w:rsid w:val="71A4DE72"/>
    <w:rsid w:val="71C37D11"/>
    <w:rsid w:val="71DB14D8"/>
    <w:rsid w:val="71DC29AB"/>
    <w:rsid w:val="7233273C"/>
    <w:rsid w:val="72A844C6"/>
    <w:rsid w:val="72BF2D51"/>
    <w:rsid w:val="732A5EDE"/>
    <w:rsid w:val="733D738E"/>
    <w:rsid w:val="7346E1E8"/>
    <w:rsid w:val="73536241"/>
    <w:rsid w:val="7353E3E0"/>
    <w:rsid w:val="737D105D"/>
    <w:rsid w:val="738CBE19"/>
    <w:rsid w:val="738CEC6D"/>
    <w:rsid w:val="738EDE28"/>
    <w:rsid w:val="7396D88D"/>
    <w:rsid w:val="73B3C394"/>
    <w:rsid w:val="73B61E72"/>
    <w:rsid w:val="73C4C6D0"/>
    <w:rsid w:val="73D068DF"/>
    <w:rsid w:val="74208FE4"/>
    <w:rsid w:val="742B12EA"/>
    <w:rsid w:val="744DE64A"/>
    <w:rsid w:val="747BEA64"/>
    <w:rsid w:val="748D95B3"/>
    <w:rsid w:val="74AA1987"/>
    <w:rsid w:val="74D1C886"/>
    <w:rsid w:val="74DF66A8"/>
    <w:rsid w:val="74FE7BCF"/>
    <w:rsid w:val="750B39F0"/>
    <w:rsid w:val="7512B288"/>
    <w:rsid w:val="75515FF2"/>
    <w:rsid w:val="7555AB08"/>
    <w:rsid w:val="7584279A"/>
    <w:rsid w:val="7589BE94"/>
    <w:rsid w:val="758B5CB4"/>
    <w:rsid w:val="759AC489"/>
    <w:rsid w:val="761A4561"/>
    <w:rsid w:val="761F9FD2"/>
    <w:rsid w:val="76264FFA"/>
    <w:rsid w:val="76418BA4"/>
    <w:rsid w:val="7644D5C4"/>
    <w:rsid w:val="765D7111"/>
    <w:rsid w:val="76833165"/>
    <w:rsid w:val="76A6880A"/>
    <w:rsid w:val="76A94E30"/>
    <w:rsid w:val="76DA45A7"/>
    <w:rsid w:val="77075F4E"/>
    <w:rsid w:val="77201761"/>
    <w:rsid w:val="773BA5FB"/>
    <w:rsid w:val="77776F68"/>
    <w:rsid w:val="77AB513F"/>
    <w:rsid w:val="77CA4BE6"/>
    <w:rsid w:val="77D11D09"/>
    <w:rsid w:val="780DF301"/>
    <w:rsid w:val="782ADD96"/>
    <w:rsid w:val="783720E8"/>
    <w:rsid w:val="78457284"/>
    <w:rsid w:val="78505C68"/>
    <w:rsid w:val="78836B1D"/>
    <w:rsid w:val="7885AC41"/>
    <w:rsid w:val="78ACE2AF"/>
    <w:rsid w:val="78C0C9F3"/>
    <w:rsid w:val="78D6D4C4"/>
    <w:rsid w:val="78EAFBFE"/>
    <w:rsid w:val="792CAB10"/>
    <w:rsid w:val="798FB66A"/>
    <w:rsid w:val="79C1BFEE"/>
    <w:rsid w:val="79E5C6A3"/>
    <w:rsid w:val="7A103B1D"/>
    <w:rsid w:val="7A23CBA7"/>
    <w:rsid w:val="7A37E96B"/>
    <w:rsid w:val="7A3B914E"/>
    <w:rsid w:val="7A53F1FE"/>
    <w:rsid w:val="7A70F503"/>
    <w:rsid w:val="7A9DB8D3"/>
    <w:rsid w:val="7AC16389"/>
    <w:rsid w:val="7AE7ADB2"/>
    <w:rsid w:val="7AFAF4A7"/>
    <w:rsid w:val="7B1B5656"/>
    <w:rsid w:val="7B576498"/>
    <w:rsid w:val="7B808E77"/>
    <w:rsid w:val="7B99AD2B"/>
    <w:rsid w:val="7BC24A50"/>
    <w:rsid w:val="7BC5D5E0"/>
    <w:rsid w:val="7BC6AD63"/>
    <w:rsid w:val="7C0BD817"/>
    <w:rsid w:val="7C256597"/>
    <w:rsid w:val="7C29EB2C"/>
    <w:rsid w:val="7C3A2CDE"/>
    <w:rsid w:val="7C63F8FB"/>
    <w:rsid w:val="7C7B3E6E"/>
    <w:rsid w:val="7C8438DE"/>
    <w:rsid w:val="7C886C2C"/>
    <w:rsid w:val="7C8A0478"/>
    <w:rsid w:val="7CB3BD9D"/>
    <w:rsid w:val="7CC771F2"/>
    <w:rsid w:val="7CCB1543"/>
    <w:rsid w:val="7CCD3422"/>
    <w:rsid w:val="7CCEF68A"/>
    <w:rsid w:val="7CDD7A84"/>
    <w:rsid w:val="7D21E5E3"/>
    <w:rsid w:val="7D3712C1"/>
    <w:rsid w:val="7D565D5E"/>
    <w:rsid w:val="7D5D7D1C"/>
    <w:rsid w:val="7D7E1005"/>
    <w:rsid w:val="7DDDF8B6"/>
    <w:rsid w:val="7DF81B50"/>
    <w:rsid w:val="7DFB3998"/>
    <w:rsid w:val="7E0F6E16"/>
    <w:rsid w:val="7E44173F"/>
    <w:rsid w:val="7E5EA73F"/>
    <w:rsid w:val="7E78F392"/>
    <w:rsid w:val="7E9302DE"/>
    <w:rsid w:val="7E9A3B06"/>
    <w:rsid w:val="7EB3F4B3"/>
    <w:rsid w:val="7ECC059B"/>
    <w:rsid w:val="7ED1F848"/>
    <w:rsid w:val="7EEB4FF2"/>
    <w:rsid w:val="7F05BE36"/>
    <w:rsid w:val="7F13D8F1"/>
    <w:rsid w:val="7F3C8F83"/>
    <w:rsid w:val="7F41F504"/>
    <w:rsid w:val="7F5D479A"/>
    <w:rsid w:val="7F660DA7"/>
    <w:rsid w:val="7F7553F3"/>
    <w:rsid w:val="7FD3E725"/>
    <w:rsid w:val="7FFF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F019"/>
  <w15:chartTrackingRefBased/>
  <w15:docId w15:val="{55C9412B-5132-4764-BF02-96B2D13B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79D8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79D8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79D8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279D8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79D840A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uiPriority w:val="99"/>
    <w:unhideWhenUsed/>
    <w:rsid w:val="2FA04445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FA04445"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uiPriority w:val="10"/>
    <w:qFormat/>
    <w:rsid w:val="2FA0444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mrio2">
    <w:name w:val="toc 2"/>
    <w:basedOn w:val="Normal"/>
    <w:next w:val="Normal"/>
    <w:uiPriority w:val="39"/>
    <w:unhideWhenUsed/>
    <w:rsid w:val="79E5C6A3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79E5C6A3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79E5C6A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1747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Rivelino da Silva Hock</dc:creator>
  <cp:keywords/>
  <dc:description/>
  <cp:lastModifiedBy>rhock</cp:lastModifiedBy>
  <cp:revision>3</cp:revision>
  <dcterms:created xsi:type="dcterms:W3CDTF">2026-08-22T19:23:00Z</dcterms:created>
  <dcterms:modified xsi:type="dcterms:W3CDTF">2026-10-11T11:58:00Z</dcterms:modified>
</cp:coreProperties>
</file>