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b/>
          <w:bCs/>
          <w:color w:val="1F3864"/>
          <w:sz w:val="48"/>
          <w:szCs w:val="48"/>
        </w:rPr>
        <w:t xml:space="preserve">案件管理・見積書自動作成システム</w:t>
      </w:r>
    </w:p>
    <w:p>
      <w:pPr>
        <w:spacing w:after="1200"/>
        <w:jc w:val="center"/>
      </w:pPr>
      <w:r>
        <w:rPr>
          <w:color w:val="2E5395"/>
          <w:sz w:val="26"/>
          <w:szCs w:val="26"/>
        </w:rPr>
        <w:t xml:space="preserve">仕様書 v2.0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E3EC" w:sz="2"/>
          <w:insideV w:val="none"/>
        </w:tblBorders>
      </w:tblPr>
      <w:tblGrid>
        <w:gridCol w:w="3000"/>
        <w:gridCol w:w="6000"/>
      </w:tblGrid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文書名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案件管理・見積書自動作成システム 仕様書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版数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v2.0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作成日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2026年8月18日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対象システム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Google Apps Script（スプレッドシート バインド）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前版からの主な変更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承認フロー改修、案件中止機能、出力のPDF統一、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操作ログ、社印自動押印、通し番号相互参照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目次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1. システム概要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2. 全体構成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3. データ構造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4. ステータス定義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5. 業務フロー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6. 機能仕様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7. 帳票（PDF）出力仕様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8. 通知・レポート仕様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9. 権限・セキュリティ仕様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10. トリガー構成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11. 技術的制約と設計判断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12. v1.0からの変更履歴</w:t>
      </w:r>
    </w:p>
    <w:p>
      <w:r>
        <w:br w:type="page"/>
      </w:r>
    </w:p>
    <w:p>
      <w:pPr>
        <w:pStyle w:val="Heading1"/>
      </w:pPr>
      <w:r>
        <w:t xml:space="preserve">1. システム概要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本システムは、Googleスプレッドシートをデータベース兼UIとして利用し、案件情報から見積書・請求書・納品書を自動生成・承認・PDF出力するGoogle Apps Script（GAS）アプリケーションである。</w:t>
      </w:r>
    </w:p>
    <w:p>
      <w:pPr>
        <w:pStyle w:val="Heading2"/>
      </w:pPr>
      <w:r>
        <w:t xml:space="preserve">1.1 主要機能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案件情報の登録と案件番号の自動採番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見積書・請求書・納品書のテンプレートからの自動生成と情報転記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見積書・請求書の承認フロー（完成→承認依頼→承認／差し戻し／再作成）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承認済み書類の自動ロック（編集不可化）と社印の自動押印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PDF出力（指定ページ範囲での自動ページ分割）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総務部門へのHTML形式メール通知および一般社員へのChatwork通知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請求予定レポートの定期自動送信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全操作を記録する監査用「操作ログ」シート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最終承認および案件中止によるクローズ処理</w:t>
      </w:r>
    </w:p>
    <w:p>
      <w:pPr>
        <w:pStyle w:val="Heading2"/>
      </w:pPr>
      <w:r>
        <w:t xml:space="preserve">1.2 動作環境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実行基盤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Google Apps Script（V8ランタイム）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スクリプト種別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スプレッドシート バインドスクリプト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タイムゾーン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Asia/Tokyo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UI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スプレッドシートのサイドバー（HTML Service）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外部連携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Chatwork API v2、Gmail（MailApp）、Google Drive</w:t>
            </w:r>
          </w:p>
        </w:tc>
      </w:tr>
    </w:tbl>
    <w:p>
      <w:pPr>
        <w:pStyle w:val="Heading1"/>
      </w:pPr>
      <w:r>
        <w:t xml:space="preserve">2. 全体構成</w:t>
      </w:r>
    </w:p>
    <w:p>
      <w:pPr>
        <w:pStyle w:val="Heading2"/>
      </w:pPr>
      <w:r>
        <w:t xml:space="preserve">2.1 スプレッドシート構成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メインスプレッドシート1ファイル内に、以下のシートを配置する。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400"/>
        <w:gridCol w:w="4700"/>
        <w:gridCol w:w="19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シート名</w:t>
            </w:r>
          </w:p>
        </w:tc>
        <w:tc>
          <w:tcPr>
            <w:tcW w:type="dxa" w:w="4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役割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期切替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{期}期_表示</w:t>
            </w:r>
          </w:p>
        </w:tc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メイン画面UI。進行中の案件のみを表示する作業用シート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期ごとに新規作成</w:t>
            </w:r>
          </w:p>
        </w:tc>
      </w:tr>
      <w:tr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{期}期_全案件DB</w:t>
            </w:r>
          </w:p>
        </w:tc>
        <w:tc>
          <w:tcPr>
            <w:tcW w:type="dxa" w:w="4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全案件の記録。最終承認済み・中止案件もここに残る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期ごとに新規作成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原本_表示</w:t>
            </w:r>
          </w:p>
        </w:tc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「{期}期_表示」の原本。期切替時にコピーされる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固定</w:t>
            </w:r>
          </w:p>
        </w:tc>
      </w:tr>
      <w:tr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原本_全案件DB</w:t>
            </w:r>
          </w:p>
        </w:tc>
        <w:tc>
          <w:tcPr>
            <w:tcW w:type="dxa" w:w="4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「{期}期_全案件DB」の原本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固定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取引先DB</w:t>
            </w:r>
          </w:p>
        </w:tc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取引先情報。Googleフォームから自動転記される想定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固定</w:t>
            </w:r>
          </w:p>
        </w:tc>
      </w:tr>
      <w:tr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社員DB</w:t>
            </w:r>
          </w:p>
        </w:tc>
        <w:tc>
          <w:tcPr>
            <w:tcW w:type="dxa" w:w="4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社員情報とロール（権限）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固定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操作ログ</w:t>
            </w:r>
          </w:p>
        </w:tc>
        <w:tc>
          <w:tcPr>
            <w:tcW w:type="dxa" w:w="4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全操作の監査ログ。自動生成される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固定（期をまたいで永続）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「表示」と「全案件DB」の関係</w:t>
            </w:r>
          </w:p>
          <w:p>
            <w:pPr>
              <w:spacing w:after="40"/>
            </w:pPr>
            <w:r>
              <w:t xml:space="preserve">・両シートは完全に同一の列構成である。</w:t>
            </w:r>
          </w:p>
          <w:p>
            <w:pPr>
              <w:spacing w:after="40"/>
            </w:pPr>
            <w:r>
              <w:t xml:space="preserve">・書き込みは「表示」シートに対して行い、都度「全案件DB」へ片方向同期される。</w:t>
            </w:r>
          </w:p>
          <w:p>
            <w:pPr>
              <w:spacing w:after="40"/>
            </w:pPr>
            <w:r>
              <w:t xml:space="preserve">・最終承認・案件中止を行うと「表示」シートからは行が物理削除されるが、「全案件DB」には残る。</w:t>
            </w:r>
          </w:p>
        </w:tc>
      </w:tr>
    </w:tbl>
    <w:p>
      <w:pPr>
        <w:pStyle w:val="Heading2"/>
      </w:pPr>
      <w:r>
        <w:t xml:space="preserve">2.2 Driveフォルダ構成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書類種別ごとにルートフォルダを用意し、その配下を期・ステージ・案件で階層化する。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書類種別</w:t>
            </w:r>
          </w:p>
        </w:tc>
        <w:tc>
          <w:tcPr>
            <w:tcW w:type="dxa" w:w="7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フォルダ階層</w:t>
            </w:r>
          </w:p>
        </w:tc>
      </w:tr>
      <w:tr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7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見積書ルート / {期}期 / 未請求案件 / {案件番号}_{案件名} /</w:t>
            </w:r>
          </w:p>
        </w:tc>
      </w:tr>
      <w:tr>
        <w:tc>
          <w:tcPr>
            <w:tcW w:type="dxa" w:w="1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7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請求書ルート / {期}期 / 未請求案件 または 請求中案件 / {案件番号}_{案件名} /</w:t>
            </w:r>
          </w:p>
        </w:tc>
      </w:tr>
      <w:tr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7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納品書ルート / {期}期 / {案件番号}_{案件名} /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請求書は承認された時点で、案件フォルダごと「未請求案件」から「請求中案件」へ移動する。</w:t>
      </w:r>
    </w:p>
    <w:p>
      <w:pPr>
        <w:pStyle w:val="Heading2"/>
      </w:pPr>
      <w:r>
        <w:t xml:space="preserve">2.3 ファイル・シートの命名規則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3800"/>
        <w:gridCol w:w="30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対象</w:t>
            </w:r>
          </w:p>
        </w:tc>
        <w:tc>
          <w:tcPr>
            <w:tcW w:type="dxa" w:w="3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命名規則</w:t>
            </w:r>
          </w:p>
        </w:tc>
        <w:tc>
          <w:tcPr>
            <w:tcW w:type="dxa" w:w="3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例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書類ファイル名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{案件番号}_{書類種別}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17-013_請求書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現行版シート名</w:t>
            </w:r>
          </w:p>
        </w:tc>
        <w:tc>
          <w:tcPr>
            <w:tcW w:type="dxa" w:w="3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{書類種別}_最新</w:t>
            </w:r>
          </w:p>
        </w:tc>
        <w:tc>
          <w:tcPr>
            <w:tcW w:type="dxa" w:w="3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請求書_最新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旧版シート名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{書類種別}_v{枝番}_{yyyyMMdd}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請求書_v1_20260818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PDFファイル名</w:t>
            </w:r>
          </w:p>
        </w:tc>
        <w:tc>
          <w:tcPr>
            <w:tcW w:type="dxa" w:w="3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{書類種別}_{案件番号}.pdf</w:t>
            </w:r>
          </w:p>
        </w:tc>
        <w:tc>
          <w:tcPr>
            <w:tcW w:type="dxa" w:w="3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請求書_17-013.pdf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案件フォルダ名</w:t>
            </w:r>
          </w:p>
        </w:tc>
        <w:tc>
          <w:tcPr>
            <w:tcW w:type="dxa" w:w="3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{案件番号}_{案件名}</w:t>
            </w:r>
          </w:p>
        </w:tc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17-013_アップデート後テスト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重要: 再作成は「同一ファイル内でのシート複製」</w:t>
            </w:r>
          </w:p>
          <w:p>
            <w:pPr>
              <w:spacing w:after="40"/>
            </w:pPr>
            <w:r>
              <w:t xml:space="preserve">書類を再作成しても新しいDriveファイルは作られない。1案件・1書類種別につきファイルは常に1つで、</w:t>
            </w:r>
          </w:p>
          <w:p>
            <w:pPr>
              <w:spacing w:after="40"/>
            </w:pPr>
            <w:r>
              <w:t xml:space="preserve">その中に現行版シート「{書類種別}_最新」と、過去版シート「{書類種別}_v{枝番}_{日付}」が蓄積されていく。</w:t>
            </w:r>
          </w:p>
          <w:p>
            <w:pPr>
              <w:spacing w:after="40"/>
            </w:pPr>
            <w:r>
              <w:t xml:space="preserve">したがって案件シートに記録された書類URLは、再作成後も変わらない。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データ構造</w:t>
      </w:r>
    </w:p>
    <w:p>
      <w:pPr>
        <w:pStyle w:val="Heading2"/>
      </w:pPr>
      <w:r>
        <w:t xml:space="preserve">3.1 案件シート列構成（「{期}期_表示」「{期}期_全案件DB」共通）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700"/>
        <w:gridCol w:w="2600"/>
        <w:gridCol w:w="570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項目名</w:t>
            </w:r>
          </w:p>
        </w:tc>
        <w:tc>
          <w:tcPr>
            <w:tcW w:type="dxa" w:w="5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説明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{期}-{3桁連番}。5項目入力時に自動採番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取引先名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取引先DBの社名から選択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案件名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終了予定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「YYYY/MM 前半」「YYYY/MM 後半」形式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同上。請求予定レポートの抽出条件になる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社員DBの氏名から選択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第4章参照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請求ステータス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未請求 / 請求済み / 最終承認済み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見積書スプレッドシートへのリンク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見積書(出力)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出力したPDFへのリンク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請求書スプレッドシートへのリンク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請求書(出力)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出力したPDFへのリンク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納品書スプレッドシートへのリンク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納品書(出力)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出力したPDFへのリンク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見積書作成者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「完成」実行者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見積書作成日時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見積書承認者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見積書承認日時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見積書出力者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PDF出力実行者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見積書出力日時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請求書作成者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請求書作成日時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請求書承認者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請求書承認日時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請求書出力者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Z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請求書出力日時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AA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納品書作成者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納品書作成日時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最終承認者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最終承認日時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AE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見積書差し戻し日時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v2.0で追加。内部フラグ（下記参照）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AF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請求書差し戻し日時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v2.0で追加。内部フラグ（下記参照）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AE列・AF列（差し戻し日時）について</w:t>
            </w:r>
          </w:p>
          <w:p>
            <w:pPr>
              <w:spacing w:after="40"/>
            </w:pPr>
            <w:r>
              <w:t xml:space="preserve">現行のステータス設計では「差し戻された状態」と「新規作成直後の作成中」がどちらも同じ</w:t>
            </w:r>
          </w:p>
          <w:p>
            <w:pPr>
              <w:spacing w:after="40"/>
            </w:pPr>
            <w:r>
              <w:t xml:space="preserve">「見積書作成中」になり区別できない。そのため差し戻し日時を内部フラグとして保持し、</w:t>
            </w:r>
          </w:p>
          <w:p>
            <w:pPr>
              <w:spacing w:after="40"/>
            </w:pPr>
            <w:r>
              <w:t xml:space="preserve">「再作成」ボタンの活性判定と、差し戻し後の承認依頼の再送防止に使用する。</w:t>
            </w:r>
          </w:p>
          <w:p>
            <w:pPr>
              <w:spacing w:after="40"/>
            </w:pPr>
            <w:r>
              <w:t xml:space="preserve">この列は差し戻し時に記録され、新規作成・完成・再作成のタイミングでクリアされる。</w:t>
            </w:r>
          </w:p>
        </w:tc>
      </w:tr>
    </w:tbl>
    <w:p>
      <w:pPr>
        <w:pStyle w:val="Heading2"/>
      </w:pPr>
      <w:r>
        <w:t xml:space="preserve">3.2 社員DB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900"/>
        <w:gridCol w:w="2600"/>
        <w:gridCol w:w="5500"/>
      </w:tblGrid>
      <w:tr>
        <w:trPr>
          <w:tblHeader/>
        </w:trPr>
        <w:tc>
          <w:tcPr>
            <w:tcW w:type="dxa" w:w="9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項目名</w:t>
            </w:r>
          </w:p>
        </w:tc>
        <w:tc>
          <w:tcPr>
            <w:tcW w:type="dxa" w:w="55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説明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社員番号</w:t>
            </w:r>
          </w:p>
        </w:tc>
        <w:tc>
          <w:tcPr>
            <w:tcW w:type="dxa" w:w="5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氏名</w:t>
            </w:r>
          </w:p>
        </w:tc>
        <w:tc>
          <w:tcPr>
            <w:tcW w:type="dxa" w:w="5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案件シートの「担当」と完全一致させること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メールアドレス</w:t>
            </w:r>
          </w:p>
        </w:tc>
        <w:tc>
          <w:tcPr>
            <w:tcW w:type="dxa" w:w="5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実行ユーザーの識別キー。通知先にもなる</w:t>
            </w:r>
          </w:p>
        </w:tc>
      </w:tr>
      <w:tr>
        <w:tc>
          <w:tcPr>
            <w:tcW w:type="dxa" w:w="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Chatwork Room ID</w:t>
            </w:r>
          </w:p>
        </w:tc>
        <w:tc>
          <w:tcPr>
            <w:tcW w:type="dxa" w:w="5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総務ロール以外への通知先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部署</w:t>
            </w:r>
          </w:p>
        </w:tc>
        <w:tc>
          <w:tcPr>
            <w:tcW w:type="dxa" w:w="5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F〜K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ロール1〜6</w:t>
            </w:r>
          </w:p>
        </w:tc>
        <w:tc>
          <w:tcPr>
            <w:tcW w:type="dxa" w:w="5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第9章のロールをいずれか複数設定できる</w:t>
            </w:r>
          </w:p>
        </w:tc>
      </w:tr>
    </w:tbl>
    <w:p>
      <w:pPr>
        <w:pStyle w:val="Heading2"/>
      </w:pPr>
      <w:r>
        <w:t xml:space="preserve">3.3 取引先DB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700"/>
        <w:gridCol w:w="3300"/>
        <w:gridCol w:w="700"/>
        <w:gridCol w:w="430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33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項目名</w:t>
            </w:r>
          </w:p>
        </w:tc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43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項目名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OD担当スタッフ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</w:t>
            </w:r>
          </w:p>
        </w:tc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担当者メールアドレス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社名</w:t>
            </w:r>
          </w:p>
        </w:tc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</w:t>
            </w:r>
          </w:p>
        </w:tc>
        <w:tc>
          <w:tcPr>
            <w:tcW w:type="dxa" w:w="4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請求書送付方法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担当者名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</w:t>
            </w:r>
          </w:p>
        </w:tc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請求書書式指定の有無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3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担当部署名</w:t>
            </w:r>
          </w:p>
        </w:tc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</w:t>
            </w:r>
          </w:p>
        </w:tc>
        <w:tc>
          <w:tcPr>
            <w:tcW w:type="dxa" w:w="4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適格請求書発行事業者の登録番号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3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郵便番号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請求書締め日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3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住所1</w:t>
            </w:r>
          </w:p>
        </w:tc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4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支払月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3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住所2（建物名）</w:t>
            </w:r>
          </w:p>
        </w:tc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</w:t>
            </w:r>
          </w:p>
        </w:tc>
        <w:tc>
          <w:tcPr>
            <w:tcW w:type="dxa" w:w="4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支払日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</w:t>
            </w:r>
          </w:p>
        </w:tc>
        <w:tc>
          <w:tcPr>
            <w:tcW w:type="dxa" w:w="3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担当者電話番号</w:t>
            </w:r>
          </w:p>
        </w:tc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</w:t>
            </w:r>
          </w:p>
        </w:tc>
        <w:tc>
          <w:tcPr>
            <w:tcW w:type="dxa" w:w="4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留意点</w:t>
            </w:r>
          </w:p>
        </w:tc>
      </w:tr>
    </w:tbl>
    <w:p>
      <w:pPr>
        <w:pStyle w:val="Heading2"/>
      </w:pPr>
      <w:r>
        <w:t xml:space="preserve">3.4 操作ログシート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シート名「操作ログ」。存在しない場合は初回操作時に自動生成される。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700"/>
        <w:gridCol w:w="2600"/>
        <w:gridCol w:w="570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項目名</w:t>
            </w:r>
          </w:p>
        </w:tc>
        <w:tc>
          <w:tcPr>
            <w:tcW w:type="dxa" w:w="5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実行日時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yyyy/MM/dd HH:mm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実行者（氏名）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社員DBから解決。未登録時はメールアドレス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実行者（メール）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案件に紐づかない操作では空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操作種別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「見積書承認」「案件中止」など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結果</w:t>
            </w:r>
          </w:p>
        </w:tc>
        <w:tc>
          <w:tcPr>
            <w:tcW w:type="dxa" w:w="5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成功 / エラー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詳細</w:t>
            </w:r>
          </w:p>
        </w:tc>
        <w:tc>
          <w:tcPr>
            <w:tcW w:type="dxa" w:w="5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コメント、URL、エラーメッセージ等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ステータス定義</w:t>
      </w:r>
    </w:p>
    <w:p>
      <w:pPr>
        <w:pStyle w:val="Heading2"/>
      </w:pPr>
      <w:r>
        <w:t xml:space="preserve">4.1 案件ステータス（G列）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ステータス</w:t>
            </w:r>
          </w:p>
        </w:tc>
        <w:tc>
          <w:tcPr>
            <w:tcW w:type="dxa" w:w="6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遷移するタイミング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案件登録済み</w:t>
            </w:r>
          </w:p>
        </w:tc>
        <w:tc>
          <w:tcPr>
            <w:tcW w:type="dxa" w:w="6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5項目が入力され案件番号が自動採番されたとき</w:t>
            </w:r>
          </w:p>
        </w:tc>
      </w:tr>
      <w:tr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見積書作成中</w:t>
            </w:r>
          </w:p>
        </w:tc>
        <w:tc>
          <w:tcPr>
            <w:tcW w:type="dxa" w:w="6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見積書を作成したとき／見積書が差し戻されたとき／見積書を再作成したとき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見積書承認待ち</w:t>
            </w:r>
          </w:p>
        </w:tc>
        <w:tc>
          <w:tcPr>
            <w:tcW w:type="dxa" w:w="6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見積書の「完成」を実行したとき</w:t>
            </w:r>
          </w:p>
        </w:tc>
      </w:tr>
      <w:tr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見積書承認済み</w:t>
            </w:r>
          </w:p>
        </w:tc>
        <w:tc>
          <w:tcPr>
            <w:tcW w:type="dxa" w:w="6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見積書が承認されたとき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請求書作成中</w:t>
            </w:r>
          </w:p>
        </w:tc>
        <w:tc>
          <w:tcPr>
            <w:tcW w:type="dxa" w:w="6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請求書を作成したとき／請求書が差し戻されたとき／請求書を再作成したとき</w:t>
            </w:r>
          </w:p>
        </w:tc>
      </w:tr>
      <w:tr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請求書承認待ち</w:t>
            </w:r>
          </w:p>
        </w:tc>
        <w:tc>
          <w:tcPr>
            <w:tcW w:type="dxa" w:w="6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請求書の「完成」を実行したとき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請求書承認済み</w:t>
            </w:r>
          </w:p>
        </w:tc>
        <w:tc>
          <w:tcPr>
            <w:tcW w:type="dxa" w:w="6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請求書が承認されたとき</w:t>
            </w:r>
          </w:p>
        </w:tc>
      </w:tr>
      <w:tr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最終承認済み</w:t>
            </w:r>
          </w:p>
        </w:tc>
        <w:tc>
          <w:tcPr>
            <w:tcW w:type="dxa" w:w="6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最終承認を実行したとき（表示シートから削除される）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中止</w:t>
            </w:r>
          </w:p>
        </w:tc>
        <w:tc>
          <w:tcPr>
            <w:tcW w:type="dxa" w:w="6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案件中止を実行したとき（表示シートから削除される）</w:t>
            </w:r>
          </w:p>
        </w:tc>
      </w:tr>
    </w:tbl>
    <w:p>
      <w:pPr>
        <w:pStyle w:val="Heading2"/>
      </w:pPr>
      <w:r>
        <w:t xml:space="preserve">4.2 請求ステータス（H列）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ステータス</w:t>
            </w:r>
          </w:p>
        </w:tc>
        <w:tc>
          <w:tcPr>
            <w:tcW w:type="dxa" w:w="6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遷移するタイミング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未請求</w:t>
            </w:r>
          </w:p>
        </w:tc>
        <w:tc>
          <w:tcPr>
            <w:tcW w:type="dxa" w:w="6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案件番号の自動採番時に設定される初期値</w:t>
            </w:r>
          </w:p>
        </w:tc>
      </w:tr>
      <w:tr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請求済み</w:t>
            </w:r>
          </w:p>
        </w:tc>
        <w:tc>
          <w:tcPr>
            <w:tcW w:type="dxa" w:w="6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請求書または納品書のPDF出力が実行されたとき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最終承認済み</w:t>
            </w:r>
          </w:p>
        </w:tc>
        <w:tc>
          <w:tcPr>
            <w:tcW w:type="dxa" w:w="6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最終承認が実行されたとき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最終承認ボタンは、請求ステータスが「請求済み」でなければ実行できない。</w:t>
      </w:r>
    </w:p>
    <w:p>
      <w:pPr>
        <w:pStyle w:val="Heading1"/>
      </w:pPr>
      <w:r>
        <w:t xml:space="preserve">5. 業務フロー</w:t>
      </w:r>
    </w:p>
    <w:p>
      <w:pPr>
        <w:pStyle w:val="Heading2"/>
      </w:pPr>
      <w:r>
        <w:t xml:space="preserve">5.1 標準フロー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案件登録：取引先名・案件名・終了予定・請求予定・担当の5項目を入力 → 案件番号が自動採番される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見積書作成：テンプレートから生成され、取引先情報・担当者情報・通し番号が自動転記される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見積書完成：担当者が内容を記入後に実行。総務へ承認依頼メールが送信される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見積書承認：承認権限者が承認。シートがロックされ社印が押印される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請求書作成：見積書の本文範囲が転記され、「見積書No.xxx」が自動記載される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請求書完成 → 請求書承認：見積書と同じ流れ。承認時に案件フォルダが「請求中案件」へ移動する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納品書作成：請求書の本文範囲が転記される。承認フローは無く、作成時に社印が押印される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PDF出力：見積書・請求書・納品書それぞれをPDF化してDriveへ保存し、新しいタブで開く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最終承認：請求ステータスが「請求済み」になった後に実行。表示シートから案件行が削除される</w:t>
      </w:r>
    </w:p>
    <w:p>
      <w:pPr>
        <w:pStyle w:val="Heading2"/>
      </w:pPr>
      <w:r>
        <w:t xml:space="preserve">5.2 差し戻しフロー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承認権限者が「差し戻し」を実行した場合の挙動は以下のとおり。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対象書類のシートに差し戻しコメントが記載される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対象書類のシートが保護され、編集不可になる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ステータスが「{書類種別}作成中」に戻り、差し戻し日時（AE/AF列）が記録される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「完成（承認依頼）」ボタンは非活性になり、先に「再作成」を行う必要がある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「再作成」を実行すると、同一ファイル内に新しいシートが複製され、旧シートはロックされたまま退避される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差し戻し後は必ず「再作成」が必要</w:t>
            </w:r>
          </w:p>
          <w:p>
            <w:pPr>
              <w:spacing w:after="40"/>
            </w:pPr>
            <w:r>
              <w:t xml:space="preserve">差し戻された書類シートはロックされるため、そのまま編集して再提出することはできない。</w:t>
            </w:r>
          </w:p>
          <w:p>
            <w:pPr>
              <w:spacing w:after="40"/>
            </w:pPr>
            <w:r>
              <w:t xml:space="preserve">「再作成」を実行すると編集可能な新しいシートが用意され、そこで修正して再度「完成」を実行する。</w:t>
            </w:r>
          </w:p>
        </w:tc>
      </w:tr>
    </w:tbl>
    <w:p>
      <w:pPr>
        <w:pStyle w:val="Heading2"/>
      </w:pPr>
      <w:r>
        <w:t xml:space="preserve">5.3 案件中止フロー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ロール制限は無く、社員であれば誰でも実行できる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案件がどの進行状態にあっても実行できる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サイドバーの確認モーダルで中止理由（任意）を入力して実行する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ステータスが「中止」となり、表示シートから行が削除される（全案件DBには残る）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中止された案件は請求予定レポートの集計対象から除外される</w:t>
      </w:r>
    </w:p>
    <w:p>
      <w:r>
        <w:br w:type="page"/>
      </w:r>
    </w:p>
    <w:p>
      <w:pPr>
        <w:pStyle w:val="Heading1"/>
      </w:pPr>
      <w:r>
        <w:t xml:space="preserve">6. 機能仕様</w:t>
      </w:r>
    </w:p>
    <w:p>
      <w:pPr>
        <w:pStyle w:val="Heading2"/>
      </w:pPr>
      <w:r>
        <w:t xml:space="preserve">6.1 案件番号の自動採番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採番条件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取引先名・案件名・終了予定・請求予定・担当の5項目がすべて入力されたとき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採番形式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{期番号}-{3桁連番}（例: 17-013）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連番の管理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スクリプトプロパティで期ごとに保持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同時実行対策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LockServiceで排他制御し、ロック取得後に未採番であることを再確認する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実行契機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インストール型onEditトリガー</w:t>
            </w:r>
          </w:p>
        </w:tc>
      </w:tr>
    </w:tbl>
    <w:p>
      <w:pPr>
        <w:pStyle w:val="Heading2"/>
      </w:pPr>
      <w:r>
        <w:t xml:space="preserve">6.2 書類の自動転記項目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1500"/>
        <w:gridCol w:w="7500"/>
      </w:tblGrid>
      <w:tr>
        <w:trPr>
          <w:tblHeader/>
        </w:trPr>
        <w:tc>
          <w:tcPr>
            <w:tcW w:type="dxa" w:w="15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書類</w:t>
            </w:r>
          </w:p>
        </w:tc>
        <w:tc>
          <w:tcPr>
            <w:tcW w:type="dxa" w:w="75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自動転記される内容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7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取引先の住所・社名・部署・担当者名、案件番号、件名、担当社員の氏名とメール、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見積書通し番号、請求書締め日、支払月日、請求書送付方法、書式指定、取引先の連絡先</w:t>
            </w:r>
          </w:p>
        </w:tc>
      </w:tr>
      <w:tr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7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上記の共通ヘッダー項目、請求書通し番号、見積書の本文範囲、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G53セルに「見積書No.{作成時点の見積書通し番号}」</w:t>
            </w:r>
          </w:p>
        </w:tc>
      </w:tr>
      <w:tr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7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上記の共通ヘッダー項目、納品書通し番号、請求書の本文範囲、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G52セルに「見積書No.xxx」、G53セルに「請求書No.xxx」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通し番号は期・書類種別ごとの連番で、再作成時にも新しい番号が採番される。</w:t>
      </w:r>
    </w:p>
    <w:p>
      <w:pPr>
        <w:pStyle w:val="Heading2"/>
      </w:pPr>
      <w:r>
        <w:t xml:space="preserve">6.3 社印の自動押印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押印タイミング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見積書・請求書：承認時／納品書：作成時（承認フローが無いため）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押印位置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各テンプレートのG4セルを基準とし、右へ60px・下へ5pxオフセット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表示サイズ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150 × 150 px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画像の指定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スクリプトプロパティ COMPANY_SEAL_IMAGE_URL にDriveの共有リンクを設定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サイズ上限対応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Google側の制限（2MB・100万画素）を超える画像は、Drive生成の縮小版で自動的に再試行する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二重押印の防止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押印前に基準セルの既存画像を除去する。再作成時は複製シートから社印を除去する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失敗時の扱い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承認・作成処理自体は成立させ、操作ログにエラーとして記録する</w:t>
            </w:r>
          </w:p>
        </w:tc>
      </w:tr>
    </w:tbl>
    <w:p>
      <w:pPr>
        <w:pStyle w:val="Heading2"/>
      </w:pPr>
      <w:r>
        <w:t xml:space="preserve">6.4 書類のロック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契機</w:t>
            </w:r>
          </w:p>
        </w:tc>
        <w:tc>
          <w:tcPr>
            <w:tcW w:type="dxa" w:w="6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ロック対象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見積書・請求書の承認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承認された現行版シート</w:t>
            </w:r>
          </w:p>
        </w:tc>
      </w:tr>
      <w:tr>
        <w:tc>
          <w:tcPr>
            <w:tcW w:type="dxa" w:w="3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見積書・請求書の差し戻し</w:t>
            </w:r>
          </w:p>
        </w:tc>
        <w:tc>
          <w:tcPr>
            <w:tcW w:type="dxa" w:w="6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差し戻された現行版シート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退避される旧版シート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ロック処理では、シート保護を設定して全編集者を除去し、ドメイン編集も禁止する。あわせて、ファイルレベルでもオーナー以外の編集者を閲覧権限へ降格する。</w:t>
      </w:r>
    </w:p>
    <w:p>
      <w:pPr>
        <w:pStyle w:val="Heading2"/>
      </w:pPr>
      <w:r>
        <w:t xml:space="preserve">6.5 操作ログ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以下の操作について、成功時・エラー時ともに「操作ログ」シートへ1行ずつ追記される。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案件登録（自動採番）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見積書・請求書の 作成 / 完成（承認依頼） / 承認 / 差し戻し / 再作成 / PDF出力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納品書の 作成 / PDF出力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最終承認、案件中止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請求予定レポート送信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社印の押印失敗（エラーとして記録）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予期しないエラー（排他制御ラッパーのcatch節から記録）</w:t>
      </w:r>
    </w:p>
    <w:p>
      <w:r>
        <w:br w:type="page"/>
      </w:r>
    </w:p>
    <w:p>
      <w:pPr>
        <w:pStyle w:val="Heading1"/>
      </w:pPr>
      <w:r>
        <w:t xml:space="preserve">7. 帳票（PDF）出力仕様</w:t>
      </w:r>
    </w:p>
    <w:p>
      <w:pPr>
        <w:pStyle w:val="Heading2"/>
      </w:pPr>
      <w:r>
        <w:t xml:space="preserve">7.1 出力方式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v2.0では出力操作を「PDF出力」に一本化した（旧「印刷」機能は廃止）。挙動は「DriveへPDFを保存 → 保存したPDFを新しいタブで開く」である。</w:t>
      </w:r>
    </w:p>
    <w:p>
      <w:pPr>
        <w:pStyle w:val="Heading2"/>
      </w:pPr>
      <w:r>
        <w:t xml:space="preserve">7.2 ページ構成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1800"/>
        <w:gridCol w:w="2400"/>
        <w:gridCol w:w="2400"/>
        <w:gridCol w:w="2400"/>
      </w:tblGrid>
      <w:tr>
        <w:trPr>
          <w:tblHeader/>
        </w:trPr>
        <w:tc>
          <w:tcPr>
            <w:tcW w:type="dxa" w:w="1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書類種別</w:t>
            </w:r>
          </w:p>
        </w:tc>
        <w:tc>
          <w:tcPr>
            <w:tcW w:type="dxa" w:w="2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1ページ目</w:t>
            </w:r>
          </w:p>
        </w:tc>
        <w:tc>
          <w:tcPr>
            <w:tcW w:type="dxa" w:w="2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2ページ目</w:t>
            </w:r>
          </w:p>
        </w:tc>
        <w:tc>
          <w:tcPr>
            <w:tcW w:type="dxa" w:w="2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3ページ目</w:t>
            </w:r>
          </w:p>
        </w:tc>
      </w:tr>
      <w:tr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A1:H54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I1:P54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I55:P58</w:t>
            </w:r>
          </w:p>
        </w:tc>
      </w:tr>
      <w:tr>
        <w:tc>
          <w:tcPr>
            <w:tcW w:type="dxa" w:w="1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A1:H54</w:t>
            </w:r>
          </w:p>
        </w:tc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A55:H58</w:t>
            </w:r>
          </w:p>
        </w:tc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A1:H54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A55:H58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ページ分割の実現方式</w:t>
            </w:r>
          </w:p>
          <w:p>
            <w:pPr>
              <w:spacing w:after="40"/>
            </w:pPr>
            <w:r>
              <w:t xml:space="preserve">Googleスプレッドシートには手動でページ区切りを挿入する機能が無く、PDFエクスポートAPIも</w:t>
            </w:r>
          </w:p>
          <w:p>
            <w:pPr>
              <w:spacing w:after="40"/>
            </w:pPr>
            <w:r>
              <w:t xml:space="preserve">1回のリクエストで飛び地の複数セル範囲を別々のページへ分割することができない。</w:t>
            </w:r>
          </w:p>
          <w:p>
            <w:pPr>
              <w:spacing w:after="40"/>
            </w:pPr>
            <w:r>
              <w:t xml:space="preserve">そこで本システムは、一時スプレッドシートに「1ページ＝1シート」を作成し（対象範囲外の行・列を</w:t>
            </w:r>
          </w:p>
          <w:p>
            <w:pPr>
              <w:spacing w:after="40"/>
            </w:pPr>
            <w:r>
              <w:t xml:space="preserve">非表示にする）、そのファイル全体をPDF化することでページ分割を実現している。</w:t>
            </w:r>
          </w:p>
          <w:p>
            <w:pPr>
              <w:spacing w:after="40"/>
            </w:pPr>
            <w:r>
              <w:t xml:space="preserve">スプレッドシート全体をPDF出力すると各シートが必ず新しいページから始まる仕様を利用したもので、</w:t>
            </w:r>
          </w:p>
          <w:p>
            <w:pPr>
              <w:spacing w:after="40"/>
            </w:pPr>
            <w:r>
              <w:t xml:space="preserve">一時ファイルは出力後にゴミ箱へ移動される。</w:t>
            </w:r>
          </w:p>
        </w:tc>
      </w:tr>
    </w:tbl>
    <w:p>
      <w:pPr>
        <w:pStyle w:val="Heading2"/>
      </w:pPr>
      <w:r>
        <w:t xml:space="preserve">7.3 出力パラメータ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設定値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用紙サイズ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A4 縦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拡大縮小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ページに合わせる（幅・高さの両方を1ページに収める）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水平位置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中央揃え（左右の余白を均等にするため）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垂直位置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上揃え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余白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上下左右 0.3インチ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その他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グリッド線・シート名・ページ番号は出力しない</w:t>
            </w:r>
          </w:p>
        </w:tc>
      </w:tr>
    </w:tbl>
    <w:p>
      <w:pPr>
        <w:pStyle w:val="Heading2"/>
      </w:pPr>
      <w:r>
        <w:t xml:space="preserve">7.4 出力ログの記録順序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PDF出力時は、出力者・出力日時を先に書類シートへ書き込み、確定させてからPDF化する。これにより、出力されたPDFの操作履歴欄に「PDF出力」の記録が含まれる。</w:t>
      </w:r>
    </w:p>
    <w:p>
      <w:pPr>
        <w:pStyle w:val="Heading1"/>
      </w:pPr>
      <w:r>
        <w:t xml:space="preserve">8. 通知・レポート仕様</w:t>
      </w:r>
    </w:p>
    <w:p>
      <w:pPr>
        <w:pStyle w:val="Heading2"/>
      </w:pPr>
      <w:r>
        <w:t xml:space="preserve">8.1 通知の宛先と手段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対象者</w:t>
            </w:r>
          </w:p>
        </w:tc>
        <w:tc>
          <w:tcPr>
            <w:tcW w:type="dxa" w:w="6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通知手段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総務ロール保持者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メール（HTML形式。項目を表組みで整形し、書類へのボタン風リンクを付す）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総務ロール以外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Chatwork（社員DBのRoom ID宛。プレーンテキスト）</w:t>
            </w:r>
          </w:p>
        </w:tc>
      </w:tr>
    </w:tbl>
    <w:p>
      <w:pPr>
        <w:pStyle w:val="Heading2"/>
      </w:pPr>
      <w:r>
        <w:t xml:space="preserve">8.2 通知の種類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4400"/>
        <w:gridCol w:w="24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通知名</w:t>
            </w:r>
          </w:p>
        </w:tc>
        <w:tc>
          <w:tcPr>
            <w:tcW w:type="dxa" w:w="4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送信契機</w:t>
            </w:r>
          </w:p>
        </w:tc>
        <w:tc>
          <w:tcPr>
            <w:tcW w:type="dxa" w:w="2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宛先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承認依頼</w:t>
            </w:r>
          </w:p>
        </w:tc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見積書・請求書の「完成」実行時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総務ロール保持者全員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承認完了</w:t>
            </w:r>
          </w:p>
        </w:tc>
        <w:tc>
          <w:tcPr>
            <w:tcW w:type="dxa" w:w="4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見積書・請求書の承認時</w:t>
            </w:r>
          </w:p>
        </w:tc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当該書類の作成者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最終承認完了</w:t>
            </w:r>
          </w:p>
        </w:tc>
        <w:tc>
          <w:tcPr>
            <w:tcW w:type="dxa" w:w="4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最終承認の実行時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見積書作成者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請求予定レポート</w:t>
            </w:r>
          </w:p>
        </w:tc>
        <w:tc>
          <w:tcPr>
            <w:tcW w:type="dxa" w:w="4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前月20日・当月5日（日次トリガー）</w:t>
            </w:r>
          </w:p>
        </w:tc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総務ロール保持者全員</w:t>
            </w:r>
          </w:p>
        </w:tc>
      </w:tr>
    </w:tbl>
    <w:p>
      <w:pPr>
        <w:pStyle w:val="Heading2"/>
      </w:pPr>
      <w:r>
        <w:t xml:space="preserve">8.3 請求予定レポート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前月20日には翌月分、当月5日には当月分を対象とする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全案件DBから、請求予定が対象月の「前半」「後半」に合致する案件を抽出する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ステータスが「中止」の案件は集計対象から除外する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案件番号・取引先・案件名・ステータス・請求ステータスをHTMLの表形式で送信する</w:t>
      </w:r>
    </w:p>
    <w:p>
      <w:r>
        <w:br w:type="page"/>
      </w:r>
    </w:p>
    <w:p>
      <w:pPr>
        <w:pStyle w:val="Heading1"/>
      </w:pPr>
      <w:r>
        <w:t xml:space="preserve">9. 権限・セキュリティ仕様</w:t>
      </w:r>
    </w:p>
    <w:p>
      <w:pPr>
        <w:pStyle w:val="Heading2"/>
      </w:pPr>
      <w:r>
        <w:t xml:space="preserve">9.1 ロール定義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ロール</w:t>
            </w:r>
          </w:p>
        </w:tc>
        <w:tc>
          <w:tcPr>
            <w:tcW w:type="dxa" w:w="7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権限範囲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7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全操作が可能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7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全操作が可能。加えてメール通知の宛先となる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</w:t>
            </w:r>
          </w:p>
        </w:tc>
        <w:tc>
          <w:tcPr>
            <w:tcW w:type="dxa" w:w="7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見積書の承認・差し戻し・再作成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</w:t>
            </w:r>
          </w:p>
        </w:tc>
        <w:tc>
          <w:tcPr>
            <w:tcW w:type="dxa" w:w="7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請求書の承認・差し戻し・再作成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</w:t>
            </w:r>
          </w:p>
        </w:tc>
        <w:tc>
          <w:tcPr>
            <w:tcW w:type="dxa" w:w="7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一般社員</w:t>
            </w:r>
          </w:p>
        </w:tc>
        <w:tc>
          <w:tcPr>
            <w:tcW w:type="dxa" w:w="7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書類の作成・完成・PDF出力・案件中止</w:t>
            </w:r>
          </w:p>
        </w:tc>
      </w:tr>
    </w:tbl>
    <w:p>
      <w:pPr>
        <w:pStyle w:val="Heading2"/>
      </w:pPr>
      <w:r>
        <w:t xml:space="preserve">9.2 操作に必要なロール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4000"/>
        <w:gridCol w:w="5000"/>
      </w:tblGrid>
      <w:tr>
        <w:trPr>
          <w:tblHeader/>
        </w:trPr>
        <w:tc>
          <w:tcPr>
            <w:tcW w:type="dxa" w:w="4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5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必要ロール（いずれか1つ以上）</w:t>
            </w:r>
          </w:p>
        </w:tc>
      </w:tr>
      <w:tr>
        <w:tc>
          <w:tcPr>
            <w:tcW w:type="dxa" w:w="4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見積書の承認 / 差し戻し / 再作成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Admin、総務、見積書承認</w:t>
            </w:r>
          </w:p>
        </w:tc>
      </w:tr>
      <w:tr>
        <w:tc>
          <w:tcPr>
            <w:tcW w:type="dxa" w:w="4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請求書の承認 / 差し戻し / 再作成</w:t>
            </w:r>
          </w:p>
        </w:tc>
        <w:tc>
          <w:tcPr>
            <w:tcW w:type="dxa" w:w="5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Admin、総務、請求書承認</w:t>
            </w:r>
          </w:p>
        </w:tc>
      </w:tr>
      <w:tr>
        <w:tc>
          <w:tcPr>
            <w:tcW w:type="dxa" w:w="4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Admin、総務、最終承認</w:t>
            </w:r>
          </w:p>
        </w:tc>
      </w:tr>
      <w:tr>
        <w:tc>
          <w:tcPr>
            <w:tcW w:type="dxa" w:w="4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</w:t>
            </w:r>
          </w:p>
        </w:tc>
        <w:tc>
          <w:tcPr>
            <w:tcW w:type="dxa" w:w="5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制限なし（社員であれば誰でも可）</w:t>
            </w:r>
          </w:p>
        </w:tc>
      </w:tr>
      <w:tr>
        <w:tc>
          <w:tcPr>
            <w:tcW w:type="dxa" w:w="4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書類の作成・完成・PDF出力</w:t>
            </w:r>
          </w:p>
        </w:tc>
        <w:tc>
          <w:tcPr>
            <w:tcW w:type="dxa" w:w="5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制限なし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サイドバーのボタン活性制御はあくまでUX目的であり、権限の最終判定は必ずサーバー側でも行われる。</w:t>
      </w:r>
    </w:p>
    <w:p>
      <w:pPr>
        <w:pStyle w:val="Heading2"/>
      </w:pPr>
      <w:r>
        <w:t xml:space="preserve">9.3 書類の保護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承認済み・差し戻し済み・退避済みの書類を編集不可にするため、以下の三層で保護する。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層</w:t>
            </w:r>
          </w:p>
        </w:tc>
        <w:tc>
          <w:tcPr>
            <w:tcW w:type="dxa" w:w="6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シート保護</w:t>
            </w:r>
          </w:p>
        </w:tc>
        <w:tc>
          <w:tcPr>
            <w:tcW w:type="dxa" w:w="6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保護を設定し、編集者を全員除去。ドメイン編集も禁止する</w:t>
            </w:r>
          </w:p>
        </w:tc>
      </w:tr>
      <w:tr>
        <w:tc>
          <w:tcPr>
            <w:tcW w:type="dxa" w:w="2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ファイル権限</w:t>
            </w:r>
          </w:p>
        </w:tc>
        <w:tc>
          <w:tcPr>
            <w:tcW w:type="dxa" w:w="6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オーナー以外の編集者を閲覧権限へ降格する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ファイルオーナー</w:t>
            </w:r>
          </w:p>
        </w:tc>
        <w:tc>
          <w:tcPr>
            <w:tcW w:type="dxa" w:w="6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書類生成時に、オーナーを管理用アカウントへ移譲する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既知の制約：ファイルオーナーの編集権限は剥奪できない</w:t>
            </w:r>
          </w:p>
          <w:p>
            <w:pPr>
              <w:spacing w:after="40"/>
            </w:pPr>
            <w:r>
              <w:t xml:space="preserve">Googleスプレッドシートの仕様上、ファイルのオーナーはシート保護を解除でき、この制限は</w:t>
            </w:r>
          </w:p>
          <w:p>
            <w:pPr>
              <w:spacing w:after="40"/>
            </w:pPr>
            <w:r>
              <w:t xml:space="preserve">いかなるAPIを用いても回避できない。したがって「完全に誰も編集できない」状態は原理的に</w:t>
            </w:r>
          </w:p>
          <w:p>
            <w:pPr>
              <w:spacing w:after="40"/>
            </w:pPr>
            <w:r>
              <w:t xml:space="preserve">実現不可能である。</w:t>
            </w:r>
          </w:p>
          <w:p>
            <w:pPr>
              <w:spacing w:after="40"/>
            </w:pPr>
            <w:r>
              <w:t xml:space="preserve">本システムはオーナーを管理用アカウントへ統一することで、一般の利用者が編集できない状態を</w:t>
            </w:r>
          </w:p>
          <w:p>
            <w:pPr>
              <w:spacing w:after="40"/>
            </w:pPr>
            <w:r>
              <w:t xml:space="preserve">担保する設計としている。運用上は、管理用アカウントの認証情報を日常業務で使用しないことが必須。</w:t>
            </w:r>
          </w:p>
        </w:tc>
      </w:tr>
    </w:tbl>
    <w:p>
      <w:pPr>
        <w:pStyle w:val="Heading1"/>
      </w:pPr>
      <w:r>
        <w:t xml:space="preserve">10. トリガー構成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1700"/>
        <w:gridCol w:w="1700"/>
        <w:gridCol w:w="34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トリガー</w:t>
            </w:r>
          </w:p>
        </w:tc>
        <w:tc>
          <w:tcPr>
            <w:tcW w:type="dxa" w:w="1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種別</w:t>
            </w:r>
          </w:p>
        </w:tc>
        <w:tc>
          <w:tcPr>
            <w:tcW w:type="dxa" w:w="1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登録者</w:t>
            </w:r>
          </w:p>
        </w:tc>
        <w:tc>
          <w:tcPr>
            <w:tcW w:type="dxa" w:w="3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役割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onOpen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単純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（自動）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メニュー追加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onOpenInstallable</w:t>
            </w:r>
          </w:p>
        </w:tc>
        <w:tc>
          <w:tcPr>
            <w:tcW w:type="dxa" w:w="1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インストール型</w:t>
            </w:r>
          </w:p>
        </w:tc>
        <w:tc>
          <w:tcPr>
            <w:tcW w:type="dxa" w:w="1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利用者が各自</w:t>
            </w:r>
          </w:p>
        </w:tc>
        <w:tc>
          <w:tcPr>
            <w:tcW w:type="dxa" w:w="3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サイドバーの自動表示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onEditInstallable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インストール型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管理者のみ1名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案件番号の自動採番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dailyScheduledTasks</w:t>
            </w:r>
          </w:p>
        </w:tc>
        <w:tc>
          <w:tcPr>
            <w:tcW w:type="dxa" w:w="1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時間主導型</w:t>
            </w:r>
          </w:p>
        </w:tc>
        <w:tc>
          <w:tcPr>
            <w:tcW w:type="dxa" w:w="1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管理者のみ1名</w:t>
            </w:r>
          </w:p>
        </w:tc>
        <w:tc>
          <w:tcPr>
            <w:tcW w:type="dxa" w:w="3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翌期リソース準備、請求予定レポート送信（毎日0:30頃）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onEdit・日次トリガーは必ず1名のみが登録すること</w:t>
            </w:r>
          </w:p>
          <w:p>
            <w:pPr>
              <w:spacing w:after="40"/>
            </w:pPr>
            <w:r>
              <w:t xml:space="preserve">インストール型トリガーは登録したユーザー個人に紐づき、登録者の数だけ実行される。</w:t>
            </w:r>
          </w:p>
          <w:p>
            <w:pPr>
              <w:spacing w:after="40"/>
            </w:pPr>
            <w:r>
              <w:t xml:space="preserve">複数人が自動採番・日次処理のトリガーを登録すると、1回の編集で人数分の採番処理が走り、</w:t>
            </w:r>
          </w:p>
          <w:p>
            <w:pPr>
              <w:spacing w:after="40"/>
            </w:pPr>
            <w:r>
              <w:t xml:space="preserve">請求予定レポートも人数分重複送信される。</w:t>
            </w:r>
          </w:p>
          <w:p>
            <w:pPr>
              <w:spacing w:after="40"/>
            </w:pPr>
            <w:r>
              <w:t xml:space="preserve">一方、サイドバー自動表示トリガーは利用者ごとに独立して必要なため、各自が登録してよい。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11. 技術的制約と設計判断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実装過程で判明したGoogle側の制約と、それに対する本システムの設計判断を記録する。保守時に同じ検討を繰り返さないための章である。</w:t>
      </w:r>
    </w:p>
    <w:p>
      <w:pPr>
        <w:pStyle w:val="Heading2"/>
      </w:pPr>
      <w:r>
        <w:t xml:space="preserve">11.1 PDFのページ分割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7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制約</w:t>
            </w:r>
          </w:p>
        </w:tc>
        <w:tc>
          <w:tcPr>
            <w:tcW w:type="dxa" w:w="7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スプレッドシートに手動ページ区切り機能が無く、エクスポートAPIも飛び地範囲を別ページに分割できない</w:t>
            </w:r>
          </w:p>
        </w:tc>
      </w:tr>
      <w:tr>
        <w:tc>
          <w:tcPr>
            <w:tcW w:type="dxa" w:w="1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採用した方式</w:t>
            </w:r>
          </w:p>
        </w:tc>
        <w:tc>
          <w:tcPr>
            <w:tcW w:type="dxa" w:w="7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一時スプレッドシートに「1ページ＝1シート」を作成し、ファイル全体をPDF化する</w:t>
            </w:r>
          </w:p>
        </w:tc>
      </w:tr>
      <w:tr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不採用の方式</w:t>
            </w:r>
          </w:p>
        </w:tc>
        <w:tc>
          <w:tcPr>
            <w:tcW w:type="dxa" w:w="7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各範囲を画像化してスライド経由で合成する方式（PNG形式でのエクスポートが未対応のため不可）</w:t>
            </w:r>
          </w:p>
        </w:tc>
      </w:tr>
      <w:tr>
        <w:tc>
          <w:tcPr>
            <w:tcW w:type="dxa" w:w="1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留意点</w:t>
            </w:r>
          </w:p>
        </w:tc>
        <w:tc>
          <w:tcPr>
            <w:tcW w:type="dxa" w:w="7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fitwは幅のみに合わせる指定であり、高さが溢れる。ページ全体に合わせる指定を用いること</w:t>
            </w:r>
          </w:p>
        </w:tc>
      </w:tr>
    </w:tbl>
    <w:p>
      <w:pPr>
        <w:pStyle w:val="Heading2"/>
      </w:pPr>
      <w:r>
        <w:t xml:space="preserve">11.2 社印画像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1400"/>
        <w:gridCol w:w="7600"/>
      </w:tblGrid>
      <w:tr>
        <w:trPr>
          <w:tblHeader/>
        </w:trPr>
        <w:tc>
          <w:tcPr>
            <w:tcW w:type="dxa" w:w="1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7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制約1</w:t>
            </w:r>
          </w:p>
        </w:tc>
        <w:tc>
          <w:tcPr>
            <w:tcW w:type="dxa" w:w="7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Driveの共有リンクを画像URLとして直接渡すと、HTMLプレビュー画面を取得してしまい失敗する</w:t>
            </w:r>
          </w:p>
        </w:tc>
      </w:tr>
      <w:tr>
        <w:tc>
          <w:tcPr>
            <w:tcW w:type="dxa" w:w="1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対応1</w:t>
            </w:r>
          </w:p>
        </w:tc>
        <w:tc>
          <w:tcPr>
            <w:tcW w:type="dxa" w:w="7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URLからファイルIDを抽出し、DriveApp経由で画像データを取得する</w:t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制約2</w:t>
            </w:r>
          </w:p>
        </w:tc>
        <w:tc>
          <w:tcPr>
            <w:tcW w:type="dxa" w:w="7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画像挿入には「2MB以下・100万画素以下」の上限がある</w:t>
            </w:r>
          </w:p>
        </w:tc>
      </w:tr>
      <w:tr>
        <w:tc>
          <w:tcPr>
            <w:tcW w:type="dxa" w:w="1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対応2</w:t>
            </w:r>
          </w:p>
        </w:tc>
        <w:tc>
          <w:tcPr>
            <w:tcW w:type="dxa" w:w="7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上限超過時はDrive生成の縮小版（最大600px）で自動的に再試行する</w:t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制約3</w:t>
            </w:r>
          </w:p>
        </w:tc>
        <w:tc>
          <w:tcPr>
            <w:tcW w:type="dxa" w:w="7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シートを別スプレッドシートへ複製する際、セル上の画像が引き継がれないことがある</w:t>
            </w:r>
          </w:p>
        </w:tc>
      </w:tr>
      <w:tr>
        <w:tc>
          <w:tcPr>
            <w:tcW w:type="dxa" w:w="1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対応3</w:t>
            </w:r>
          </w:p>
        </w:tc>
        <w:tc>
          <w:tcPr>
            <w:tcW w:type="dxa" w:w="7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PDF生成用の一時シートに、元シートと同じ位置・サイズで画像を貼り直す</w:t>
            </w:r>
          </w:p>
        </w:tc>
      </w:tr>
    </w:tbl>
    <w:p>
      <w:pPr>
        <w:pStyle w:val="Heading2"/>
      </w:pPr>
      <w:r>
        <w:t xml:space="preserve">11.3 その他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単純トリガーの制約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認可を要する処理を含むと実行自体がスキップされるため、サイドバー自動表示はインストール型トリガーで行う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シート削除と数式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PDF生成時に範囲外を削除すると数式が壊れるため、削除ではなく「非表示」にしている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排他制御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すべての書き込み操作をLockServiceで保護し、部分的な書き込みが残らないよう設計している</w:t>
            </w:r>
          </w:p>
        </w:tc>
      </w:tr>
    </w:tbl>
    <w:p>
      <w:pPr>
        <w:pStyle w:val="Heading1"/>
      </w:pPr>
      <w:r>
        <w:t xml:space="preserve">12. v1.0からの変更履歴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600"/>
        <w:gridCol w:w="8400"/>
      </w:tblGrid>
      <w:tr>
        <w:trPr>
          <w:tblHeader/>
        </w:trPr>
        <w:tc>
          <w:tcPr>
            <w:tcW w:type="dxa" w:w="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8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変更内容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差し戻し時に対象書類のシートを自動ロックするようにした</w:t>
            </w:r>
          </w:p>
        </w:tc>
      </w:tr>
      <w:tr>
        <w:tc>
          <w:tcPr>
            <w:tcW w:type="dxa" w:w="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「再作成」ボタンを、差し戻し後または承認後のみ活性化するようにした（AE/AF列を追加）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8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再作成時に旧版シートを自動ロックするようにした</w:t>
            </w:r>
          </w:p>
        </w:tc>
      </w:tr>
      <w:tr>
        <w:tc>
          <w:tcPr>
            <w:tcW w:type="dxa" w:w="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再作成の方式を「別ファイル発行」から「同一ファイル内でのシート複製」へ変更した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8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シート保護を全編集者除去に変更し、ファイルオーナーを管理用アカウントへ移譲するようにした</w:t>
            </w:r>
          </w:p>
        </w:tc>
      </w:tr>
      <w:tr>
        <w:tc>
          <w:tcPr>
            <w:tcW w:type="dxa" w:w="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8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全操作を記録する「操作ログ」シートを新設した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8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全案件DBシートで案件行を選択した場合もサイドバーが動作するようにした</w:t>
            </w:r>
          </w:p>
        </w:tc>
      </w:tr>
      <w:tr>
        <w:tc>
          <w:tcPr>
            <w:tcW w:type="dxa" w:w="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8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総務向けメールをHTML形式に整形した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8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書類ファイル名を「{案件番号}_{書類種別}」に変更した</w:t>
            </w:r>
          </w:p>
        </w:tc>
      </w:tr>
      <w:tr>
        <w:tc>
          <w:tcPr>
            <w:tcW w:type="dxa" w:w="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8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差し戻し後は再作成するまで承認依頼を再送できないようにした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案件中止機能を追加した（サイドバー最下部に配置）</w:t>
            </w:r>
          </w:p>
        </w:tc>
      </w:tr>
      <w:tr>
        <w:tc>
          <w:tcPr>
            <w:tcW w:type="dxa" w:w="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出力操作を「PDF出力」に統一し、「印刷」機能を廃止した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納品書にも社印を押印するようにし、社印のサイズ・位置を設定可能にした</w:t>
            </w:r>
          </w:p>
        </w:tc>
      </w:tr>
      <w:tr>
        <w:tc>
          <w:tcPr>
            <w:tcW w:type="dxa" w:w="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PDF出力のページ範囲をセル指定で制御するようにした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請求書・納品書に見積書・請求書の通し番号を自動記載するようにした</w:t>
            </w:r>
          </w:p>
        </w:tc>
      </w:tr>
      <w:tr>
        <w:tc>
          <w:tcPr>
            <w:tcW w:type="dxa" w:w="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スプレッドシート起動時にサイドバーを自動表示するトリガーを追加した</w:t>
            </w:r>
          </w:p>
        </w:tc>
      </w:tr>
      <w:tr>
        <w:tc>
          <w:tcPr>
            <w:tcW w:type="dxa" w:w="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最終承認・中止後もサイドバーで履歴を閲覧できるようにした（操作は不可）</w:t>
            </w:r>
          </w:p>
        </w:tc>
      </w:tr>
      <w:tr>
        <w:tc>
          <w:tcPr>
            <w:tcW w:type="dxa" w:w="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8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社印設定を診断するメニューを追加した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  <w:lvl w:ilvl="1" w15:tentative="1">
      <w:start w:val="1"/>
      <w:numFmt w:val="bullet"/>
      <w:lvlText w:val="○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Yu Gothic" w:cs="Yu Gothic" w:eastAsia="Yu Gothic" w:hAnsi="Yu Gothic"/>
      <w:b/>
      <w:bCs/>
      <w:color w:val="1F386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Yu Gothic" w:cs="Yu Gothic" w:eastAsia="Yu Gothic" w:hAnsi="Yu Gothic"/>
      <w:b/>
      <w:bCs/>
      <w:color w:val="2E5395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Yu Gothic" w:cs="Yu Gothic" w:eastAsia="Yu Gothic" w:hAnsi="Yu Gothic"/>
      <w:b/>
      <w:bCs/>
      <w:color w:val="44546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2026-08-18T07:54:29.296Z</dcterms:created>
  <dcterms:modified xsi:type="dcterms:W3CDTF">2026-08-18T07:54:29.304Z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