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v2.0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v2.0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2026年8月18日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案件管理システム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上部メニューの「案件管理システム」をクリックします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見積書に関する操作ボタン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請求書に関する操作ボタン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納品書に関する操作ボタン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コメント入力画面が表示されます。承認者へ伝えたいことがあれば記入します（任意）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3ページ（見積書本体、実行部、操作履歴）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2ページ（請求書本体、操作履歴）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2ページ（納品書本体、操作履歴）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・印刷したい場合は、開いたPDFの画面から印刷してください。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中止を実行するとメイン画面シートから行が削除されます。全案件DBシートには残りますが、</w:t>
            </w:r>
          </w:p>
          <w:p>
            <w:pPr>
              <w:spacing w:after="40"/>
            </w:pPr>
            <w:r>
              <w:t xml:space="preserve">元に戻す機能はありません。実行前に内容をご確認ください。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最終承認済み・中止済みの案件では、履歴閲覧のみ可能となり、すべての操作ボタンが押せなくなります。</w:t>
      </w:r>
    </w:p>
    <w:p>
      <w:pPr>
        <w:pStyle w:val="Heading1"/>
      </w:pPr>
      <w:r>
        <w:t xml:space="preserve">13. よくある質問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2026-08-18T08:08:18.269Z</dcterms:created>
  <dcterms:modified xsi:type="dcterms:W3CDTF">2026-08-18T08:08:18.270Z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