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400"/>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全案件が完了した「翌日」にアーカイブする</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
            </w:r>
          </w:p>
          <w:p>
            <w:pPr>
              <w:spacing w:after="40"/>
            </w:pPr>
            <w:r>
              <w:t xml:space="preserve">さらに、すべての案件が完了（最終承認または中止）した当日にはアーカイブせず、1日の猶予を置く。</w:t>
            </w:r>
          </w:p>
          <w:p>
            <w:pPr>
              <w:spacing w:after="40"/>
            </w:pPr>
            <w:r>
              <w:t xml:space="preserve">完了した当日に作業ファイルから消してしまうと、最終承認の取り消し（第5章5.4）ができなくなるため。</w:t>
            </w:r>
          </w:p>
          <w:p>
            <w:pPr>
              <w:spacing w:after="40"/>
            </w:pPr>
            <w:r>
              <w:t xml:space="preserve">すべて完了した日をスクリプトプロパティへ記録し、翌日以降の日次処理で退避する。</w:t>
            </w:r>
          </w:p>
          <w:p>
            <w:pPr>
              <w:spacing w:after="40"/>
            </w:pPr>
            <w:r>
              <w:t xml:space="preserve">猶予期間中に案件が戻された場合は記録を消し、改めて全件完了した日から数え直す。</w:t>
            </w:r>
          </w:p>
          <w:p>
            <w:pPr>
              <w:spacing w:after="40"/>
            </w:pPr>
            <w:r>
              <w:t xml:space="preserve"/>
            </w:r>
          </w:p>
          <w:p>
            <w:pPr>
              <w:spacing w:after="40"/>
            </w:pPr>
            <w:r>
              <w:t xml:space="preserve">急ぐ場合はメニューから手動実行できる（猶予を待たずに即座に実行される）。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見積書のJ22:O47とN53を、作成時・承認後ともにシート保護の対象外とした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過去期のアーカイブを、その期の案件がすべて完了した翌日に行うようにした</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2026-09-04T11:08:43.152Z</dcterms:created>
  <dcterms:modified xsi:type="dcterms:W3CDTF">2026-09-04T11:08:43.153Z</dcterms:modified>
</cp:coreProperties>
</file>

<file path=docProps/custom.xml><?xml version="1.0" encoding="utf-8"?>
<Properties xmlns="http://schemas.openxmlformats.org/officeDocument/2006/custom-properties" xmlns:vt="http://schemas.openxmlformats.org/officeDocument/2006/docPropsVTypes"/>
</file>