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DD4814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# Pre-requisites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sudo apt-get install git subversion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# Install chromium repository tools (including fetch, gclient and ninja)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git clone https://chromium.googlesource.com/chromium/tools/depot_tools.git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export PATH="$PATH":`pwd`/depot_tools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# Checkout chromium source into src/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fetch --nohooks chromium --nosvn=True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cd src &amp;&amp; git checkout master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# Install dependencies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./build/install-build-deps.sh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# Updating code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git pull &amp;&amp; gclient sync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# Compile chromium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ninja -C src/out/Release chrome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d5a6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# And run it!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./src/out/Release/chrome</w:t>
      </w:r>
    </w:p>
    <w:sectPr>
      <w:headerReference r:id="rId6" w:type="default"/>
      <w:pgSz w:h="12240" w:w="15840" w:orient="landscape"/>
      <w:pgMar w:bottom="360" w:top="1440" w:left="36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right="360"/>
      <w:jc w:val="right"/>
      <w:rPr>
        <w:color w:val="333333"/>
      </w:rPr>
    </w:pPr>
    <w:r w:rsidDel="00000000" w:rsidR="00000000" w:rsidRPr="00000000">
      <w:rPr>
        <w:rFonts w:ascii="Consolas" w:cs="Consolas" w:eastAsia="Consolas" w:hAnsi="Consolas"/>
        <w:color w:val="333333"/>
        <w:rtl w:val="0"/>
      </w:rPr>
      <w:t xml:space="preserve">Tested on a fresh Ubuntu 12.10 64-bit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