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200"/>
        <w:jc w:val="center"/>
      </w:pPr>
      <w:r>
        <w:rPr>
          <w:rFonts w:ascii="Calibri" w:cs="Calibri" w:eastAsia="Calibri" w:hAnsi="Calibri"/>
          <w:b/>
          <w:bCs/>
          <w:color w:val="1B3A5C"/>
          <w:sz w:val="52"/>
          <w:szCs w:val="52"/>
        </w:rPr>
        <w:t xml:space="preserve">AI Marketing Assistant for Startup Founders</w:t>
      </w:r>
    </w:p>
    <w:p>
      <w:pPr>
        <w:spacing w:after="120"/>
        <w:jc w:val="center"/>
      </w:pPr>
      <w:r>
        <w:rPr>
          <w:rFonts w:ascii="Calibri" w:cs="Calibri" w:eastAsia="Calibri" w:hAnsi="Calibri"/>
          <w:b/>
          <w:bCs/>
          <w:color w:val="2E86AB"/>
          <w:sz w:val="32"/>
          <w:szCs w:val="32"/>
        </w:rPr>
        <w:t xml:space="preserve">UI/UX Design Document</w:t>
      </w:r>
    </w:p>
    <w:p>
      <w:pPr>
        <w:spacing w:after="600"/>
        <w:jc w:val="center"/>
      </w:pPr>
      <w:r>
        <w:rPr>
          <w:rFonts w:ascii="Calibri" w:cs="Calibri" w:eastAsia="Calibri" w:hAnsi="Calibri"/>
          <w:i/>
          <w:iCs/>
          <w:color w:val="5C6B73"/>
          <w:sz w:val="22"/>
          <w:szCs w:val="22"/>
        </w:rPr>
        <w:t xml:space="preserve">Incubation Internship Project</w:t>
      </w:r>
    </w:p>
    <w:p/>
    <w:p/>
    <w:p/>
    <w:p/>
    <w:p/>
    <w:p/>
    <w:p>
      <w:pPr>
        <w:spacing w:after="80"/>
        <w:jc w:val="center"/>
      </w:pPr>
      <w:r>
        <w:rPr>
          <w:rFonts w:ascii="Calibri" w:cs="Calibri" w:eastAsia="Calibri" w:hAnsi="Calibri"/>
          <w:b/>
          <w:bCs/>
          <w:color w:val="1B2A3A"/>
          <w:sz w:val="20"/>
          <w:szCs w:val="20"/>
        </w:rPr>
        <w:t xml:space="preserve">Prepared by:  </w:t>
      </w:r>
      <w:r>
        <w:rPr>
          <w:rFonts w:ascii="Calibri" w:cs="Calibri" w:eastAsia="Calibri" w:hAnsi="Calibri"/>
          <w:color w:val="1B2A3A"/>
          <w:sz w:val="20"/>
          <w:szCs w:val="20"/>
        </w:rPr>
        <w:t xml:space="preserve">Riya Shende &amp; Team</w:t>
      </w:r>
    </w:p>
    <w:p>
      <w:pPr>
        <w:spacing w:after="80"/>
        <w:jc w:val="center"/>
      </w:pPr>
      <w:r>
        <w:rPr>
          <w:rFonts w:ascii="Calibri" w:cs="Calibri" w:eastAsia="Calibri" w:hAnsi="Calibri"/>
          <w:b/>
          <w:bCs/>
          <w:color w:val="1B2A3A"/>
          <w:sz w:val="20"/>
          <w:szCs w:val="20"/>
        </w:rPr>
        <w:t xml:space="preserve">Version:  </w:t>
      </w:r>
      <w:r>
        <w:rPr>
          <w:rFonts w:ascii="Calibri" w:cs="Calibri" w:eastAsia="Calibri" w:hAnsi="Calibri"/>
          <w:color w:val="1B2A3A"/>
          <w:sz w:val="20"/>
          <w:szCs w:val="20"/>
        </w:rPr>
        <w:t xml:space="preserve">1.0</w:t>
      </w:r>
    </w:p>
    <w:p>
      <w:pPr>
        <w:spacing w:after="80"/>
        <w:jc w:val="center"/>
      </w:pPr>
      <w:r>
        <w:rPr>
          <w:rFonts w:ascii="Calibri" w:cs="Calibri" w:eastAsia="Calibri" w:hAnsi="Calibri"/>
          <w:b/>
          <w:bCs/>
          <w:color w:val="1B2A3A"/>
          <w:sz w:val="20"/>
          <w:szCs w:val="20"/>
        </w:rPr>
        <w:t xml:space="preserve">Date:  </w:t>
      </w:r>
      <w:r>
        <w:rPr>
          <w:rFonts w:ascii="Calibri" w:cs="Calibri" w:eastAsia="Calibri" w:hAnsi="Calibri"/>
          <w:color w:val="1B2A3A"/>
          <w:sz w:val="20"/>
          <w:szCs w:val="20"/>
        </w:rPr>
        <w:t xml:space="preserve">August 2, 2026</w:t>
      </w:r>
    </w:p>
    <w:p>
      <w:pPr>
        <w:spacing w:after="80"/>
        <w:jc w:val="center"/>
      </w:pPr>
      <w:r>
        <w:rPr>
          <w:rFonts w:ascii="Calibri" w:cs="Calibri" w:eastAsia="Calibri" w:hAnsi="Calibri"/>
          <w:b/>
          <w:bCs/>
          <w:color w:val="1B2A3A"/>
          <w:sz w:val="20"/>
          <w:szCs w:val="20"/>
        </w:rPr>
        <w:t xml:space="preserve">Companion to:  </w:t>
      </w:r>
      <w:r>
        <w:rPr>
          <w:rFonts w:ascii="Calibri" w:cs="Calibri" w:eastAsia="Calibri" w:hAnsi="Calibri"/>
          <w:color w:val="1B2A3A"/>
          <w:sz w:val="20"/>
          <w:szCs w:val="20"/>
        </w:rPr>
        <w:t xml:space="preserve">System Architecture Document v1.0</w:t>
      </w:r>
    </w:p>
    <w:p>
      <w:r>
        <w:br w:type="page"/>
      </w:r>
    </w:p>
    <w:p>
      <w:pPr>
        <w:spacing w:after="240"/>
      </w:pPr>
      <w:r>
        <w:rPr>
          <w:rFonts w:ascii="Calibri" w:cs="Calibri" w:eastAsia="Calibri" w:hAnsi="Calibri"/>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5C" w:sz="8" w:space="4"/>
        </w:pBdr>
        <w:spacing w:after="180" w:before="380"/>
      </w:pPr>
      <w:r>
        <w:rPr>
          <w:rFonts w:ascii="Calibri" w:cs="Calibri" w:eastAsia="Calibri" w:hAnsi="Calibri"/>
          <w:b/>
          <w:bCs/>
          <w:color w:val="1B3A5C"/>
          <w:sz w:val="30"/>
          <w:szCs w:val="30"/>
        </w:rPr>
        <w:t xml:space="preserve">1. Introduction and Design Principles</w:t>
      </w:r>
    </w:p>
    <w:p>
      <w:pPr>
        <w:spacing w:after="160" w:line="288"/>
        <w:jc w:val="both"/>
      </w:pPr>
      <w:r>
        <w:rPr>
          <w:rFonts w:ascii="Calibri" w:cs="Calibri" w:eastAsia="Calibri" w:hAnsi="Calibri"/>
          <w:color w:val="1B2A3A"/>
          <w:sz w:val="21"/>
          <w:szCs w:val="21"/>
        </w:rPr>
        <w:t xml:space="preserve">This document describes the founder-facing experience: the overall flow, each key screen, navigation, and the visual system that ties them together. It is meant to guide frontend build decisions, not to replace high-fidelity mockups — screens are described in enough structural detail (layout, key elements, states) that they can be built directly in Tailwind, or first sketched in Figma if the team prefers.</w:t>
      </w:r>
    </w:p>
    <w:p>
      <w:pPr>
        <w:pStyle w:val="ListParagraph"/>
        <w:numPr>
          <w:ilvl w:val="0"/>
          <w:numId w:val="2"/>
        </w:numPr>
        <w:spacing w:after="90" w:line="276"/>
      </w:pPr>
      <w:r>
        <w:rPr>
          <w:rFonts w:ascii="Calibri" w:cs="Calibri" w:eastAsia="Calibri" w:hAnsi="Calibri"/>
          <w:b/>
          <w:bCs/>
          <w:color w:val="1B2A3A"/>
          <w:sz w:val="21"/>
          <w:szCs w:val="21"/>
        </w:rPr>
        <w:t xml:space="preserve">Conversation-first: </w:t>
      </w:r>
      <w:r>
        <w:rPr>
          <w:rFonts w:ascii="Calibri" w:cs="Calibri" w:eastAsia="Calibri" w:hAnsi="Calibri"/>
          <w:color w:val="1B2A3A"/>
          <w:sz w:val="21"/>
          <w:szCs w:val="21"/>
        </w:rPr>
        <w:t xml:space="preserve">the interview replaces long forms; founders talk, the system structures.</w:t>
      </w:r>
    </w:p>
    <w:p>
      <w:pPr>
        <w:pStyle w:val="ListParagraph"/>
        <w:numPr>
          <w:ilvl w:val="0"/>
          <w:numId w:val="2"/>
        </w:numPr>
        <w:spacing w:after="90" w:line="276"/>
      </w:pPr>
      <w:r>
        <w:rPr>
          <w:rFonts w:ascii="Calibri" w:cs="Calibri" w:eastAsia="Calibri" w:hAnsi="Calibri"/>
          <w:b/>
          <w:bCs/>
          <w:color w:val="1B2A3A"/>
          <w:sz w:val="21"/>
          <w:szCs w:val="21"/>
        </w:rPr>
        <w:t xml:space="preserve">Minimal friction: </w:t>
      </w:r>
      <w:r>
        <w:rPr>
          <w:rFonts w:ascii="Calibri" w:cs="Calibri" w:eastAsia="Calibri" w:hAnsi="Calibri"/>
          <w:color w:val="1B2A3A"/>
          <w:sz w:val="21"/>
          <w:szCs w:val="21"/>
        </w:rPr>
        <w:t xml:space="preserve">no screen should require more than a few taps/fields before showing progress.</w:t>
      </w:r>
    </w:p>
    <w:p>
      <w:pPr>
        <w:pStyle w:val="ListParagraph"/>
        <w:numPr>
          <w:ilvl w:val="0"/>
          <w:numId w:val="2"/>
        </w:numPr>
        <w:spacing w:after="90" w:line="276"/>
      </w:pPr>
      <w:r>
        <w:rPr>
          <w:rFonts w:ascii="Calibri" w:cs="Calibri" w:eastAsia="Calibri" w:hAnsi="Calibri"/>
          <w:b/>
          <w:bCs/>
          <w:color w:val="1B2A3A"/>
          <w:sz w:val="21"/>
          <w:szCs w:val="21"/>
        </w:rPr>
        <w:t xml:space="preserve">Brand-aware: </w:t>
      </w:r>
      <w:r>
        <w:rPr>
          <w:rFonts w:ascii="Calibri" w:cs="Calibri" w:eastAsia="Calibri" w:hAnsi="Calibri"/>
          <w:color w:val="1B2A3A"/>
          <w:sz w:val="21"/>
          <w:szCs w:val="21"/>
        </w:rPr>
        <w:t xml:space="preserve">once a Brand Profile exists, its voice and keywords should visibly shape what the founder sees generated.</w:t>
      </w:r>
    </w:p>
    <w:p>
      <w:pPr>
        <w:pStyle w:val="ListParagraph"/>
        <w:numPr>
          <w:ilvl w:val="0"/>
          <w:numId w:val="2"/>
        </w:numPr>
        <w:spacing w:after="90" w:line="276"/>
      </w:pPr>
      <w:r>
        <w:rPr>
          <w:rFonts w:ascii="Calibri" w:cs="Calibri" w:eastAsia="Calibri" w:hAnsi="Calibri"/>
          <w:b/>
          <w:bCs/>
          <w:color w:val="1B2A3A"/>
          <w:sz w:val="21"/>
          <w:szCs w:val="21"/>
        </w:rPr>
        <w:t xml:space="preserve">Mobile-responsive: </w:t>
      </w:r>
      <w:r>
        <w:rPr>
          <w:rFonts w:ascii="Calibri" w:cs="Calibri" w:eastAsia="Calibri" w:hAnsi="Calibri"/>
          <w:color w:val="1B2A3A"/>
          <w:sz w:val="21"/>
          <w:szCs w:val="21"/>
        </w:rPr>
        <w:t xml:space="preserve">many founders will check content on their phone between meetings.</w:t>
      </w:r>
    </w:p>
    <w:p>
      <w:pPr>
        <w:pStyle w:val="Heading1"/>
        <w:pBdr>
          <w:bottom w:val="single" w:color="1B3A5C" w:sz="8" w:space="4"/>
        </w:pBdr>
        <w:spacing w:after="180" w:before="380"/>
      </w:pPr>
      <w:r>
        <w:rPr>
          <w:rFonts w:ascii="Calibri" w:cs="Calibri" w:eastAsia="Calibri" w:hAnsi="Calibri"/>
          <w:b/>
          <w:bCs/>
          <w:color w:val="1B3A5C"/>
          <w:sz w:val="30"/>
          <w:szCs w:val="30"/>
        </w:rPr>
        <w:t xml:space="preserve">2. User Flow</w:t>
      </w:r>
    </w:p>
    <w:p>
      <w:pPr>
        <w:spacing w:after="200" w:before="100"/>
        <w:jc w:val="center"/>
      </w:pPr>
      <w:r>
        <w:drawing>
          <wp:inline distT="0" distB="0" distL="0" distR="0">
            <wp:extent cx="5124450"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5372100"/>
                    </a:xfrm>
                    <a:prstGeom prst="rect">
                      <a:avLst/>
                    </a:prstGeom>
                  </pic:spPr>
                </pic:pic>
              </a:graphicData>
            </a:graphic>
          </wp:inline>
        </w:drawing>
      </w:r>
    </w:p>
    <w:p>
      <w:pPr>
        <w:spacing w:after="260"/>
        <w:jc w:val="center"/>
      </w:pPr>
      <w:r>
        <w:rPr>
          <w:rFonts w:ascii="Calibri" w:cs="Calibri" w:eastAsia="Calibri" w:hAnsi="Calibri"/>
          <w:i/>
          <w:iCs/>
          <w:color w:val="5C6B73"/>
          <w:sz w:val="18"/>
          <w:szCs w:val="18"/>
        </w:rPr>
        <w:t xml:space="preserve">Figure 1: Founder journey from first login to campaign history, with the returning-founder shortcut and the Phase 2 video branch.</w:t>
      </w:r>
    </w:p>
    <w:p>
      <w:pPr>
        <w:spacing w:after="160" w:line="288"/>
        <w:jc w:val="both"/>
      </w:pPr>
      <w:r>
        <w:rPr>
          <w:rFonts w:ascii="Calibri" w:cs="Calibri" w:eastAsia="Calibri" w:hAnsi="Calibri"/>
          <w:color w:val="1B2A3A"/>
          <w:sz w:val="21"/>
          <w:szCs w:val="21"/>
        </w:rPr>
        <w:t xml:space="preserve">A first-time founder is routed through the full interview before reaching the Content Dashboard. A returning founder with an existing Brand Profile skips straight to the dashboard, which is what makes the assistant feel less like "filling another form" and more like an assistant that already knows the business.</w:t>
      </w:r>
    </w:p>
    <w:p>
      <w:pPr>
        <w:pStyle w:val="Heading1"/>
        <w:pBdr>
          <w:bottom w:val="single" w:color="1B3A5C" w:sz="8" w:space="4"/>
        </w:pBdr>
        <w:spacing w:after="180" w:before="380"/>
      </w:pPr>
      <w:r>
        <w:rPr>
          <w:rFonts w:ascii="Calibri" w:cs="Calibri" w:eastAsia="Calibri" w:hAnsi="Calibri"/>
          <w:b/>
          <w:bCs/>
          <w:color w:val="1B3A5C"/>
          <w:sz w:val="30"/>
          <w:szCs w:val="30"/>
        </w:rPr>
        <w:t xml:space="preserve">3. Screen-by-Screen Breakdown</w:t>
      </w:r>
    </w:p>
    <w:p>
      <w:pPr>
        <w:pStyle w:val="Heading2"/>
        <w:spacing w:after="140" w:before="280"/>
      </w:pPr>
      <w:r>
        <w:rPr>
          <w:rFonts w:ascii="Calibri" w:cs="Calibri" w:eastAsia="Calibri" w:hAnsi="Calibri"/>
          <w:b/>
          <w:bCs/>
          <w:color w:val="2E86AB"/>
          <w:sz w:val="25"/>
          <w:szCs w:val="25"/>
        </w:rPr>
        <w:t xml:space="preserve">3.1 Login / Sign Up</w:t>
      </w:r>
    </w:p>
    <w:p>
      <w:pPr>
        <w:spacing w:after="160" w:line="288"/>
        <w:jc w:val="both"/>
      </w:pPr>
      <w:r>
        <w:rPr>
          <w:rFonts w:ascii="Calibri" w:cs="Calibri" w:eastAsia="Calibri" w:hAnsi="Calibri"/>
          <w:b/>
          <w:bCs/>
          <w:color w:val="1B2A3A"/>
          <w:sz w:val="21"/>
          <w:szCs w:val="21"/>
        </w:rPr>
        <w:t xml:space="preserve">Purpose: </w:t>
      </w:r>
      <w:r>
        <w:rPr>
          <w:rFonts w:ascii="Calibri" w:cs="Calibri" w:eastAsia="Calibri" w:hAnsi="Calibri"/>
          <w:color w:val="1B2A3A"/>
          <w:sz w:val="21"/>
          <w:szCs w:val="21"/>
        </w:rPr>
        <w:t xml:space="preserve">Get the founder into the app quickly with minimal friction.</w:t>
      </w:r>
    </w:p>
    <w:p>
      <w:pPr>
        <w:spacing w:after="160" w:line="288"/>
        <w:jc w:val="both"/>
      </w:pPr>
      <w:r>
        <w:rPr>
          <w:rFonts w:ascii="Calibri" w:cs="Calibri" w:eastAsia="Calibri" w:hAnsi="Calibri"/>
          <w:b/>
          <w:bCs/>
          <w:color w:val="1B2A3A"/>
          <w:sz w:val="21"/>
          <w:szCs w:val="21"/>
        </w:rPr>
        <w:t xml:space="preserve">Layout: </w:t>
      </w:r>
      <w:r>
        <w:rPr>
          <w:rFonts w:ascii="Calibri" w:cs="Calibri" w:eastAsia="Calibri" w:hAnsi="Calibri"/>
          <w:color w:val="1B2A3A"/>
          <w:sz w:val="21"/>
          <w:szCs w:val="21"/>
        </w:rPr>
        <w:t xml:space="preserve">Centered single-column card on a plain background; incubation-centre logo above the form; toggle link between Login and Sign Up below the fields.</w:t>
      </w:r>
    </w:p>
    <w:p>
      <w:pPr>
        <w:pStyle w:val="Heading3"/>
        <w:spacing w:after="100" w:before="200"/>
      </w:pPr>
      <w:r>
        <w:rPr>
          <w:rFonts w:ascii="Calibri" w:cs="Calibri" w:eastAsia="Calibri" w:hAnsi="Calibri"/>
          <w:b/>
          <w:bCs/>
          <w:color w:val="1B2A3A"/>
          <w:sz w:val="22"/>
          <w:szCs w:val="22"/>
        </w:rPr>
        <w:t xml:space="preserve">Key elements</w:t>
      </w:r>
    </w:p>
    <w:p>
      <w:pPr>
        <w:pStyle w:val="ListParagraph"/>
        <w:numPr>
          <w:ilvl w:val="0"/>
          <w:numId w:val="2"/>
        </w:numPr>
        <w:spacing w:after="90" w:line="276"/>
      </w:pPr>
      <w:r>
        <w:rPr>
          <w:rFonts w:ascii="Calibri" w:cs="Calibri" w:eastAsia="Calibri" w:hAnsi="Calibri"/>
          <w:color w:val="1B2A3A"/>
          <w:sz w:val="21"/>
          <w:szCs w:val="21"/>
        </w:rPr>
        <w:t xml:space="preserve">Email and password fields</w:t>
      </w:r>
    </w:p>
    <w:p>
      <w:pPr>
        <w:pStyle w:val="ListParagraph"/>
        <w:numPr>
          <w:ilvl w:val="0"/>
          <w:numId w:val="2"/>
        </w:numPr>
        <w:spacing w:after="90" w:line="276"/>
      </w:pPr>
      <w:r>
        <w:rPr>
          <w:rFonts w:ascii="Calibri" w:cs="Calibri" w:eastAsia="Calibri" w:hAnsi="Calibri"/>
          <w:color w:val="1B2A3A"/>
          <w:sz w:val="21"/>
          <w:szCs w:val="21"/>
        </w:rPr>
        <w:t xml:space="preserve">Primary CTA button ("Log In" / "Create Account")</w:t>
      </w:r>
    </w:p>
    <w:p>
      <w:pPr>
        <w:pStyle w:val="ListParagraph"/>
        <w:numPr>
          <w:ilvl w:val="0"/>
          <w:numId w:val="2"/>
        </w:numPr>
        <w:spacing w:after="90" w:line="276"/>
      </w:pPr>
      <w:r>
        <w:rPr>
          <w:rFonts w:ascii="Calibri" w:cs="Calibri" w:eastAsia="Calibri" w:hAnsi="Calibri"/>
          <w:color w:val="1B2A3A"/>
          <w:sz w:val="21"/>
          <w:szCs w:val="21"/>
        </w:rPr>
        <w:t xml:space="preserve">Optional "Continue with Google" button below a divider</w:t>
      </w:r>
    </w:p>
    <w:p>
      <w:pPr>
        <w:pStyle w:val="ListParagraph"/>
        <w:numPr>
          <w:ilvl w:val="0"/>
          <w:numId w:val="2"/>
        </w:numPr>
        <w:spacing w:after="90" w:line="276"/>
      </w:pPr>
      <w:r>
        <w:rPr>
          <w:rFonts w:ascii="Calibri" w:cs="Calibri" w:eastAsia="Calibri" w:hAnsi="Calibri"/>
          <w:color w:val="1B2A3A"/>
          <w:sz w:val="21"/>
          <w:szCs w:val="21"/>
        </w:rPr>
        <w:t xml:space="preserve">Link to toggle between login and signup modes</w:t>
      </w:r>
    </w:p>
    <w:p>
      <w:pPr>
        <w:pStyle w:val="Heading3"/>
        <w:spacing w:after="100" w:before="200"/>
      </w:pPr>
      <w:r>
        <w:rPr>
          <w:rFonts w:ascii="Calibri" w:cs="Calibri" w:eastAsia="Calibri" w:hAnsi="Calibri"/>
          <w:b/>
          <w:bCs/>
          <w:color w:val="1B2A3A"/>
          <w:sz w:val="22"/>
          <w:szCs w:val="22"/>
        </w:rPr>
        <w:t xml:space="preserve">States to design for</w:t>
      </w:r>
    </w:p>
    <w:p>
      <w:pPr>
        <w:pStyle w:val="ListParagraph"/>
        <w:numPr>
          <w:ilvl w:val="0"/>
          <w:numId w:val="2"/>
        </w:numPr>
        <w:spacing w:after="90" w:line="276"/>
      </w:pPr>
      <w:r>
        <w:rPr>
          <w:rFonts w:ascii="Calibri" w:cs="Calibri" w:eastAsia="Calibri" w:hAnsi="Calibri"/>
          <w:color w:val="1B2A3A"/>
          <w:sz w:val="21"/>
          <w:szCs w:val="21"/>
        </w:rPr>
        <w:t xml:space="preserve">Empty/validation error state</w:t>
      </w:r>
    </w:p>
    <w:p>
      <w:pPr>
        <w:pStyle w:val="ListParagraph"/>
        <w:numPr>
          <w:ilvl w:val="0"/>
          <w:numId w:val="2"/>
        </w:numPr>
        <w:spacing w:after="90" w:line="276"/>
      </w:pPr>
      <w:r>
        <w:rPr>
          <w:rFonts w:ascii="Calibri" w:cs="Calibri" w:eastAsia="Calibri" w:hAnsi="Calibri"/>
          <w:color w:val="1B2A3A"/>
          <w:sz w:val="21"/>
          <w:szCs w:val="21"/>
        </w:rPr>
        <w:t xml:space="preserve">Loading state on submit</w:t>
      </w:r>
    </w:p>
    <w:p>
      <w:pPr>
        <w:pStyle w:val="ListParagraph"/>
        <w:numPr>
          <w:ilvl w:val="0"/>
          <w:numId w:val="2"/>
        </w:numPr>
        <w:spacing w:after="90" w:line="276"/>
      </w:pPr>
      <w:r>
        <w:rPr>
          <w:rFonts w:ascii="Calibri" w:cs="Calibri" w:eastAsia="Calibri" w:hAnsi="Calibri"/>
          <w:color w:val="1B2A3A"/>
          <w:sz w:val="21"/>
          <w:szCs w:val="21"/>
        </w:rPr>
        <w:t xml:space="preserve">Wrong-credentials error banner</w:t>
      </w:r>
    </w:p>
    <w:p>
      <w:pPr>
        <w:pStyle w:val="Heading2"/>
        <w:spacing w:after="140" w:before="280"/>
      </w:pPr>
      <w:r>
        <w:rPr>
          <w:rFonts w:ascii="Calibri" w:cs="Calibri" w:eastAsia="Calibri" w:hAnsi="Calibri"/>
          <w:b/>
          <w:bCs/>
          <w:color w:val="2E86AB"/>
          <w:sz w:val="25"/>
          <w:szCs w:val="25"/>
        </w:rPr>
        <w:t xml:space="preserve">3.2 Onboarding / Interview Chat</w:t>
      </w:r>
    </w:p>
    <w:p>
      <w:pPr>
        <w:spacing w:after="160" w:line="288"/>
        <w:jc w:val="both"/>
      </w:pPr>
      <w:r>
        <w:rPr>
          <w:rFonts w:ascii="Calibri" w:cs="Calibri" w:eastAsia="Calibri" w:hAnsi="Calibri"/>
          <w:b/>
          <w:bCs/>
          <w:color w:val="1B2A3A"/>
          <w:sz w:val="21"/>
          <w:szCs w:val="21"/>
        </w:rPr>
        <w:t xml:space="preserve">Purpose: </w:t>
      </w:r>
      <w:r>
        <w:rPr>
          <w:rFonts w:ascii="Calibri" w:cs="Calibri" w:eastAsia="Calibri" w:hAnsi="Calibri"/>
          <w:color w:val="1B2A3A"/>
          <w:sz w:val="21"/>
          <w:szCs w:val="21"/>
        </w:rPr>
        <w:t xml:space="preserve">Collect structured startup information conversationally instead of via a form.</w:t>
      </w:r>
    </w:p>
    <w:p>
      <w:pPr>
        <w:spacing w:after="160" w:line="288"/>
        <w:jc w:val="both"/>
      </w:pPr>
      <w:r>
        <w:rPr>
          <w:rFonts w:ascii="Calibri" w:cs="Calibri" w:eastAsia="Calibri" w:hAnsi="Calibri"/>
          <w:b/>
          <w:bCs/>
          <w:color w:val="1B2A3A"/>
          <w:sz w:val="21"/>
          <w:szCs w:val="21"/>
        </w:rPr>
        <w:t xml:space="preserve">Layout: </w:t>
      </w:r>
      <w:r>
        <w:rPr>
          <w:rFonts w:ascii="Calibri" w:cs="Calibri" w:eastAsia="Calibri" w:hAnsi="Calibri"/>
          <w:color w:val="1B2A3A"/>
          <w:sz w:val="21"/>
          <w:szCs w:val="21"/>
        </w:rPr>
        <w:t xml:space="preserve">Full-height chat interface: AI messages left-aligned with a small avatar, founder replies right-aligned; a slim progress bar or step indicator sits at the top (e.g., "Step 4 of 10"); message input pinned to the bottom.</w:t>
      </w:r>
    </w:p>
    <w:p>
      <w:pPr>
        <w:pStyle w:val="Heading3"/>
        <w:spacing w:after="100" w:before="200"/>
      </w:pPr>
      <w:r>
        <w:rPr>
          <w:rFonts w:ascii="Calibri" w:cs="Calibri" w:eastAsia="Calibri" w:hAnsi="Calibri"/>
          <w:b/>
          <w:bCs/>
          <w:color w:val="1B2A3A"/>
          <w:sz w:val="22"/>
          <w:szCs w:val="22"/>
        </w:rPr>
        <w:t xml:space="preserve">Key elements</w:t>
      </w:r>
    </w:p>
    <w:p>
      <w:pPr>
        <w:pStyle w:val="ListParagraph"/>
        <w:numPr>
          <w:ilvl w:val="0"/>
          <w:numId w:val="2"/>
        </w:numPr>
        <w:spacing w:after="90" w:line="276"/>
      </w:pPr>
      <w:r>
        <w:rPr>
          <w:rFonts w:ascii="Calibri" w:cs="Calibri" w:eastAsia="Calibri" w:hAnsi="Calibri"/>
          <w:color w:val="1B2A3A"/>
          <w:sz w:val="21"/>
          <w:szCs w:val="21"/>
        </w:rPr>
        <w:t xml:space="preserve">Chat bubbles for AI questions and founder answers</w:t>
      </w:r>
    </w:p>
    <w:p>
      <w:pPr>
        <w:pStyle w:val="ListParagraph"/>
        <w:numPr>
          <w:ilvl w:val="0"/>
          <w:numId w:val="2"/>
        </w:numPr>
        <w:spacing w:after="90" w:line="276"/>
      </w:pPr>
      <w:r>
        <w:rPr>
          <w:rFonts w:ascii="Calibri" w:cs="Calibri" w:eastAsia="Calibri" w:hAnsi="Calibri"/>
          <w:color w:val="1B2A3A"/>
          <w:sz w:val="21"/>
          <w:szCs w:val="21"/>
        </w:rPr>
        <w:t xml:space="preserve">Progress indicator tied to the fields still needed (FR-INT-1)</w:t>
      </w:r>
    </w:p>
    <w:p>
      <w:pPr>
        <w:pStyle w:val="ListParagraph"/>
        <w:numPr>
          <w:ilvl w:val="0"/>
          <w:numId w:val="2"/>
        </w:numPr>
        <w:spacing w:after="90" w:line="276"/>
      </w:pPr>
      <w:r>
        <w:rPr>
          <w:rFonts w:ascii="Calibri" w:cs="Calibri" w:eastAsia="Calibri" w:hAnsi="Calibri"/>
          <w:color w:val="1B2A3A"/>
          <w:sz w:val="21"/>
          <w:szCs w:val="21"/>
        </w:rPr>
        <w:t xml:space="preserve">"Save &amp; exit" option so the founder can resume later (FR-INT-2)</w:t>
      </w:r>
    </w:p>
    <w:p>
      <w:pPr>
        <w:pStyle w:val="ListParagraph"/>
        <w:numPr>
          <w:ilvl w:val="0"/>
          <w:numId w:val="2"/>
        </w:numPr>
        <w:spacing w:after="90" w:line="276"/>
      </w:pPr>
      <w:r>
        <w:rPr>
          <w:rFonts w:ascii="Calibri" w:cs="Calibri" w:eastAsia="Calibri" w:hAnsi="Calibri"/>
          <w:color w:val="1B2A3A"/>
          <w:sz w:val="21"/>
          <w:szCs w:val="21"/>
        </w:rPr>
        <w:t xml:space="preserve">Typing/loading indicator while the Interview Agent processes a reply</w:t>
      </w:r>
    </w:p>
    <w:p>
      <w:pPr>
        <w:pStyle w:val="Heading3"/>
        <w:spacing w:after="100" w:before="200"/>
      </w:pPr>
      <w:r>
        <w:rPr>
          <w:rFonts w:ascii="Calibri" w:cs="Calibri" w:eastAsia="Calibri" w:hAnsi="Calibri"/>
          <w:b/>
          <w:bCs/>
          <w:color w:val="1B2A3A"/>
          <w:sz w:val="22"/>
          <w:szCs w:val="22"/>
        </w:rPr>
        <w:t xml:space="preserve">States to design for</w:t>
      </w:r>
    </w:p>
    <w:p>
      <w:pPr>
        <w:pStyle w:val="ListParagraph"/>
        <w:numPr>
          <w:ilvl w:val="0"/>
          <w:numId w:val="2"/>
        </w:numPr>
        <w:spacing w:after="90" w:line="276"/>
      </w:pPr>
      <w:r>
        <w:rPr>
          <w:rFonts w:ascii="Calibri" w:cs="Calibri" w:eastAsia="Calibri" w:hAnsi="Calibri"/>
          <w:color w:val="1B2A3A"/>
          <w:sz w:val="21"/>
          <w:szCs w:val="21"/>
        </w:rPr>
        <w:t xml:space="preserve">First message / empty chat</w:t>
      </w:r>
    </w:p>
    <w:p>
      <w:pPr>
        <w:pStyle w:val="ListParagraph"/>
        <w:numPr>
          <w:ilvl w:val="0"/>
          <w:numId w:val="2"/>
        </w:numPr>
        <w:spacing w:after="90" w:line="276"/>
      </w:pPr>
      <w:r>
        <w:rPr>
          <w:rFonts w:ascii="Calibri" w:cs="Calibri" w:eastAsia="Calibri" w:hAnsi="Calibri"/>
          <w:color w:val="1B2A3A"/>
          <w:sz w:val="21"/>
          <w:szCs w:val="21"/>
        </w:rPr>
        <w:t xml:space="preserve">Resuming a paused interview</w:t>
      </w:r>
    </w:p>
    <w:p>
      <w:pPr>
        <w:pStyle w:val="ListParagraph"/>
        <w:numPr>
          <w:ilvl w:val="0"/>
          <w:numId w:val="2"/>
        </w:numPr>
        <w:spacing w:after="90" w:line="276"/>
      </w:pPr>
      <w:r>
        <w:rPr>
          <w:rFonts w:ascii="Calibri" w:cs="Calibri" w:eastAsia="Calibri" w:hAnsi="Calibri"/>
          <w:color w:val="1B2A3A"/>
          <w:sz w:val="21"/>
          <w:szCs w:val="21"/>
        </w:rPr>
        <w:t xml:space="preserve">Final "generating your brand profile" transition state</w:t>
      </w:r>
    </w:p>
    <w:p>
      <w:pPr>
        <w:pStyle w:val="Heading2"/>
        <w:spacing w:after="140" w:before="280"/>
      </w:pPr>
      <w:r>
        <w:rPr>
          <w:rFonts w:ascii="Calibri" w:cs="Calibri" w:eastAsia="Calibri" w:hAnsi="Calibri"/>
          <w:b/>
          <w:bCs/>
          <w:color w:val="2E86AB"/>
          <w:sz w:val="25"/>
          <w:szCs w:val="25"/>
        </w:rPr>
        <w:t xml:space="preserve">3.3 Brand Profile Summary</w:t>
      </w:r>
    </w:p>
    <w:p>
      <w:pPr>
        <w:spacing w:after="160" w:line="288"/>
        <w:jc w:val="both"/>
      </w:pPr>
      <w:r>
        <w:rPr>
          <w:rFonts w:ascii="Calibri" w:cs="Calibri" w:eastAsia="Calibri" w:hAnsi="Calibri"/>
          <w:b/>
          <w:bCs/>
          <w:color w:val="1B2A3A"/>
          <w:sz w:val="21"/>
          <w:szCs w:val="21"/>
        </w:rPr>
        <w:t xml:space="preserve">Purpose: </w:t>
      </w:r>
      <w:r>
        <w:rPr>
          <w:rFonts w:ascii="Calibri" w:cs="Calibri" w:eastAsia="Calibri" w:hAnsi="Calibri"/>
          <w:color w:val="1B2A3A"/>
          <w:sz w:val="21"/>
          <w:szCs w:val="21"/>
        </w:rPr>
        <w:t xml:space="preserve">Let the founder see and approve what the system understood about their brand before it's used everywhere else.</w:t>
      </w:r>
    </w:p>
    <w:p>
      <w:pPr>
        <w:spacing w:after="160" w:line="288"/>
        <w:jc w:val="both"/>
      </w:pPr>
      <w:r>
        <w:rPr>
          <w:rFonts w:ascii="Calibri" w:cs="Calibri" w:eastAsia="Calibri" w:hAnsi="Calibri"/>
          <w:b/>
          <w:bCs/>
          <w:color w:val="1B2A3A"/>
          <w:sz w:val="21"/>
          <w:szCs w:val="21"/>
        </w:rPr>
        <w:t xml:space="preserve">Layout: </w:t>
      </w:r>
      <w:r>
        <w:rPr>
          <w:rFonts w:ascii="Calibri" w:cs="Calibri" w:eastAsia="Calibri" w:hAnsi="Calibri"/>
          <w:color w:val="1B2A3A"/>
          <w:sz w:val="21"/>
          <w:szCs w:val="21"/>
        </w:rPr>
        <w:t xml:space="preserve">A set of labelled cards in a responsive grid: Brand Voice, Tone, Core Values, USP, Keywords, Avoid List — each independently editable inline.</w:t>
      </w:r>
    </w:p>
    <w:p>
      <w:pPr>
        <w:pStyle w:val="Heading3"/>
        <w:spacing w:after="100" w:before="200"/>
      </w:pPr>
      <w:r>
        <w:rPr>
          <w:rFonts w:ascii="Calibri" w:cs="Calibri" w:eastAsia="Calibri" w:hAnsi="Calibri"/>
          <w:b/>
          <w:bCs/>
          <w:color w:val="1B2A3A"/>
          <w:sz w:val="22"/>
          <w:szCs w:val="22"/>
        </w:rPr>
        <w:t xml:space="preserve">Key elements</w:t>
      </w:r>
    </w:p>
    <w:p>
      <w:pPr>
        <w:pStyle w:val="ListParagraph"/>
        <w:numPr>
          <w:ilvl w:val="0"/>
          <w:numId w:val="2"/>
        </w:numPr>
        <w:spacing w:after="90" w:line="276"/>
      </w:pPr>
      <w:r>
        <w:rPr>
          <w:rFonts w:ascii="Calibri" w:cs="Calibri" w:eastAsia="Calibri" w:hAnsi="Calibri"/>
          <w:color w:val="1B2A3A"/>
          <w:sz w:val="21"/>
          <w:szCs w:val="21"/>
        </w:rPr>
        <w:t xml:space="preserve">Editable text/tag fields per card</w:t>
      </w:r>
    </w:p>
    <w:p>
      <w:pPr>
        <w:pStyle w:val="ListParagraph"/>
        <w:numPr>
          <w:ilvl w:val="0"/>
          <w:numId w:val="2"/>
        </w:numPr>
        <w:spacing w:after="90" w:line="276"/>
      </w:pPr>
      <w:r>
        <w:rPr>
          <w:rFonts w:ascii="Calibri" w:cs="Calibri" w:eastAsia="Calibri" w:hAnsi="Calibri"/>
          <w:color w:val="1B2A3A"/>
          <w:sz w:val="21"/>
          <w:szCs w:val="21"/>
        </w:rPr>
        <w:t xml:space="preserve">"Regenerate this section" icon on each card (FR-BRAND-3)</w:t>
      </w:r>
    </w:p>
    <w:p>
      <w:pPr>
        <w:pStyle w:val="ListParagraph"/>
        <w:numPr>
          <w:ilvl w:val="0"/>
          <w:numId w:val="2"/>
        </w:numPr>
        <w:spacing w:after="90" w:line="276"/>
      </w:pPr>
      <w:r>
        <w:rPr>
          <w:rFonts w:ascii="Calibri" w:cs="Calibri" w:eastAsia="Calibri" w:hAnsi="Calibri"/>
          <w:color w:val="1B2A3A"/>
          <w:sz w:val="21"/>
          <w:szCs w:val="21"/>
        </w:rPr>
        <w:t xml:space="preserve">Primary CTA: "Confirm &amp; Continue" at the bottom</w:t>
      </w:r>
    </w:p>
    <w:p>
      <w:pPr>
        <w:pStyle w:val="ListParagraph"/>
        <w:numPr>
          <w:ilvl w:val="0"/>
          <w:numId w:val="2"/>
        </w:numPr>
        <w:spacing w:after="90" w:line="276"/>
      </w:pPr>
      <w:r>
        <w:rPr>
          <w:rFonts w:ascii="Calibri" w:cs="Calibri" w:eastAsia="Calibri" w:hAnsi="Calibri"/>
          <w:color w:val="1B2A3A"/>
          <w:sz w:val="21"/>
          <w:szCs w:val="21"/>
        </w:rPr>
        <w:t xml:space="preserve">Subtle brand-accent color pulled from the generated profile, previewed live on this screen</w:t>
      </w:r>
    </w:p>
    <w:p>
      <w:pPr>
        <w:pStyle w:val="Heading3"/>
        <w:spacing w:after="100" w:before="200"/>
      </w:pPr>
      <w:r>
        <w:rPr>
          <w:rFonts w:ascii="Calibri" w:cs="Calibri" w:eastAsia="Calibri" w:hAnsi="Calibri"/>
          <w:b/>
          <w:bCs/>
          <w:color w:val="1B2A3A"/>
          <w:sz w:val="22"/>
          <w:szCs w:val="22"/>
        </w:rPr>
        <w:t xml:space="preserve">States to design for</w:t>
      </w:r>
    </w:p>
    <w:p>
      <w:pPr>
        <w:pStyle w:val="ListParagraph"/>
        <w:numPr>
          <w:ilvl w:val="0"/>
          <w:numId w:val="2"/>
        </w:numPr>
        <w:spacing w:after="90" w:line="276"/>
      </w:pPr>
      <w:r>
        <w:rPr>
          <w:rFonts w:ascii="Calibri" w:cs="Calibri" w:eastAsia="Calibri" w:hAnsi="Calibri"/>
          <w:color w:val="1B2A3A"/>
          <w:sz w:val="21"/>
          <w:szCs w:val="21"/>
        </w:rPr>
        <w:t xml:space="preserve">First-generation state</w:t>
      </w:r>
    </w:p>
    <w:p>
      <w:pPr>
        <w:pStyle w:val="ListParagraph"/>
        <w:numPr>
          <w:ilvl w:val="0"/>
          <w:numId w:val="2"/>
        </w:numPr>
        <w:spacing w:after="90" w:line="276"/>
      </w:pPr>
      <w:r>
        <w:rPr>
          <w:rFonts w:ascii="Calibri" w:cs="Calibri" w:eastAsia="Calibri" w:hAnsi="Calibri"/>
          <w:color w:val="1B2A3A"/>
          <w:sz w:val="21"/>
          <w:szCs w:val="21"/>
        </w:rPr>
        <w:t xml:space="preserve">Editing state per card</w:t>
      </w:r>
    </w:p>
    <w:p>
      <w:pPr>
        <w:pStyle w:val="ListParagraph"/>
        <w:numPr>
          <w:ilvl w:val="0"/>
          <w:numId w:val="2"/>
        </w:numPr>
        <w:spacing w:after="90" w:line="276"/>
      </w:pPr>
      <w:r>
        <w:rPr>
          <w:rFonts w:ascii="Calibri" w:cs="Calibri" w:eastAsia="Calibri" w:hAnsi="Calibri"/>
          <w:color w:val="1B2A3A"/>
          <w:sz w:val="21"/>
          <w:szCs w:val="21"/>
        </w:rPr>
        <w:t xml:space="preserve">Regenerating (loading) state</w:t>
      </w:r>
    </w:p>
    <w:p>
      <w:pPr>
        <w:pStyle w:val="Heading2"/>
        <w:spacing w:after="140" w:before="280"/>
      </w:pPr>
      <w:r>
        <w:rPr>
          <w:rFonts w:ascii="Calibri" w:cs="Calibri" w:eastAsia="Calibri" w:hAnsi="Calibri"/>
          <w:b/>
          <w:bCs/>
          <w:color w:val="2E86AB"/>
          <w:sz w:val="25"/>
          <w:szCs w:val="25"/>
        </w:rPr>
        <w:t xml:space="preserve">3.4 Content Dashboard</w:t>
      </w:r>
    </w:p>
    <w:p>
      <w:pPr>
        <w:spacing w:after="160" w:line="288"/>
        <w:jc w:val="both"/>
      </w:pPr>
      <w:r>
        <w:rPr>
          <w:rFonts w:ascii="Calibri" w:cs="Calibri" w:eastAsia="Calibri" w:hAnsi="Calibri"/>
          <w:b/>
          <w:bCs/>
          <w:color w:val="1B2A3A"/>
          <w:sz w:val="21"/>
          <w:szCs w:val="21"/>
        </w:rPr>
        <w:t xml:space="preserve">Purpose: </w:t>
      </w:r>
      <w:r>
        <w:rPr>
          <w:rFonts w:ascii="Calibri" w:cs="Calibri" w:eastAsia="Calibri" w:hAnsi="Calibri"/>
          <w:color w:val="1B2A3A"/>
          <w:sz w:val="21"/>
          <w:szCs w:val="21"/>
        </w:rPr>
        <w:t xml:space="preserve">Let the founder start a new content request quickly.</w:t>
      </w:r>
    </w:p>
    <w:p>
      <w:pPr>
        <w:spacing w:after="160" w:line="288"/>
        <w:jc w:val="both"/>
      </w:pPr>
      <w:r>
        <w:rPr>
          <w:rFonts w:ascii="Calibri" w:cs="Calibri" w:eastAsia="Calibri" w:hAnsi="Calibri"/>
          <w:b/>
          <w:bCs/>
          <w:color w:val="1B2A3A"/>
          <w:sz w:val="21"/>
          <w:szCs w:val="21"/>
        </w:rPr>
        <w:t xml:space="preserve">Layout: </w:t>
      </w:r>
      <w:r>
        <w:rPr>
          <w:rFonts w:ascii="Calibri" w:cs="Calibri" w:eastAsia="Calibri" w:hAnsi="Calibri"/>
          <w:color w:val="1B2A3A"/>
          <w:sz w:val="21"/>
          <w:szCs w:val="21"/>
        </w:rPr>
        <w:t xml:space="preserve">Top area shows suggested content types as tappable chips (Content Strategy Agent output); below, a manual content-type picker and platform tabs (LinkedIn / Instagram / X); a single prominent "Generate" button.</w:t>
      </w:r>
    </w:p>
    <w:p>
      <w:pPr>
        <w:pStyle w:val="Heading3"/>
        <w:spacing w:after="100" w:before="200"/>
      </w:pPr>
      <w:r>
        <w:rPr>
          <w:rFonts w:ascii="Calibri" w:cs="Calibri" w:eastAsia="Calibri" w:hAnsi="Calibri"/>
          <w:b/>
          <w:bCs/>
          <w:color w:val="1B2A3A"/>
          <w:sz w:val="22"/>
          <w:szCs w:val="22"/>
        </w:rPr>
        <w:t xml:space="preserve">Key elements</w:t>
      </w:r>
    </w:p>
    <w:p>
      <w:pPr>
        <w:pStyle w:val="ListParagraph"/>
        <w:numPr>
          <w:ilvl w:val="0"/>
          <w:numId w:val="2"/>
        </w:numPr>
        <w:spacing w:after="90" w:line="276"/>
      </w:pPr>
      <w:r>
        <w:rPr>
          <w:rFonts w:ascii="Calibri" w:cs="Calibri" w:eastAsia="Calibri" w:hAnsi="Calibri"/>
          <w:color w:val="1B2A3A"/>
          <w:sz w:val="21"/>
          <w:szCs w:val="21"/>
        </w:rPr>
        <w:t xml:space="preserve">Suggested content-type chips with short descriptions</w:t>
      </w:r>
    </w:p>
    <w:p>
      <w:pPr>
        <w:pStyle w:val="ListParagraph"/>
        <w:numPr>
          <w:ilvl w:val="0"/>
          <w:numId w:val="2"/>
        </w:numPr>
        <w:spacing w:after="90" w:line="276"/>
      </w:pPr>
      <w:r>
        <w:rPr>
          <w:rFonts w:ascii="Calibri" w:cs="Calibri" w:eastAsia="Calibri" w:hAnsi="Calibri"/>
          <w:color w:val="1B2A3A"/>
          <w:sz w:val="21"/>
          <w:szCs w:val="21"/>
        </w:rPr>
        <w:t xml:space="preserve">Manual override dropdown/list of all content types</w:t>
      </w:r>
    </w:p>
    <w:p>
      <w:pPr>
        <w:pStyle w:val="ListParagraph"/>
        <w:numPr>
          <w:ilvl w:val="0"/>
          <w:numId w:val="2"/>
        </w:numPr>
        <w:spacing w:after="90" w:line="276"/>
      </w:pPr>
      <w:r>
        <w:rPr>
          <w:rFonts w:ascii="Calibri" w:cs="Calibri" w:eastAsia="Calibri" w:hAnsi="Calibri"/>
          <w:color w:val="1B2A3A"/>
          <w:sz w:val="21"/>
          <w:szCs w:val="21"/>
        </w:rPr>
        <w:t xml:space="preserve">Platform selector tabs</w:t>
      </w:r>
    </w:p>
    <w:p>
      <w:pPr>
        <w:pStyle w:val="ListParagraph"/>
        <w:numPr>
          <w:ilvl w:val="0"/>
          <w:numId w:val="2"/>
        </w:numPr>
        <w:spacing w:after="90" w:line="276"/>
      </w:pPr>
      <w:r>
        <w:rPr>
          <w:rFonts w:ascii="Calibri" w:cs="Calibri" w:eastAsia="Calibri" w:hAnsi="Calibri"/>
          <w:color w:val="1B2A3A"/>
          <w:sz w:val="21"/>
          <w:szCs w:val="21"/>
        </w:rPr>
        <w:t xml:space="preserve">Generate button, disabled until a type + platform are chosen</w:t>
      </w:r>
    </w:p>
    <w:p>
      <w:pPr>
        <w:pStyle w:val="Heading3"/>
        <w:spacing w:after="100" w:before="200"/>
      </w:pPr>
      <w:r>
        <w:rPr>
          <w:rFonts w:ascii="Calibri" w:cs="Calibri" w:eastAsia="Calibri" w:hAnsi="Calibri"/>
          <w:b/>
          <w:bCs/>
          <w:color w:val="1B2A3A"/>
          <w:sz w:val="22"/>
          <w:szCs w:val="22"/>
        </w:rPr>
        <w:t xml:space="preserve">States to design for</w:t>
      </w:r>
    </w:p>
    <w:p>
      <w:pPr>
        <w:pStyle w:val="ListParagraph"/>
        <w:numPr>
          <w:ilvl w:val="0"/>
          <w:numId w:val="2"/>
        </w:numPr>
        <w:spacing w:after="90" w:line="276"/>
      </w:pPr>
      <w:r>
        <w:rPr>
          <w:rFonts w:ascii="Calibri" w:cs="Calibri" w:eastAsia="Calibri" w:hAnsi="Calibri"/>
          <w:color w:val="1B2A3A"/>
          <w:sz w:val="21"/>
          <w:szCs w:val="21"/>
        </w:rPr>
        <w:t xml:space="preserve">No campaigns yet (empty state with a friendly prompt)</w:t>
      </w:r>
    </w:p>
    <w:p>
      <w:pPr>
        <w:pStyle w:val="ListParagraph"/>
        <w:numPr>
          <w:ilvl w:val="0"/>
          <w:numId w:val="2"/>
        </w:numPr>
        <w:spacing w:after="90" w:line="276"/>
      </w:pPr>
      <w:r>
        <w:rPr>
          <w:rFonts w:ascii="Calibri" w:cs="Calibri" w:eastAsia="Calibri" w:hAnsi="Calibri"/>
          <w:color w:val="1B2A3A"/>
          <w:sz w:val="21"/>
          <w:szCs w:val="21"/>
        </w:rPr>
        <w:t xml:space="preserve">Generating (loading, ~15s target per NFR)</w:t>
      </w:r>
    </w:p>
    <w:p>
      <w:pPr>
        <w:pStyle w:val="Heading2"/>
        <w:spacing w:after="140" w:before="280"/>
      </w:pPr>
      <w:r>
        <w:rPr>
          <w:rFonts w:ascii="Calibri" w:cs="Calibri" w:eastAsia="Calibri" w:hAnsi="Calibri"/>
          <w:b/>
          <w:bCs/>
          <w:color w:val="2E86AB"/>
          <w:sz w:val="25"/>
          <w:szCs w:val="25"/>
        </w:rPr>
        <w:t xml:space="preserve">3.5 Content Variations View</w:t>
      </w:r>
    </w:p>
    <w:p>
      <w:pPr>
        <w:spacing w:after="160" w:line="288"/>
        <w:jc w:val="both"/>
      </w:pPr>
      <w:r>
        <w:rPr>
          <w:rFonts w:ascii="Calibri" w:cs="Calibri" w:eastAsia="Calibri" w:hAnsi="Calibri"/>
          <w:b/>
          <w:bCs/>
          <w:color w:val="1B2A3A"/>
          <w:sz w:val="21"/>
          <w:szCs w:val="21"/>
        </w:rPr>
        <w:t xml:space="preserve">Purpose: </w:t>
      </w:r>
      <w:r>
        <w:rPr>
          <w:rFonts w:ascii="Calibri" w:cs="Calibri" w:eastAsia="Calibri" w:hAnsi="Calibri"/>
          <w:color w:val="1B2A3A"/>
          <w:sz w:val="21"/>
          <w:szCs w:val="21"/>
        </w:rPr>
        <w:t xml:space="preserve">Let the founder compare 3–5 generated variations and pick one.</w:t>
      </w:r>
    </w:p>
    <w:p>
      <w:pPr>
        <w:spacing w:after="160" w:line="288"/>
        <w:jc w:val="both"/>
      </w:pPr>
      <w:r>
        <w:rPr>
          <w:rFonts w:ascii="Calibri" w:cs="Calibri" w:eastAsia="Calibri" w:hAnsi="Calibri"/>
          <w:b/>
          <w:bCs/>
          <w:color w:val="1B2A3A"/>
          <w:sz w:val="21"/>
          <w:szCs w:val="21"/>
        </w:rPr>
        <w:t xml:space="preserve">Layout: </w:t>
      </w:r>
      <w:r>
        <w:rPr>
          <w:rFonts w:ascii="Calibri" w:cs="Calibri" w:eastAsia="Calibri" w:hAnsi="Calibri"/>
          <w:color w:val="1B2A3A"/>
          <w:sz w:val="21"/>
          <w:szCs w:val="21"/>
        </w:rPr>
        <w:t xml:space="preserve">Horizontally scrollable cards (or stacked on mobile), each styled to preview how it will look on the target platform, with the CTA visually highlighted and a short style label (e.g., "Bold &amp; direct", "Warm &amp; story-led").</w:t>
      </w:r>
    </w:p>
    <w:p>
      <w:pPr>
        <w:pStyle w:val="Heading3"/>
        <w:spacing w:after="100" w:before="200"/>
      </w:pPr>
      <w:r>
        <w:rPr>
          <w:rFonts w:ascii="Calibri" w:cs="Calibri" w:eastAsia="Calibri" w:hAnsi="Calibri"/>
          <w:b/>
          <w:bCs/>
          <w:color w:val="1B2A3A"/>
          <w:sz w:val="22"/>
          <w:szCs w:val="22"/>
        </w:rPr>
        <w:t xml:space="preserve">Key elements</w:t>
      </w:r>
    </w:p>
    <w:p>
      <w:pPr>
        <w:pStyle w:val="ListParagraph"/>
        <w:numPr>
          <w:ilvl w:val="0"/>
          <w:numId w:val="2"/>
        </w:numPr>
        <w:spacing w:after="90" w:line="276"/>
      </w:pPr>
      <w:r>
        <w:rPr>
          <w:rFonts w:ascii="Calibri" w:cs="Calibri" w:eastAsia="Calibri" w:hAnsi="Calibri"/>
          <w:color w:val="1B2A3A"/>
          <w:sz w:val="21"/>
          <w:szCs w:val="21"/>
        </w:rPr>
        <w:t xml:space="preserve">3–5 variation cards with platform-accurate preview styling</w:t>
      </w:r>
    </w:p>
    <w:p>
      <w:pPr>
        <w:pStyle w:val="ListParagraph"/>
        <w:numPr>
          <w:ilvl w:val="0"/>
          <w:numId w:val="2"/>
        </w:numPr>
        <w:spacing w:after="90" w:line="276"/>
      </w:pPr>
      <w:r>
        <w:rPr>
          <w:rFonts w:ascii="Calibri" w:cs="Calibri" w:eastAsia="Calibri" w:hAnsi="Calibri"/>
          <w:color w:val="1B2A3A"/>
          <w:sz w:val="21"/>
          <w:szCs w:val="21"/>
        </w:rPr>
        <w:t xml:space="preserve">"Select this one" button per card</w:t>
      </w:r>
    </w:p>
    <w:p>
      <w:pPr>
        <w:pStyle w:val="ListParagraph"/>
        <w:numPr>
          <w:ilvl w:val="0"/>
          <w:numId w:val="2"/>
        </w:numPr>
        <w:spacing w:after="90" w:line="276"/>
      </w:pPr>
      <w:r>
        <w:rPr>
          <w:rFonts w:ascii="Calibri" w:cs="Calibri" w:eastAsia="Calibri" w:hAnsi="Calibri"/>
          <w:color w:val="1B2A3A"/>
          <w:sz w:val="21"/>
          <w:szCs w:val="21"/>
        </w:rPr>
        <w:t xml:space="preserve">Inline edit option before finalising</w:t>
      </w:r>
    </w:p>
    <w:p>
      <w:pPr>
        <w:pStyle w:val="ListParagraph"/>
        <w:numPr>
          <w:ilvl w:val="0"/>
          <w:numId w:val="2"/>
        </w:numPr>
        <w:spacing w:after="90" w:line="276"/>
      </w:pPr>
      <w:r>
        <w:rPr>
          <w:rFonts w:ascii="Calibri" w:cs="Calibri" w:eastAsia="Calibri" w:hAnsi="Calibri"/>
          <w:color w:val="1B2A3A"/>
          <w:sz w:val="21"/>
          <w:szCs w:val="21"/>
        </w:rPr>
        <w:t xml:space="preserve">Review &amp; Optimisation notes shown once a variation is selected (FR-REV-4)</w:t>
      </w:r>
    </w:p>
    <w:p>
      <w:pPr>
        <w:pStyle w:val="Heading3"/>
        <w:spacing w:after="100" w:before="200"/>
      </w:pPr>
      <w:r>
        <w:rPr>
          <w:rFonts w:ascii="Calibri" w:cs="Calibri" w:eastAsia="Calibri" w:hAnsi="Calibri"/>
          <w:b/>
          <w:bCs/>
          <w:color w:val="1B2A3A"/>
          <w:sz w:val="22"/>
          <w:szCs w:val="22"/>
        </w:rPr>
        <w:t xml:space="preserve">States to design for</w:t>
      </w:r>
    </w:p>
    <w:p>
      <w:pPr>
        <w:pStyle w:val="ListParagraph"/>
        <w:numPr>
          <w:ilvl w:val="0"/>
          <w:numId w:val="2"/>
        </w:numPr>
        <w:spacing w:after="90" w:line="276"/>
      </w:pPr>
      <w:r>
        <w:rPr>
          <w:rFonts w:ascii="Calibri" w:cs="Calibri" w:eastAsia="Calibri" w:hAnsi="Calibri"/>
          <w:color w:val="1B2A3A"/>
          <w:sz w:val="21"/>
          <w:szCs w:val="21"/>
        </w:rPr>
        <w:t xml:space="preserve">Loading/generating</w:t>
      </w:r>
    </w:p>
    <w:p>
      <w:pPr>
        <w:pStyle w:val="ListParagraph"/>
        <w:numPr>
          <w:ilvl w:val="0"/>
          <w:numId w:val="2"/>
        </w:numPr>
        <w:spacing w:after="90" w:line="276"/>
      </w:pPr>
      <w:r>
        <w:rPr>
          <w:rFonts w:ascii="Calibri" w:cs="Calibri" w:eastAsia="Calibri" w:hAnsi="Calibri"/>
          <w:color w:val="1B2A3A"/>
          <w:sz w:val="21"/>
          <w:szCs w:val="21"/>
        </w:rPr>
        <w:t xml:space="preserve">Review notes present vs. clean</w:t>
      </w:r>
    </w:p>
    <w:p>
      <w:pPr>
        <w:pStyle w:val="ListParagraph"/>
        <w:numPr>
          <w:ilvl w:val="0"/>
          <w:numId w:val="2"/>
        </w:numPr>
        <w:spacing w:after="90" w:line="276"/>
      </w:pPr>
      <w:r>
        <w:rPr>
          <w:rFonts w:ascii="Calibri" w:cs="Calibri" w:eastAsia="Calibri" w:hAnsi="Calibri"/>
          <w:color w:val="1B2A3A"/>
          <w:sz w:val="21"/>
          <w:szCs w:val="21"/>
        </w:rPr>
        <w:t xml:space="preserve">Post-selection confirmation</w:t>
      </w:r>
    </w:p>
    <w:p>
      <w:pPr>
        <w:pStyle w:val="Heading2"/>
        <w:spacing w:after="140" w:before="280"/>
      </w:pPr>
      <w:r>
        <w:rPr>
          <w:rFonts w:ascii="Calibri" w:cs="Calibri" w:eastAsia="Calibri" w:hAnsi="Calibri"/>
          <w:b/>
          <w:bCs/>
          <w:color w:val="2E86AB"/>
          <w:sz w:val="25"/>
          <w:szCs w:val="25"/>
        </w:rPr>
        <w:t xml:space="preserve">3.6 Campaign History</w:t>
      </w:r>
    </w:p>
    <w:p>
      <w:pPr>
        <w:spacing w:after="160" w:line="288"/>
        <w:jc w:val="both"/>
      </w:pPr>
      <w:r>
        <w:rPr>
          <w:rFonts w:ascii="Calibri" w:cs="Calibri" w:eastAsia="Calibri" w:hAnsi="Calibri"/>
          <w:b/>
          <w:bCs/>
          <w:color w:val="1B2A3A"/>
          <w:sz w:val="21"/>
          <w:szCs w:val="21"/>
        </w:rPr>
        <w:t xml:space="preserve">Purpose: </w:t>
      </w:r>
      <w:r>
        <w:rPr>
          <w:rFonts w:ascii="Calibri" w:cs="Calibri" w:eastAsia="Calibri" w:hAnsi="Calibri"/>
          <w:color w:val="1B2A3A"/>
          <w:sz w:val="21"/>
          <w:szCs w:val="21"/>
        </w:rPr>
        <w:t xml:space="preserve">Let the founder find, reuse, or revisit past content.</w:t>
      </w:r>
    </w:p>
    <w:p>
      <w:pPr>
        <w:spacing w:after="160" w:line="288"/>
        <w:jc w:val="both"/>
      </w:pPr>
      <w:r>
        <w:rPr>
          <w:rFonts w:ascii="Calibri" w:cs="Calibri" w:eastAsia="Calibri" w:hAnsi="Calibri"/>
          <w:b/>
          <w:bCs/>
          <w:color w:val="1B2A3A"/>
          <w:sz w:val="21"/>
          <w:szCs w:val="21"/>
        </w:rPr>
        <w:t xml:space="preserve">Layout: </w:t>
      </w:r>
      <w:r>
        <w:rPr>
          <w:rFonts w:ascii="Calibri" w:cs="Calibri" w:eastAsia="Calibri" w:hAnsi="Calibri"/>
          <w:color w:val="1B2A3A"/>
          <w:sz w:val="21"/>
          <w:szCs w:val="21"/>
        </w:rPr>
        <w:t xml:space="preserve">Grid or list of campaign cards, each showing content type, platform icon, date, and a text snippet; filter bar at the top for platform and content type.</w:t>
      </w:r>
    </w:p>
    <w:p>
      <w:pPr>
        <w:pStyle w:val="Heading3"/>
        <w:spacing w:after="100" w:before="200"/>
      </w:pPr>
      <w:r>
        <w:rPr>
          <w:rFonts w:ascii="Calibri" w:cs="Calibri" w:eastAsia="Calibri" w:hAnsi="Calibri"/>
          <w:b/>
          <w:bCs/>
          <w:color w:val="1B2A3A"/>
          <w:sz w:val="22"/>
          <w:szCs w:val="22"/>
        </w:rPr>
        <w:t xml:space="preserve">Key elements</w:t>
      </w:r>
    </w:p>
    <w:p>
      <w:pPr>
        <w:pStyle w:val="ListParagraph"/>
        <w:numPr>
          <w:ilvl w:val="0"/>
          <w:numId w:val="2"/>
        </w:numPr>
        <w:spacing w:after="90" w:line="276"/>
      </w:pPr>
      <w:r>
        <w:rPr>
          <w:rFonts w:ascii="Calibri" w:cs="Calibri" w:eastAsia="Calibri" w:hAnsi="Calibri"/>
          <w:color w:val="1B2A3A"/>
          <w:sz w:val="21"/>
          <w:szCs w:val="21"/>
        </w:rPr>
        <w:t xml:space="preserve">Filterable/sortable campaign list</w:t>
      </w:r>
    </w:p>
    <w:p>
      <w:pPr>
        <w:pStyle w:val="ListParagraph"/>
        <w:numPr>
          <w:ilvl w:val="0"/>
          <w:numId w:val="2"/>
        </w:numPr>
        <w:spacing w:after="90" w:line="276"/>
      </w:pPr>
      <w:r>
        <w:rPr>
          <w:rFonts w:ascii="Calibri" w:cs="Calibri" w:eastAsia="Calibri" w:hAnsi="Calibri"/>
          <w:color w:val="1B2A3A"/>
          <w:sz w:val="21"/>
          <w:szCs w:val="21"/>
        </w:rPr>
        <w:t xml:space="preserve">Snippet preview per card</w:t>
      </w:r>
    </w:p>
    <w:p>
      <w:pPr>
        <w:pStyle w:val="ListParagraph"/>
        <w:numPr>
          <w:ilvl w:val="0"/>
          <w:numId w:val="2"/>
        </w:numPr>
        <w:spacing w:after="90" w:line="276"/>
      </w:pPr>
      <w:r>
        <w:rPr>
          <w:rFonts w:ascii="Calibri" w:cs="Calibri" w:eastAsia="Calibri" w:hAnsi="Calibri"/>
          <w:color w:val="1B2A3A"/>
          <w:sz w:val="21"/>
          <w:szCs w:val="21"/>
        </w:rPr>
        <w:t xml:space="preserve">"Regenerate" and "Download/Copy" actions per card (FR-HIST-3, FR-HIST-4)</w:t>
      </w:r>
    </w:p>
    <w:p>
      <w:pPr>
        <w:pStyle w:val="Heading3"/>
        <w:spacing w:after="100" w:before="200"/>
      </w:pPr>
      <w:r>
        <w:rPr>
          <w:rFonts w:ascii="Calibri" w:cs="Calibri" w:eastAsia="Calibri" w:hAnsi="Calibri"/>
          <w:b/>
          <w:bCs/>
          <w:color w:val="1B2A3A"/>
          <w:sz w:val="22"/>
          <w:szCs w:val="22"/>
        </w:rPr>
        <w:t xml:space="preserve">States to design for</w:t>
      </w:r>
    </w:p>
    <w:p>
      <w:pPr>
        <w:pStyle w:val="ListParagraph"/>
        <w:numPr>
          <w:ilvl w:val="0"/>
          <w:numId w:val="2"/>
        </w:numPr>
        <w:spacing w:after="90" w:line="276"/>
      </w:pPr>
      <w:r>
        <w:rPr>
          <w:rFonts w:ascii="Calibri" w:cs="Calibri" w:eastAsia="Calibri" w:hAnsi="Calibri"/>
          <w:color w:val="1B2A3A"/>
          <w:sz w:val="21"/>
          <w:szCs w:val="21"/>
        </w:rPr>
        <w:t xml:space="preserve">Empty state (no campaigns yet)</w:t>
      </w:r>
    </w:p>
    <w:p>
      <w:pPr>
        <w:pStyle w:val="ListParagraph"/>
        <w:numPr>
          <w:ilvl w:val="0"/>
          <w:numId w:val="2"/>
        </w:numPr>
        <w:spacing w:after="90" w:line="276"/>
      </w:pPr>
      <w:r>
        <w:rPr>
          <w:rFonts w:ascii="Calibri" w:cs="Calibri" w:eastAsia="Calibri" w:hAnsi="Calibri"/>
          <w:color w:val="1B2A3A"/>
          <w:sz w:val="21"/>
          <w:szCs w:val="21"/>
        </w:rPr>
        <w:t xml:space="preserve">Filtered-to-empty state</w:t>
      </w:r>
    </w:p>
    <w:p>
      <w:pPr>
        <w:pStyle w:val="Heading2"/>
        <w:spacing w:after="140" w:before="280"/>
      </w:pPr>
      <w:r>
        <w:rPr>
          <w:rFonts w:ascii="Calibri" w:cs="Calibri" w:eastAsia="Calibri" w:hAnsi="Calibri"/>
          <w:b/>
          <w:bCs/>
          <w:color w:val="2E86AB"/>
          <w:sz w:val="25"/>
          <w:szCs w:val="25"/>
        </w:rPr>
        <w:t xml:space="preserve">3.7 Video Generation (Phase 2)</w:t>
      </w:r>
    </w:p>
    <w:p>
      <w:pPr>
        <w:spacing w:after="160" w:line="288"/>
        <w:jc w:val="both"/>
      </w:pPr>
      <w:r>
        <w:rPr>
          <w:rFonts w:ascii="Calibri" w:cs="Calibri" w:eastAsia="Calibri" w:hAnsi="Calibri"/>
          <w:b/>
          <w:bCs/>
          <w:color w:val="1B2A3A"/>
          <w:sz w:val="21"/>
          <w:szCs w:val="21"/>
        </w:rPr>
        <w:t xml:space="preserve">Purpose: </w:t>
      </w:r>
      <w:r>
        <w:rPr>
          <w:rFonts w:ascii="Calibri" w:cs="Calibri" w:eastAsia="Calibri" w:hAnsi="Calibri"/>
          <w:color w:val="1B2A3A"/>
          <w:sz w:val="21"/>
          <w:szCs w:val="21"/>
        </w:rPr>
        <w:t xml:space="preserve">Let the founder turn a chosen content piece into a short video, comparing providers.</w:t>
      </w:r>
    </w:p>
    <w:p>
      <w:pPr>
        <w:spacing w:after="160" w:line="288"/>
        <w:jc w:val="both"/>
      </w:pPr>
      <w:r>
        <w:rPr>
          <w:rFonts w:ascii="Calibri" w:cs="Calibri" w:eastAsia="Calibri" w:hAnsi="Calibri"/>
          <w:b/>
          <w:bCs/>
          <w:color w:val="1B2A3A"/>
          <w:sz w:val="21"/>
          <w:szCs w:val="21"/>
        </w:rPr>
        <w:t xml:space="preserve">Layout: </w:t>
      </w:r>
      <w:r>
        <w:rPr>
          <w:rFonts w:ascii="Calibri" w:cs="Calibri" w:eastAsia="Calibri" w:hAnsi="Calibri"/>
          <w:color w:val="1B2A3A"/>
          <w:sz w:val="21"/>
          <w:szCs w:val="21"/>
        </w:rPr>
        <w:t xml:space="preserve">Two-column layout: left side is a short preference form (duration, style, aspect ratio, voice); right side shows generated options side by side once ready (e.g., "Option A — Veo" vs. "Option B — Cosmos").</w:t>
      </w:r>
    </w:p>
    <w:p>
      <w:pPr>
        <w:pStyle w:val="Heading3"/>
        <w:spacing w:after="100" w:before="200"/>
      </w:pPr>
      <w:r>
        <w:rPr>
          <w:rFonts w:ascii="Calibri" w:cs="Calibri" w:eastAsia="Calibri" w:hAnsi="Calibri"/>
          <w:b/>
          <w:bCs/>
          <w:color w:val="1B2A3A"/>
          <w:sz w:val="22"/>
          <w:szCs w:val="22"/>
        </w:rPr>
        <w:t xml:space="preserve">Key elements</w:t>
      </w:r>
    </w:p>
    <w:p>
      <w:pPr>
        <w:pStyle w:val="ListParagraph"/>
        <w:numPr>
          <w:ilvl w:val="0"/>
          <w:numId w:val="2"/>
        </w:numPr>
        <w:spacing w:after="90" w:line="276"/>
      </w:pPr>
      <w:r>
        <w:rPr>
          <w:rFonts w:ascii="Calibri" w:cs="Calibri" w:eastAsia="Calibri" w:hAnsi="Calibri"/>
          <w:color w:val="1B2A3A"/>
          <w:sz w:val="21"/>
          <w:szCs w:val="21"/>
        </w:rPr>
        <w:t xml:space="preserve">Preference form with sensible defaults</w:t>
      </w:r>
    </w:p>
    <w:p>
      <w:pPr>
        <w:pStyle w:val="ListParagraph"/>
        <w:numPr>
          <w:ilvl w:val="0"/>
          <w:numId w:val="2"/>
        </w:numPr>
        <w:spacing w:after="90" w:line="276"/>
      </w:pPr>
      <w:r>
        <w:rPr>
          <w:rFonts w:ascii="Calibri" w:cs="Calibri" w:eastAsia="Calibri" w:hAnsi="Calibri"/>
          <w:color w:val="1B2A3A"/>
          <w:sz w:val="21"/>
          <w:szCs w:val="21"/>
        </w:rPr>
        <w:t xml:space="preserve">Side-by-side video comparison once generated</w:t>
      </w:r>
    </w:p>
    <w:p>
      <w:pPr>
        <w:pStyle w:val="ListParagraph"/>
        <w:numPr>
          <w:ilvl w:val="0"/>
          <w:numId w:val="2"/>
        </w:numPr>
        <w:spacing w:after="90" w:line="276"/>
      </w:pPr>
      <w:r>
        <w:rPr>
          <w:rFonts w:ascii="Calibri" w:cs="Calibri" w:eastAsia="Calibri" w:hAnsi="Calibri"/>
          <w:color w:val="1B2A3A"/>
          <w:sz w:val="21"/>
          <w:szCs w:val="21"/>
        </w:rPr>
        <w:t xml:space="preserve">"Use this version" selection button per option</w:t>
      </w:r>
    </w:p>
    <w:p>
      <w:pPr>
        <w:pStyle w:val="Heading3"/>
        <w:spacing w:after="100" w:before="200"/>
      </w:pPr>
      <w:r>
        <w:rPr>
          <w:rFonts w:ascii="Calibri" w:cs="Calibri" w:eastAsia="Calibri" w:hAnsi="Calibri"/>
          <w:b/>
          <w:bCs/>
          <w:color w:val="1B2A3A"/>
          <w:sz w:val="22"/>
          <w:szCs w:val="22"/>
        </w:rPr>
        <w:t xml:space="preserve">States to design for</w:t>
      </w:r>
    </w:p>
    <w:p>
      <w:pPr>
        <w:pStyle w:val="ListParagraph"/>
        <w:numPr>
          <w:ilvl w:val="0"/>
          <w:numId w:val="2"/>
        </w:numPr>
        <w:spacing w:after="90" w:line="276"/>
      </w:pPr>
      <w:r>
        <w:rPr>
          <w:rFonts w:ascii="Calibri" w:cs="Calibri" w:eastAsia="Calibri" w:hAnsi="Calibri"/>
          <w:color w:val="1B2A3A"/>
          <w:sz w:val="21"/>
          <w:szCs w:val="21"/>
        </w:rPr>
        <w:t xml:space="preserve">Form state</w:t>
      </w:r>
    </w:p>
    <w:p>
      <w:pPr>
        <w:pStyle w:val="ListParagraph"/>
        <w:numPr>
          <w:ilvl w:val="0"/>
          <w:numId w:val="2"/>
        </w:numPr>
        <w:spacing w:after="90" w:line="276"/>
      </w:pPr>
      <w:r>
        <w:rPr>
          <w:rFonts w:ascii="Calibri" w:cs="Calibri" w:eastAsia="Calibri" w:hAnsi="Calibri"/>
          <w:color w:val="1B2A3A"/>
          <w:sz w:val="21"/>
          <w:szCs w:val="21"/>
        </w:rPr>
        <w:t xml:space="preserve">Generating (likely a longer async wait — show a queued/processing state)</w:t>
      </w:r>
    </w:p>
    <w:p>
      <w:pPr>
        <w:pStyle w:val="ListParagraph"/>
        <w:numPr>
          <w:ilvl w:val="0"/>
          <w:numId w:val="2"/>
        </w:numPr>
        <w:spacing w:after="90" w:line="276"/>
      </w:pPr>
      <w:r>
        <w:rPr>
          <w:rFonts w:ascii="Calibri" w:cs="Calibri" w:eastAsia="Calibri" w:hAnsi="Calibri"/>
          <w:color w:val="1B2A3A"/>
          <w:sz w:val="21"/>
          <w:szCs w:val="21"/>
        </w:rPr>
        <w:t xml:space="preserve">Comparison-ready state</w:t>
      </w:r>
    </w:p>
    <w:p>
      <w:pPr>
        <w:pStyle w:val="Heading1"/>
        <w:pBdr>
          <w:bottom w:val="single" w:color="1B3A5C" w:sz="8" w:space="4"/>
        </w:pBdr>
        <w:spacing w:after="180" w:before="380"/>
      </w:pPr>
      <w:r>
        <w:rPr>
          <w:rFonts w:ascii="Calibri" w:cs="Calibri" w:eastAsia="Calibri" w:hAnsi="Calibri"/>
          <w:b/>
          <w:bCs/>
          <w:color w:val="1B3A5C"/>
          <w:sz w:val="30"/>
          <w:szCs w:val="30"/>
        </w:rPr>
        <w:t xml:space="preserve">4. Navigation Map</w:t>
      </w:r>
    </w:p>
    <w:p>
      <w:pPr>
        <w:spacing w:after="160" w:line="288"/>
        <w:jc w:val="both"/>
      </w:pPr>
      <w:r>
        <w:rPr>
          <w:rFonts w:ascii="Calibri" w:cs="Calibri" w:eastAsia="Calibri" w:hAnsi="Calibri"/>
          <w:color w:val="1B2A3A"/>
          <w:sz w:val="21"/>
          <w:szCs w:val="21"/>
        </w:rPr>
        <w:t xml:space="preserve">During onboarding (Login → Interview → Brand Profile) there is no persistent navigation bar, to keep the founder's attention on completing setup. Once a Brand Profile is confirmed, a simple top navigation bar appears with: Dashboard, History, Brand Profile, and Logout — accessible from every subsequent screen.</w:t>
      </w:r>
    </w:p>
    <w:p>
      <w:pPr>
        <w:pStyle w:val="Heading1"/>
        <w:pBdr>
          <w:bottom w:val="single" w:color="1B3A5C" w:sz="8" w:space="4"/>
        </w:pBdr>
        <w:spacing w:after="180" w:before="380"/>
      </w:pPr>
      <w:r>
        <w:rPr>
          <w:rFonts w:ascii="Calibri" w:cs="Calibri" w:eastAsia="Calibri" w:hAnsi="Calibri"/>
          <w:b/>
          <w:bCs/>
          <w:color w:val="1B3A5C"/>
          <w:sz w:val="30"/>
          <w:szCs w:val="30"/>
        </w:rPr>
        <w:t xml:space="preserve">5. Design System Notes</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2100"/>
        <w:gridCol w:w="7250"/>
      </w:tblGrid>
      <w:tr>
        <w:trPr>
          <w:tblHeader/>
        </w:trPr>
        <w:tc>
          <w:tcPr>
            <w:tcW w:type="dxa" w:w="21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Aspect</w:t>
            </w:r>
          </w:p>
        </w:tc>
        <w:tc>
          <w:tcPr>
            <w:tcW w:type="dxa" w:w="72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Guidance</w:t>
            </w:r>
          </w:p>
        </w:tc>
      </w:tr>
      <w:tr>
        <w:tc>
          <w:tcPr>
            <w:tcW w:type="dxa" w:w="21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Typography</w:t>
            </w:r>
          </w:p>
        </w:tc>
        <w:tc>
          <w:tcPr>
            <w:tcW w:type="dxa" w:w="72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 single clean sans-serif (e.g., Inter or the system UI font) across the app; larger, friendlier sizing in the chat interview than in dense screens like History</w:t>
            </w:r>
          </w:p>
        </w:tc>
      </w:tr>
      <w:tr>
        <w:tc>
          <w:tcPr>
            <w:tcW w:type="dxa" w:w="21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Color</w:t>
            </w:r>
          </w:p>
        </w:tc>
        <w:tc>
          <w:tcPr>
            <w:tcW w:type="dxa" w:w="72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Neutral base (white/light gray) with a single accent color; once a Brand Profile exists, accent tone can shift subtly toward the founder's own brand color if one is captured, reinforcing "this understands my brand"</w:t>
            </w:r>
          </w:p>
        </w:tc>
      </w:tr>
      <w:tr>
        <w:tc>
          <w:tcPr>
            <w:tcW w:type="dxa" w:w="21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Spacing &amp; grid</w:t>
            </w:r>
          </w:p>
        </w:tc>
        <w:tc>
          <w:tcPr>
            <w:tcW w:type="dxa" w:w="72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Tailwind's default spacing scale is sufficient; keep consistent card padding across Dashboard, Variations, and History for visual rhythm</w:t>
            </w:r>
          </w:p>
        </w:tc>
      </w:tr>
      <w:tr>
        <w:tc>
          <w:tcPr>
            <w:tcW w:type="dxa" w:w="21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Components</w:t>
            </w:r>
          </w:p>
        </w:tc>
        <w:tc>
          <w:tcPr>
            <w:tcW w:type="dxa" w:w="72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Rounded corners (cards, buttons), soft shadows over hard borders, generous white space over dense layouts</w:t>
            </w:r>
          </w:p>
        </w:tc>
      </w:tr>
    </w:tbl>
    <w:p>
      <w:pPr>
        <w:pStyle w:val="Heading1"/>
        <w:pBdr>
          <w:bottom w:val="single" w:color="1B3A5C" w:sz="8" w:space="4"/>
        </w:pBdr>
        <w:spacing w:after="180" w:before="380"/>
      </w:pPr>
      <w:r>
        <w:rPr>
          <w:rFonts w:ascii="Calibri" w:cs="Calibri" w:eastAsia="Calibri" w:hAnsi="Calibri"/>
          <w:b/>
          <w:bCs/>
          <w:color w:val="1B3A5C"/>
          <w:sz w:val="30"/>
          <w:szCs w:val="30"/>
        </w:rPr>
        <w:t xml:space="preserve">6. Accessibility and Responsiveness</w:t>
      </w:r>
    </w:p>
    <w:p>
      <w:pPr>
        <w:pStyle w:val="ListParagraph"/>
        <w:numPr>
          <w:ilvl w:val="0"/>
          <w:numId w:val="2"/>
        </w:numPr>
        <w:spacing w:after="90" w:line="276"/>
      </w:pPr>
      <w:r>
        <w:rPr>
          <w:rFonts w:ascii="Calibri" w:cs="Calibri" w:eastAsia="Calibri" w:hAnsi="Calibri"/>
          <w:color w:val="1B2A3A"/>
          <w:sz w:val="21"/>
          <w:szCs w:val="21"/>
        </w:rPr>
        <w:t xml:space="preserve">Maintain WCAG AA color contrast, especially once brand-accent colors are introduced dynamically</w:t>
      </w:r>
    </w:p>
    <w:p>
      <w:pPr>
        <w:pStyle w:val="ListParagraph"/>
        <w:numPr>
          <w:ilvl w:val="0"/>
          <w:numId w:val="2"/>
        </w:numPr>
        <w:spacing w:after="90" w:line="276"/>
      </w:pPr>
      <w:r>
        <w:rPr>
          <w:rFonts w:ascii="Calibri" w:cs="Calibri" w:eastAsia="Calibri" w:hAnsi="Calibri"/>
          <w:color w:val="1B2A3A"/>
          <w:sz w:val="21"/>
          <w:szCs w:val="21"/>
        </w:rPr>
        <w:t xml:space="preserve">Chat interview must be fully keyboard-navigable (send on Enter, focus management between turns)</w:t>
      </w:r>
    </w:p>
    <w:p>
      <w:pPr>
        <w:pStyle w:val="ListParagraph"/>
        <w:numPr>
          <w:ilvl w:val="0"/>
          <w:numId w:val="2"/>
        </w:numPr>
        <w:spacing w:after="90" w:line="276"/>
      </w:pPr>
      <w:r>
        <w:rPr>
          <w:rFonts w:ascii="Calibri" w:cs="Calibri" w:eastAsia="Calibri" w:hAnsi="Calibri"/>
          <w:color w:val="1B2A3A"/>
          <w:sz w:val="21"/>
          <w:szCs w:val="21"/>
        </w:rPr>
        <w:t xml:space="preserve">Design mobile-first for the Interview, Dashboard, and Variations screens, since founders are likely to use these between meetings on a phone</w:t>
      </w:r>
    </w:p>
    <w:p>
      <w:pPr>
        <w:pStyle w:val="ListParagraph"/>
        <w:numPr>
          <w:ilvl w:val="0"/>
          <w:numId w:val="2"/>
        </w:numPr>
        <w:spacing w:after="90" w:line="276"/>
      </w:pPr>
      <w:r>
        <w:rPr>
          <w:rFonts w:ascii="Calibri" w:cs="Calibri" w:eastAsia="Calibri" w:hAnsi="Calibri"/>
          <w:color w:val="1B2A3A"/>
          <w:sz w:val="21"/>
          <w:szCs w:val="21"/>
        </w:rPr>
        <w:t xml:space="preserve">History and Video Comparison (Phase 2) can be desktop-optimised first, given their denser layouts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E" w:sz="4" w:space="6"/>
      </w:pBdr>
      <w:jc w:val="center"/>
    </w:pPr>
    <w:r>
      <w:rPr>
        <w:rFonts w:ascii="Calibri" w:cs="Calibri" w:eastAsia="Calibri" w:hAnsi="Calibri"/>
        <w:color w:val="5C6B73"/>
        <w:sz w:val="16"/>
        <w:szCs w:val="16"/>
      </w:rPr>
      <w:t xml:space="preserve">AI Marketing Assistant — UI/UX Design   |   Page </w:t>
    </w:r>
    <w:r>
      <w:rPr>
        <w:rFonts w:ascii="Calibri" w:cs="Calibri" w:eastAsia="Calibri" w:hAnsi="Calibri"/>
        <w:color w:val="5C6B73"/>
        <w:sz w:val="16"/>
        <w:szCs w:val="16"/>
      </w:rPr>
      <w:fldChar w:fldCharType="begin"/>
      <w:instrText xml:space="preserve">PAGE</w:instrText>
      <w:fldChar w:fldCharType="separate"/>
      <w:fldChar w:fldCharType="end"/>
    </w:r>
    <w:r>
      <w:rPr>
        <w:rFonts w:ascii="Calibri" w:cs="Calibri" w:eastAsia="Calibri" w:hAnsi="Calibri"/>
        <w:color w:val="5C6B73"/>
        <w:sz w:val="16"/>
        <w:szCs w:val="16"/>
      </w:rPr>
      <w:t xml:space="preserve"> of </w:t>
    </w:r>
    <w:r>
      <w:rPr>
        <w:rFonts w:ascii="Calibri" w:cs="Calibri" w:eastAsia="Calibri" w:hAnsi="Calibri"/>
        <w:color w:val="5C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C6B73"/>
        <w:sz w:val="16"/>
        <w:szCs w:val="16"/>
      </w:rPr>
      <w:t xml:space="preserve">AI Marketing Assistant — UI/UX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eabc9543bba1ca640ccdccfc512848418ec0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2026-08-02T05:33:45.567Z</dcterms:created>
  <dcterms:modified xsi:type="dcterms:W3CDTF">2026-08-02T05:33:45.568Z</dcterms:modified>
</cp:coreProperties>
</file>

<file path=docProps/custom.xml><?xml version="1.0" encoding="utf-8"?>
<Properties xmlns="http://schemas.openxmlformats.org/officeDocument/2006/custom-properties" xmlns:vt="http://schemas.openxmlformats.org/officeDocument/2006/docPropsVTypes"/>
</file>