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E8" w:rsidRDefault="002E1C0F">
      <w:r>
        <w:rPr>
          <w:rFonts w:ascii="Arial" w:hAnsi="Arial" w:cs="Arial"/>
          <w:color w:val="3C4043"/>
          <w:spacing w:val="3"/>
        </w:rPr>
        <w:t>You have been assigned the task of predicting if a team is going win the game (Soccer) or not using a classifier of your choice. Propose necessary attributes (at</w:t>
      </w:r>
      <w:r>
        <w:rPr>
          <w:rFonts w:ascii="Arial" w:hAnsi="Arial" w:cs="Arial"/>
          <w:color w:val="3C4043"/>
          <w:spacing w:val="3"/>
        </w:rPr>
        <w:br/>
        <w:t>least 6) that you’ll consider for data collection. Specify data scale of each attribute. Build the dataset with a minimum of 5 data points.</w:t>
      </w:r>
    </w:p>
    <w:sectPr w:rsidR="00D652E8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E1C0F"/>
    <w:rsid w:val="002E1C0F"/>
    <w:rsid w:val="00943EB8"/>
    <w:rsid w:val="00D6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2021-02-05T12:33:00Z</dcterms:created>
  <dcterms:modified xsi:type="dcterms:W3CDTF">2021-02-05T12:34:00Z</dcterms:modified>
</cp:coreProperties>
</file>