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B1387" w14:textId="77777777" w:rsidR="000233D7" w:rsidRPr="00591E4A" w:rsidRDefault="00061C88">
      <w:pPr>
        <w:rPr>
          <w:rFonts w:ascii="Berlin Sans FB Demi" w:hAnsi="Berlin Sans FB Demi"/>
          <w:b/>
          <w:bCs/>
          <w:sz w:val="32"/>
          <w:szCs w:val="32"/>
          <w:u w:val="single"/>
        </w:rPr>
      </w:pPr>
      <w:bookmarkStart w:id="0" w:name="_GoBack"/>
      <w:bookmarkEnd w:id="0"/>
      <w:r w:rsidRPr="00591E4A">
        <w:rPr>
          <w:rFonts w:ascii="Berlin Sans FB Demi" w:hAnsi="Berlin Sans FB Demi"/>
          <w:b/>
          <w:bCs/>
          <w:sz w:val="32"/>
          <w:szCs w:val="32"/>
          <w:u w:val="single"/>
        </w:rPr>
        <w:t>DEPARTMENT OF COMPUTER SCIENCE AND ENGINEERING</w:t>
      </w:r>
    </w:p>
    <w:p w14:paraId="03B90075" w14:textId="77777777" w:rsidR="00061C88" w:rsidRPr="00591E4A" w:rsidRDefault="00061C88" w:rsidP="00061C88">
      <w:pPr>
        <w:jc w:val="center"/>
        <w:rPr>
          <w:rFonts w:ascii="Berlin Sans FB Demi" w:hAnsi="Berlin Sans FB Demi"/>
          <w:b/>
          <w:bCs/>
          <w:sz w:val="32"/>
          <w:szCs w:val="32"/>
          <w:u w:val="single"/>
        </w:rPr>
      </w:pPr>
      <w:r w:rsidRPr="00591E4A">
        <w:rPr>
          <w:rFonts w:ascii="Berlin Sans FB Demi" w:hAnsi="Berlin Sans FB Demi"/>
          <w:b/>
          <w:bCs/>
          <w:sz w:val="32"/>
          <w:szCs w:val="32"/>
          <w:u w:val="single"/>
        </w:rPr>
        <w:t>GRAPHIC ERA DEEMED UNIVERSITY</w:t>
      </w:r>
    </w:p>
    <w:p w14:paraId="6B5336E2" w14:textId="77777777" w:rsidR="00061C88" w:rsidRPr="00591E4A" w:rsidRDefault="00061C88" w:rsidP="00061C88">
      <w:pPr>
        <w:jc w:val="center"/>
        <w:rPr>
          <w:rFonts w:ascii="Berlin Sans FB Demi" w:hAnsi="Berlin Sans FB Demi"/>
          <w:b/>
          <w:bCs/>
          <w:sz w:val="32"/>
          <w:szCs w:val="32"/>
          <w:u w:val="single"/>
        </w:rPr>
      </w:pPr>
      <w:r w:rsidRPr="00591E4A">
        <w:rPr>
          <w:rFonts w:ascii="Berlin Sans FB Demi" w:hAnsi="Berlin Sans FB Demi"/>
          <w:b/>
          <w:bCs/>
          <w:sz w:val="32"/>
          <w:szCs w:val="32"/>
          <w:u w:val="single"/>
        </w:rPr>
        <w:t>DEHRADUN</w:t>
      </w:r>
    </w:p>
    <w:p w14:paraId="726D66A6" w14:textId="77777777" w:rsidR="00594B1F" w:rsidRDefault="00061C88" w:rsidP="00594B1F">
      <w:pPr>
        <w:jc w:val="center"/>
        <w:rPr>
          <w:rFonts w:ascii="Berlin Sans FB Demi" w:hAnsi="Berlin Sans FB Demi"/>
          <w:b/>
          <w:bCs/>
          <w:sz w:val="32"/>
          <w:szCs w:val="32"/>
          <w:u w:val="single"/>
        </w:rPr>
      </w:pPr>
      <w:r w:rsidRPr="00591E4A">
        <w:rPr>
          <w:rFonts w:ascii="Berlin Sans FB Demi" w:hAnsi="Berlin Sans FB Demi"/>
          <w:b/>
          <w:bCs/>
          <w:sz w:val="32"/>
          <w:szCs w:val="32"/>
          <w:u w:val="single"/>
        </w:rPr>
        <w:t>2021-2022</w:t>
      </w:r>
    </w:p>
    <w:p w14:paraId="6A07D388" w14:textId="77777777" w:rsidR="00594B1F" w:rsidRPr="00594B1F" w:rsidRDefault="00594B1F" w:rsidP="00594B1F">
      <w:pPr>
        <w:jc w:val="center"/>
        <w:rPr>
          <w:rFonts w:ascii="Berlin Sans FB Demi" w:hAnsi="Berlin Sans FB Demi"/>
          <w:b/>
          <w:bCs/>
          <w:sz w:val="32"/>
          <w:szCs w:val="32"/>
          <w:u w:val="single"/>
        </w:rPr>
      </w:pPr>
      <w:r>
        <w:rPr>
          <w:noProof/>
        </w:rPr>
        <w:drawing>
          <wp:inline distT="0" distB="0" distL="0" distR="0" wp14:anchorId="5B6CC466" wp14:editId="76B772EA">
            <wp:extent cx="2146300" cy="2146300"/>
            <wp:effectExtent l="0" t="0" r="6350" b="6350"/>
            <wp:docPr id="13" name="Picture 13" descr="Graphic Era Deemed... - Graphic Era Deemed to b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 Era Deemed... - Graphic Era Deemed to be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494AF188" w14:textId="77777777" w:rsidR="00061C88" w:rsidRPr="00591E4A" w:rsidRDefault="00594B1F" w:rsidP="00594B1F">
      <w:pPr>
        <w:rPr>
          <w:rFonts w:ascii="Berlin Sans FB Demi" w:hAnsi="Berlin Sans FB Demi"/>
          <w:sz w:val="96"/>
          <w:szCs w:val="96"/>
          <w:u w:val="single"/>
        </w:rPr>
      </w:pPr>
      <w:r>
        <w:rPr>
          <w:rFonts w:ascii="Berlin Sans FB Demi" w:hAnsi="Berlin Sans FB Demi"/>
          <w:sz w:val="96"/>
          <w:szCs w:val="96"/>
          <w:u w:val="single"/>
        </w:rPr>
        <w:t>PROJECT R</w:t>
      </w:r>
      <w:r w:rsidR="00061C88" w:rsidRPr="00591E4A">
        <w:rPr>
          <w:rFonts w:ascii="Berlin Sans FB Demi" w:hAnsi="Berlin Sans FB Demi"/>
          <w:sz w:val="96"/>
          <w:szCs w:val="96"/>
          <w:u w:val="single"/>
        </w:rPr>
        <w:t>EPORT</w:t>
      </w:r>
    </w:p>
    <w:p w14:paraId="5B20C22D" w14:textId="77777777" w:rsidR="00061C88" w:rsidRPr="00591E4A" w:rsidRDefault="00061C88" w:rsidP="00061C88">
      <w:pPr>
        <w:jc w:val="center"/>
        <w:rPr>
          <w:rFonts w:ascii="Berlin Sans FB Demi" w:hAnsi="Berlin Sans FB Demi"/>
          <w:sz w:val="72"/>
          <w:szCs w:val="72"/>
          <w:u w:val="single"/>
        </w:rPr>
      </w:pPr>
      <w:r w:rsidRPr="00591E4A">
        <w:rPr>
          <w:rFonts w:ascii="Berlin Sans FB Demi" w:hAnsi="Berlin Sans FB Demi"/>
          <w:sz w:val="72"/>
          <w:szCs w:val="72"/>
          <w:u w:val="single"/>
        </w:rPr>
        <w:t>ON</w:t>
      </w:r>
    </w:p>
    <w:p w14:paraId="12C61509" w14:textId="77777777" w:rsidR="00061C88" w:rsidRPr="00B91F50" w:rsidRDefault="00B91F50" w:rsidP="00061C88">
      <w:pPr>
        <w:jc w:val="center"/>
        <w:rPr>
          <w:rFonts w:ascii="Berlin Sans FB Demi" w:hAnsi="Berlin Sans FB Demi"/>
          <w:color w:val="FF0000"/>
          <w:sz w:val="56"/>
          <w:szCs w:val="56"/>
          <w:u w:val="single"/>
        </w:rPr>
      </w:pPr>
      <w:r w:rsidRPr="00B91F50">
        <w:rPr>
          <w:rFonts w:ascii="Berlin Sans FB Demi" w:hAnsi="Berlin Sans FB Demi"/>
          <w:color w:val="FF0000"/>
          <w:sz w:val="56"/>
          <w:szCs w:val="56"/>
          <w:u w:val="single"/>
        </w:rPr>
        <w:t xml:space="preserve">ANOMALY </w:t>
      </w:r>
      <w:r w:rsidR="00061C88" w:rsidRPr="00B91F50">
        <w:rPr>
          <w:rFonts w:ascii="Berlin Sans FB Demi" w:hAnsi="Berlin Sans FB Demi"/>
          <w:color w:val="FF0000"/>
          <w:sz w:val="56"/>
          <w:szCs w:val="56"/>
          <w:u w:val="single"/>
        </w:rPr>
        <w:t>DETECTION TECHNIQUES AND ALOGRITHMS</w:t>
      </w:r>
    </w:p>
    <w:p w14:paraId="5421C832" w14:textId="77777777" w:rsidR="007539CD" w:rsidRDefault="007539CD" w:rsidP="00061C88">
      <w:pPr>
        <w:jc w:val="center"/>
        <w:rPr>
          <w:rFonts w:ascii="Berlin Sans FB Demi" w:hAnsi="Berlin Sans FB Demi"/>
          <w:color w:val="FF0000"/>
          <w:sz w:val="56"/>
          <w:szCs w:val="56"/>
        </w:rPr>
      </w:pPr>
    </w:p>
    <w:p w14:paraId="2F09FC68" w14:textId="77777777" w:rsidR="007539CD" w:rsidRPr="007539CD" w:rsidRDefault="007539CD" w:rsidP="007539CD">
      <w:pPr>
        <w:jc w:val="center"/>
        <w:rPr>
          <w:rFonts w:ascii="Berlin Sans FB Demi" w:hAnsi="Berlin Sans FB Demi"/>
          <w:color w:val="FF0000"/>
          <w:sz w:val="56"/>
          <w:szCs w:val="56"/>
        </w:rPr>
      </w:pPr>
    </w:p>
    <w:p w14:paraId="2D24FE3F" w14:textId="77777777" w:rsidR="007539CD" w:rsidRPr="00591E4A" w:rsidRDefault="007539CD" w:rsidP="007539CD">
      <w:pPr>
        <w:rPr>
          <w:rFonts w:ascii="Berlin Sans FB Demi" w:hAnsi="Berlin Sans FB Demi"/>
          <w:i/>
          <w:iCs/>
          <w:color w:val="000000" w:themeColor="text1"/>
          <w:sz w:val="56"/>
          <w:szCs w:val="56"/>
        </w:rPr>
      </w:pPr>
      <w:r w:rsidRPr="00591E4A">
        <w:rPr>
          <w:rFonts w:ascii="Berlin Sans FB Demi" w:hAnsi="Berlin Sans FB Demi"/>
          <w:i/>
          <w:iCs/>
          <w:color w:val="000000" w:themeColor="text1"/>
          <w:sz w:val="56"/>
          <w:szCs w:val="56"/>
        </w:rPr>
        <w:t>SUBMITTED BY: RIYA</w:t>
      </w:r>
    </w:p>
    <w:p w14:paraId="7F3A6FE7" w14:textId="77777777" w:rsidR="007539CD" w:rsidRPr="00591E4A" w:rsidRDefault="007539CD" w:rsidP="007539CD">
      <w:pPr>
        <w:rPr>
          <w:rFonts w:ascii="Berlin Sans FB Demi" w:hAnsi="Berlin Sans FB Demi"/>
          <w:i/>
          <w:iCs/>
          <w:color w:val="000000" w:themeColor="text1"/>
          <w:sz w:val="56"/>
          <w:szCs w:val="56"/>
        </w:rPr>
      </w:pPr>
      <w:r w:rsidRPr="00591E4A">
        <w:rPr>
          <w:rFonts w:ascii="Berlin Sans FB Demi" w:hAnsi="Berlin Sans FB Demi"/>
          <w:i/>
          <w:iCs/>
          <w:color w:val="000000" w:themeColor="text1"/>
          <w:sz w:val="56"/>
          <w:szCs w:val="56"/>
        </w:rPr>
        <w:t>ROLL NO.: 2016961</w:t>
      </w:r>
    </w:p>
    <w:p w14:paraId="7FE3F9E2" w14:textId="77777777" w:rsidR="00594B1F" w:rsidRDefault="007539CD" w:rsidP="007539CD">
      <w:pPr>
        <w:rPr>
          <w:rFonts w:ascii="Berlin Sans FB Demi" w:hAnsi="Berlin Sans FB Demi"/>
          <w:i/>
          <w:iCs/>
          <w:color w:val="000000" w:themeColor="text1"/>
          <w:sz w:val="56"/>
          <w:szCs w:val="56"/>
        </w:rPr>
      </w:pPr>
      <w:r w:rsidRPr="00591E4A">
        <w:rPr>
          <w:rFonts w:ascii="Berlin Sans FB Demi" w:hAnsi="Berlin Sans FB Demi"/>
          <w:i/>
          <w:iCs/>
          <w:color w:val="000000" w:themeColor="text1"/>
          <w:sz w:val="56"/>
          <w:szCs w:val="56"/>
        </w:rPr>
        <w:t xml:space="preserve">SECTION : </w:t>
      </w:r>
      <w:r w:rsidR="00594B1F">
        <w:rPr>
          <w:rFonts w:ascii="Berlin Sans FB Demi" w:hAnsi="Berlin Sans FB Demi"/>
          <w:i/>
          <w:iCs/>
          <w:color w:val="000000" w:themeColor="text1"/>
          <w:sz w:val="56"/>
          <w:szCs w:val="56"/>
        </w:rPr>
        <w:t>H</w:t>
      </w:r>
    </w:p>
    <w:p w14:paraId="67F654CD" w14:textId="77777777" w:rsidR="00594B1F" w:rsidRPr="00591E4A" w:rsidRDefault="00594B1F" w:rsidP="007539CD">
      <w:pPr>
        <w:rPr>
          <w:rFonts w:ascii="Berlin Sans FB Demi" w:hAnsi="Berlin Sans FB Demi"/>
          <w:i/>
          <w:iCs/>
          <w:color w:val="000000" w:themeColor="text1"/>
          <w:sz w:val="56"/>
          <w:szCs w:val="56"/>
        </w:rPr>
      </w:pPr>
    </w:p>
    <w:p w14:paraId="7020267E" w14:textId="77777777" w:rsidR="007539CD" w:rsidRPr="007539CD" w:rsidRDefault="007539CD" w:rsidP="007539CD">
      <w:pPr>
        <w:ind w:left="720" w:firstLine="720"/>
        <w:jc w:val="both"/>
        <w:rPr>
          <w:rFonts w:ascii="Berlin Sans FB Demi" w:hAnsi="Berlin Sans FB Demi"/>
          <w:color w:val="000000" w:themeColor="text1"/>
          <w:sz w:val="72"/>
          <w:szCs w:val="72"/>
          <w:u w:val="single"/>
        </w:rPr>
      </w:pPr>
      <w:r w:rsidRPr="007539CD">
        <w:rPr>
          <w:rFonts w:ascii="Berlin Sans FB Demi" w:hAnsi="Berlin Sans FB Demi"/>
          <w:color w:val="000000" w:themeColor="text1"/>
          <w:sz w:val="72"/>
          <w:szCs w:val="72"/>
          <w:u w:val="single"/>
        </w:rPr>
        <w:t>DECLARATION</w:t>
      </w:r>
    </w:p>
    <w:p w14:paraId="1C71B0CD" w14:textId="77777777" w:rsidR="007539CD" w:rsidRDefault="007539CD" w:rsidP="007539CD">
      <w:pPr>
        <w:ind w:left="720" w:firstLine="720"/>
        <w:jc w:val="both"/>
        <w:rPr>
          <w:rFonts w:ascii="Berlin Sans FB Demi" w:hAnsi="Berlin Sans FB Demi"/>
          <w:color w:val="000000" w:themeColor="text1"/>
          <w:sz w:val="72"/>
          <w:szCs w:val="72"/>
        </w:rPr>
      </w:pPr>
    </w:p>
    <w:p w14:paraId="50987A38" w14:textId="77777777" w:rsidR="007539CD" w:rsidRPr="007539CD" w:rsidRDefault="007539CD" w:rsidP="007539CD">
      <w:pPr>
        <w:rPr>
          <w:rFonts w:ascii="Arial" w:hAnsi="Arial" w:cs="Arial"/>
          <w:color w:val="000000" w:themeColor="text1"/>
          <w:sz w:val="48"/>
          <w:szCs w:val="48"/>
        </w:rPr>
      </w:pPr>
      <w:r w:rsidRPr="007539CD">
        <w:rPr>
          <w:rFonts w:ascii="Arial" w:hAnsi="Arial" w:cs="Arial"/>
          <w:color w:val="000000" w:themeColor="text1"/>
          <w:sz w:val="48"/>
          <w:szCs w:val="48"/>
        </w:rPr>
        <w:t>I,</w:t>
      </w:r>
      <w:r w:rsidR="00B91F50">
        <w:rPr>
          <w:rFonts w:ascii="Arial" w:hAnsi="Arial" w:cs="Arial"/>
          <w:color w:val="000000" w:themeColor="text1"/>
          <w:sz w:val="48"/>
          <w:szCs w:val="48"/>
        </w:rPr>
        <w:t xml:space="preserve"> </w:t>
      </w:r>
      <w:r w:rsidRPr="007539CD">
        <w:rPr>
          <w:rFonts w:ascii="Arial" w:hAnsi="Arial" w:cs="Arial"/>
          <w:color w:val="000000" w:themeColor="text1"/>
          <w:sz w:val="48"/>
          <w:szCs w:val="48"/>
        </w:rPr>
        <w:t>Riya student of B-Tech(CSE),semester 4,Department of computer science and engineering,Graphic Era Deemed University,Dehradun,declare that the technical project work entitled “ANOMALY DETECTION TECHQUNES AND ALOGRITHMS”</w:t>
      </w:r>
    </w:p>
    <w:p w14:paraId="049596B5" w14:textId="77777777" w:rsidR="007539CD" w:rsidRPr="007539CD" w:rsidRDefault="007539CD" w:rsidP="007539CD">
      <w:pPr>
        <w:rPr>
          <w:rFonts w:ascii="Arial" w:hAnsi="Arial" w:cs="Arial"/>
          <w:color w:val="000000" w:themeColor="text1"/>
          <w:sz w:val="48"/>
          <w:szCs w:val="48"/>
        </w:rPr>
      </w:pPr>
      <w:r w:rsidRPr="007539CD">
        <w:rPr>
          <w:rFonts w:ascii="Arial" w:hAnsi="Arial" w:cs="Arial"/>
          <w:color w:val="000000" w:themeColor="text1"/>
          <w:sz w:val="48"/>
          <w:szCs w:val="48"/>
        </w:rPr>
        <w:t>Has been carried out by me and submitted n partial fulfilment of the course requirements for the award of the degree during the academic year 2021-2022.</w:t>
      </w:r>
    </w:p>
    <w:p w14:paraId="79C3417E" w14:textId="77777777" w:rsidR="007539CD" w:rsidRPr="007539CD" w:rsidRDefault="007539CD" w:rsidP="007539CD">
      <w:pPr>
        <w:rPr>
          <w:rFonts w:ascii="Arial" w:hAnsi="Arial" w:cs="Arial"/>
          <w:color w:val="000000" w:themeColor="text1"/>
          <w:sz w:val="48"/>
          <w:szCs w:val="48"/>
        </w:rPr>
      </w:pPr>
      <w:r w:rsidRPr="007539CD">
        <w:rPr>
          <w:rFonts w:ascii="Arial" w:hAnsi="Arial" w:cs="Arial"/>
          <w:color w:val="000000" w:themeColor="text1"/>
          <w:sz w:val="48"/>
          <w:szCs w:val="48"/>
        </w:rPr>
        <w:t>The matter embodied in this synopsis has not been submitted to any other university or institution for the award of any other degree or diploma.</w:t>
      </w:r>
    </w:p>
    <w:p w14:paraId="52B47143" w14:textId="77777777" w:rsidR="007539CD" w:rsidRPr="007539CD" w:rsidRDefault="007539CD" w:rsidP="007539CD">
      <w:pPr>
        <w:rPr>
          <w:rFonts w:ascii="Arial" w:hAnsi="Arial" w:cs="Arial"/>
          <w:color w:val="000000" w:themeColor="text1"/>
          <w:sz w:val="48"/>
          <w:szCs w:val="48"/>
        </w:rPr>
      </w:pPr>
      <w:r w:rsidRPr="007539CD">
        <w:rPr>
          <w:rFonts w:ascii="Arial" w:hAnsi="Arial" w:cs="Arial"/>
          <w:color w:val="000000" w:themeColor="text1"/>
          <w:sz w:val="48"/>
          <w:szCs w:val="48"/>
        </w:rPr>
        <w:t xml:space="preserve">DATE : 14 </w:t>
      </w:r>
      <w:r w:rsidR="00B91F50">
        <w:rPr>
          <w:rFonts w:ascii="Arial" w:hAnsi="Arial" w:cs="Arial"/>
          <w:color w:val="000000" w:themeColor="text1"/>
          <w:sz w:val="48"/>
          <w:szCs w:val="48"/>
        </w:rPr>
        <w:t>J</w:t>
      </w:r>
      <w:r w:rsidRPr="007539CD">
        <w:rPr>
          <w:rFonts w:ascii="Arial" w:hAnsi="Arial" w:cs="Arial"/>
          <w:color w:val="000000" w:themeColor="text1"/>
          <w:sz w:val="48"/>
          <w:szCs w:val="48"/>
        </w:rPr>
        <w:t>uly 2022</w:t>
      </w:r>
    </w:p>
    <w:p w14:paraId="6F6A0628" w14:textId="77777777" w:rsidR="00D44A48" w:rsidRDefault="00D44A48">
      <w:pPr>
        <w:rPr>
          <w:rFonts w:ascii="Berlin Sans FB Demi" w:hAnsi="Berlin Sans FB Demi"/>
          <w:color w:val="FF0000"/>
          <w:sz w:val="56"/>
          <w:szCs w:val="56"/>
        </w:rPr>
      </w:pPr>
    </w:p>
    <w:p w14:paraId="517B1F2C" w14:textId="77777777" w:rsidR="00B91F50" w:rsidRDefault="00B91F50">
      <w:pPr>
        <w:rPr>
          <w:rFonts w:ascii="Berlin Sans FB Demi" w:hAnsi="Berlin Sans FB Demi"/>
          <w:color w:val="000000" w:themeColor="text1"/>
          <w:sz w:val="56"/>
          <w:szCs w:val="56"/>
          <w:u w:val="single"/>
        </w:rPr>
      </w:pPr>
      <w:r w:rsidRPr="00B91F50">
        <w:rPr>
          <w:rFonts w:ascii="Berlin Sans FB Demi" w:hAnsi="Berlin Sans FB Demi"/>
          <w:color w:val="000000" w:themeColor="text1"/>
          <w:sz w:val="56"/>
          <w:szCs w:val="56"/>
          <w:u w:val="single"/>
        </w:rPr>
        <w:lastRenderedPageBreak/>
        <w:t>PROBLEM STATEMENT</w:t>
      </w:r>
    </w:p>
    <w:p w14:paraId="7B67B186" w14:textId="77777777" w:rsidR="003F5A7E" w:rsidRPr="00D44A48" w:rsidRDefault="003F5A7E">
      <w:pPr>
        <w:rPr>
          <w:rFonts w:ascii="Arial" w:hAnsi="Arial" w:cs="Arial"/>
          <w:color w:val="000000" w:themeColor="text1"/>
          <w:sz w:val="28"/>
          <w:szCs w:val="28"/>
        </w:rPr>
      </w:pPr>
      <w:r w:rsidRPr="00D44A48">
        <w:rPr>
          <w:rFonts w:ascii="Arial" w:hAnsi="Arial" w:cs="Arial"/>
          <w:color w:val="000000" w:themeColor="text1"/>
          <w:sz w:val="28"/>
          <w:szCs w:val="28"/>
        </w:rPr>
        <w:t>To detect the anomalies from the given datasets .</w:t>
      </w:r>
    </w:p>
    <w:p w14:paraId="54125A03" w14:textId="77777777" w:rsidR="003F5A7E" w:rsidRDefault="003F5A7E">
      <w:pPr>
        <w:rPr>
          <w:rFonts w:ascii="Arial" w:hAnsi="Arial" w:cs="Arial"/>
          <w:color w:val="000000" w:themeColor="text1"/>
          <w:sz w:val="48"/>
          <w:szCs w:val="48"/>
        </w:rPr>
      </w:pPr>
      <w:r>
        <w:rPr>
          <w:rFonts w:ascii="Berlin Sans FB Demi" w:hAnsi="Berlin Sans FB Demi" w:cs="Arial"/>
          <w:color w:val="000000" w:themeColor="text1"/>
          <w:sz w:val="48"/>
          <w:szCs w:val="48"/>
          <w:u w:val="single"/>
        </w:rPr>
        <w:t>MOTIVATION</w:t>
      </w:r>
    </w:p>
    <w:p w14:paraId="5F141A80" w14:textId="77777777" w:rsidR="00D44A48" w:rsidRPr="00D44A48" w:rsidRDefault="003F5A7E">
      <w:pPr>
        <w:rPr>
          <w:rFonts w:ascii="Arial" w:hAnsi="Arial" w:cs="Arial"/>
          <w:color w:val="000000" w:themeColor="text1"/>
          <w:sz w:val="28"/>
          <w:szCs w:val="28"/>
        </w:rPr>
      </w:pPr>
      <w:r w:rsidRPr="00D44A48">
        <w:rPr>
          <w:rFonts w:ascii="Arial" w:hAnsi="Arial" w:cs="Arial"/>
          <w:color w:val="000000" w:themeColor="text1"/>
          <w:sz w:val="28"/>
          <w:szCs w:val="28"/>
        </w:rPr>
        <w:t xml:space="preserve">It is critical for network admis to be able to identify and react to changing operational conditions. Any nuances in the operational conditions of Data centers </w:t>
      </w:r>
      <w:r w:rsidR="00D44A48" w:rsidRPr="00D44A48">
        <w:rPr>
          <w:rFonts w:ascii="Arial" w:hAnsi="Arial" w:cs="Arial"/>
          <w:color w:val="000000" w:themeColor="text1"/>
          <w:sz w:val="28"/>
          <w:szCs w:val="28"/>
        </w:rPr>
        <w:t>or cloud applications can signal unacceptable levels of business risk.On the other hand ,some divergences may point to positive growth.</w:t>
      </w:r>
    </w:p>
    <w:p w14:paraId="2149928B" w14:textId="77777777" w:rsidR="00D44A48" w:rsidRPr="00D44A48" w:rsidRDefault="00D44A48" w:rsidP="00D44A48">
      <w:pPr>
        <w:rPr>
          <w:rFonts w:ascii="Arial" w:hAnsi="Arial" w:cs="Arial"/>
          <w:color w:val="000000" w:themeColor="text1"/>
          <w:sz w:val="28"/>
          <w:szCs w:val="28"/>
        </w:rPr>
      </w:pPr>
      <w:r w:rsidRPr="00D44A48">
        <w:rPr>
          <w:rFonts w:ascii="Arial" w:hAnsi="Arial" w:cs="Arial"/>
          <w:color w:val="000000" w:themeColor="text1"/>
          <w:sz w:val="28"/>
          <w:szCs w:val="28"/>
        </w:rPr>
        <w:t>Therefore,anomaly detection is  central to extracting essential business insights and maintaining core operations.all of the demand the ability to discern between normal and abnormal behaviour precisely and correctly.</w:t>
      </w:r>
    </w:p>
    <w:p w14:paraId="1E87A382" w14:textId="77777777" w:rsidR="00D44A48" w:rsidRDefault="00D44A48" w:rsidP="00D44A48">
      <w:pPr>
        <w:rPr>
          <w:rFonts w:ascii="Helvetica" w:eastAsia="Times New Roman" w:hAnsi="Helvetica" w:cs="Times New Roman"/>
          <w:b/>
          <w:bCs/>
          <w:color w:val="292929"/>
          <w:kern w:val="36"/>
          <w:sz w:val="52"/>
          <w:szCs w:val="52"/>
          <w:lang w:eastAsia="en-IN"/>
        </w:rPr>
      </w:pPr>
      <w:r w:rsidRPr="00D44A48">
        <w:rPr>
          <w:rFonts w:ascii="Helvetica" w:eastAsia="Times New Roman" w:hAnsi="Helvetica" w:cs="Times New Roman"/>
          <w:b/>
          <w:bCs/>
          <w:color w:val="292929"/>
          <w:kern w:val="36"/>
          <w:sz w:val="52"/>
          <w:szCs w:val="52"/>
          <w:lang w:eastAsia="en-IN"/>
        </w:rPr>
        <w:t>What are Anomalies?</w:t>
      </w:r>
    </w:p>
    <w:p w14:paraId="549870DE" w14:textId="77777777" w:rsidR="00D44A48" w:rsidRDefault="00D44A48" w:rsidP="00D44A48">
      <w:pPr>
        <w:pStyle w:val="pw-post-body-paragraph"/>
        <w:spacing w:before="161"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Anomalies are data points that stand out amongst other data points in the dataset and do not confirm the normal behavior in the data. These data points or observations deviate from the dataset’s normal behavioral patterns.</w:t>
      </w:r>
    </w:p>
    <w:p w14:paraId="772EC8CA" w14:textId="77777777" w:rsidR="00D44A48" w:rsidRDefault="00D44A48" w:rsidP="00D44A48">
      <w:pPr>
        <w:pStyle w:val="pw-post-body-paragraph"/>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Anomaly detection is an unsupervised data processing technique to detect anomalies from the dataset. An anomaly can be broadly classified into different categories:</w:t>
      </w:r>
    </w:p>
    <w:p w14:paraId="58D9ECE9" w14:textId="77777777" w:rsidR="00D44A48" w:rsidRDefault="00D44A48" w:rsidP="00D44A48">
      <w:pPr>
        <w:pStyle w:val="vm"/>
        <w:numPr>
          <w:ilvl w:val="0"/>
          <w:numId w:val="1"/>
        </w:numPr>
        <w:spacing w:before="374" w:beforeAutospacing="0" w:after="0" w:afterAutospacing="0" w:line="420" w:lineRule="atLeast"/>
        <w:ind w:left="450"/>
        <w:rPr>
          <w:rFonts w:ascii="Georgia" w:hAnsi="Georgia"/>
          <w:color w:val="292929"/>
          <w:spacing w:val="-1"/>
          <w:sz w:val="27"/>
          <w:szCs w:val="27"/>
        </w:rPr>
      </w:pPr>
      <w:r>
        <w:rPr>
          <w:rStyle w:val="Strong"/>
          <w:rFonts w:ascii="Georgia" w:eastAsiaTheme="majorEastAsia" w:hAnsi="Georgia"/>
          <w:color w:val="292929"/>
          <w:spacing w:val="-1"/>
          <w:sz w:val="27"/>
          <w:szCs w:val="27"/>
        </w:rPr>
        <w:t>Outliers:</w:t>
      </w:r>
      <w:r>
        <w:rPr>
          <w:rFonts w:ascii="Georgia" w:hAnsi="Georgia"/>
          <w:color w:val="292929"/>
          <w:spacing w:val="-1"/>
          <w:sz w:val="27"/>
          <w:szCs w:val="27"/>
        </w:rPr>
        <w:t> Short/small anomalous patterns that appear in a non-systematic way in data collection.</w:t>
      </w:r>
    </w:p>
    <w:p w14:paraId="3B62867A" w14:textId="77777777" w:rsidR="00D44A48" w:rsidRDefault="00D44A48" w:rsidP="00D44A48">
      <w:pPr>
        <w:pStyle w:val="vm"/>
        <w:numPr>
          <w:ilvl w:val="0"/>
          <w:numId w:val="1"/>
        </w:numPr>
        <w:spacing w:before="322" w:beforeAutospacing="0" w:after="0" w:afterAutospacing="0" w:line="420" w:lineRule="atLeast"/>
        <w:ind w:left="450"/>
        <w:rPr>
          <w:rFonts w:ascii="Georgia" w:hAnsi="Georgia"/>
          <w:color w:val="292929"/>
          <w:spacing w:val="-1"/>
          <w:sz w:val="27"/>
          <w:szCs w:val="27"/>
        </w:rPr>
      </w:pPr>
      <w:r>
        <w:rPr>
          <w:rStyle w:val="Strong"/>
          <w:rFonts w:ascii="Georgia" w:eastAsiaTheme="majorEastAsia" w:hAnsi="Georgia"/>
          <w:color w:val="292929"/>
          <w:spacing w:val="-1"/>
          <w:sz w:val="27"/>
          <w:szCs w:val="27"/>
        </w:rPr>
        <w:t>Change in Events:</w:t>
      </w:r>
      <w:r>
        <w:rPr>
          <w:rFonts w:ascii="Georgia" w:hAnsi="Georgia"/>
          <w:color w:val="292929"/>
          <w:spacing w:val="-1"/>
          <w:sz w:val="27"/>
          <w:szCs w:val="27"/>
        </w:rPr>
        <w:t> Systematic or sudden change from the previous normal behavior.</w:t>
      </w:r>
    </w:p>
    <w:p w14:paraId="4DCDDC5F" w14:textId="77777777" w:rsidR="00D44A48" w:rsidRDefault="00D44A48" w:rsidP="00D44A48">
      <w:pPr>
        <w:pStyle w:val="vm"/>
        <w:numPr>
          <w:ilvl w:val="0"/>
          <w:numId w:val="1"/>
        </w:numPr>
        <w:spacing w:before="322" w:beforeAutospacing="0" w:after="0" w:afterAutospacing="0" w:line="420" w:lineRule="atLeast"/>
        <w:ind w:left="450"/>
        <w:rPr>
          <w:rFonts w:ascii="Georgia" w:hAnsi="Georgia"/>
          <w:color w:val="292929"/>
          <w:spacing w:val="-1"/>
          <w:sz w:val="27"/>
          <w:szCs w:val="27"/>
        </w:rPr>
      </w:pPr>
      <w:r>
        <w:rPr>
          <w:rStyle w:val="Strong"/>
          <w:rFonts w:ascii="Georgia" w:eastAsiaTheme="majorEastAsia" w:hAnsi="Georgia"/>
          <w:color w:val="292929"/>
          <w:spacing w:val="-1"/>
          <w:sz w:val="27"/>
          <w:szCs w:val="27"/>
        </w:rPr>
        <w:t>Drifts:</w:t>
      </w:r>
      <w:r>
        <w:rPr>
          <w:rFonts w:ascii="Georgia" w:hAnsi="Georgia"/>
          <w:color w:val="292929"/>
          <w:spacing w:val="-1"/>
          <w:sz w:val="27"/>
          <w:szCs w:val="27"/>
        </w:rPr>
        <w:t> Slow, undirectional, long-term change in the data.</w:t>
      </w:r>
    </w:p>
    <w:p w14:paraId="6D8C117C" w14:textId="77777777" w:rsidR="00D44A48" w:rsidRDefault="00D44A48" w:rsidP="00D44A48">
      <w:pPr>
        <w:pStyle w:val="pw-post-body-paragraph"/>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 xml:space="preserve">Anomalies detection are very useful to detect fraudulent transactions, disease detection, or handle any case studies with high-class imbalance. </w:t>
      </w:r>
    </w:p>
    <w:p w14:paraId="3187AE3F" w14:textId="77777777" w:rsidR="00D44A48" w:rsidRPr="00384BDE" w:rsidRDefault="00D44A48" w:rsidP="00D44A48">
      <w:pPr>
        <w:pStyle w:val="pw-post-body-paragraph"/>
        <w:spacing w:before="161" w:beforeAutospacing="0" w:after="0" w:afterAutospacing="0" w:line="420" w:lineRule="atLeast"/>
        <w:rPr>
          <w:rFonts w:ascii="Georgia" w:hAnsi="Georgia"/>
          <w:b/>
          <w:bCs/>
          <w:color w:val="292929"/>
          <w:spacing w:val="-1"/>
          <w:sz w:val="56"/>
          <w:szCs w:val="56"/>
          <w:u w:val="single"/>
        </w:rPr>
      </w:pPr>
      <w:r w:rsidRPr="00384BDE">
        <w:rPr>
          <w:rFonts w:ascii="Georgia" w:hAnsi="Georgia"/>
          <w:b/>
          <w:bCs/>
          <w:color w:val="292929"/>
          <w:spacing w:val="-1"/>
          <w:sz w:val="56"/>
          <w:szCs w:val="56"/>
          <w:u w:val="single"/>
        </w:rPr>
        <w:lastRenderedPageBreak/>
        <w:t>THE PROJECT</w:t>
      </w:r>
    </w:p>
    <w:p w14:paraId="3D346574" w14:textId="77777777" w:rsidR="00D44A48" w:rsidRDefault="00D44A48" w:rsidP="00D44A48">
      <w:pPr>
        <w:pStyle w:val="pw-post-body-paragraph"/>
        <w:spacing w:before="161" w:beforeAutospacing="0" w:after="0" w:afterAutospacing="0" w:line="420" w:lineRule="atLeast"/>
        <w:rPr>
          <w:rFonts w:ascii="Arial Black" w:hAnsi="Arial Black"/>
          <w:color w:val="292929"/>
          <w:spacing w:val="-1"/>
          <w:sz w:val="32"/>
          <w:szCs w:val="32"/>
        </w:rPr>
      </w:pPr>
      <w:r w:rsidRPr="00D44A48">
        <w:rPr>
          <w:rFonts w:ascii="Arial Black" w:hAnsi="Arial Black"/>
          <w:color w:val="292929"/>
          <w:spacing w:val="-1"/>
          <w:sz w:val="32"/>
          <w:szCs w:val="32"/>
        </w:rPr>
        <w:t>GETTING THE DATASETS:-</w:t>
      </w:r>
    </w:p>
    <w:p w14:paraId="1E24E052" w14:textId="77777777" w:rsidR="00D44A48" w:rsidRDefault="00D44A48" w:rsidP="00D44A48">
      <w:pPr>
        <w:pStyle w:val="pw-post-body-paragraph"/>
        <w:spacing w:before="161" w:beforeAutospacing="0" w:after="0" w:afterAutospacing="0" w:line="420" w:lineRule="atLeast"/>
        <w:rPr>
          <w:rFonts w:ascii="Arial" w:hAnsi="Arial" w:cs="Arial"/>
          <w:color w:val="292929"/>
          <w:spacing w:val="-1"/>
          <w:sz w:val="32"/>
          <w:szCs w:val="32"/>
        </w:rPr>
      </w:pPr>
      <w:r>
        <w:rPr>
          <w:rFonts w:ascii="Arial" w:hAnsi="Arial" w:cs="Arial"/>
          <w:color w:val="292929"/>
          <w:spacing w:val="-1"/>
          <w:sz w:val="32"/>
          <w:szCs w:val="32"/>
        </w:rPr>
        <w:t>Datasets used in the projects are the three different csv files.</w:t>
      </w:r>
    </w:p>
    <w:p w14:paraId="07BE60B7"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2"/>
          <w:szCs w:val="32"/>
        </w:rPr>
      </w:pPr>
      <w:r>
        <w:rPr>
          <w:rFonts w:ascii="Arial" w:hAnsi="Arial" w:cs="Arial"/>
          <w:color w:val="292929"/>
          <w:spacing w:val="-1"/>
          <w:sz w:val="32"/>
          <w:szCs w:val="32"/>
        </w:rPr>
        <w:t>1: weight-height.csv</w:t>
      </w:r>
    </w:p>
    <w:p w14:paraId="2D91056D"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2"/>
          <w:szCs w:val="32"/>
        </w:rPr>
      </w:pPr>
      <w:r>
        <w:rPr>
          <w:rFonts w:ascii="Arial" w:hAnsi="Arial" w:cs="Arial"/>
          <w:color w:val="292929"/>
          <w:spacing w:val="-1"/>
          <w:sz w:val="32"/>
          <w:szCs w:val="32"/>
        </w:rPr>
        <w:t>2:heights.csv</w:t>
      </w:r>
    </w:p>
    <w:p w14:paraId="2F8A023C"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2"/>
          <w:szCs w:val="32"/>
        </w:rPr>
      </w:pPr>
      <w:r>
        <w:rPr>
          <w:rFonts w:ascii="Arial" w:hAnsi="Arial" w:cs="Arial"/>
          <w:color w:val="292929"/>
          <w:spacing w:val="-1"/>
          <w:sz w:val="32"/>
          <w:szCs w:val="32"/>
        </w:rPr>
        <w:t>3:heights.csv</w:t>
      </w:r>
    </w:p>
    <w:p w14:paraId="5C849741"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2"/>
          <w:szCs w:val="32"/>
        </w:rPr>
      </w:pPr>
      <w:r>
        <w:rPr>
          <w:rFonts w:ascii="Arial" w:hAnsi="Arial" w:cs="Arial"/>
          <w:color w:val="292929"/>
          <w:spacing w:val="-1"/>
          <w:sz w:val="32"/>
          <w:szCs w:val="32"/>
        </w:rPr>
        <w:t>Let’s start with importing the required modules.</w:t>
      </w:r>
    </w:p>
    <w:p w14:paraId="65AB822F"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r w:rsidRPr="00384BDE">
        <w:rPr>
          <w:rFonts w:ascii="Arial" w:hAnsi="Arial" w:cs="Arial"/>
          <w:b/>
          <w:bCs/>
          <w:color w:val="292929"/>
          <w:spacing w:val="-1"/>
          <w:sz w:val="44"/>
          <w:szCs w:val="44"/>
        </w:rPr>
        <w:t xml:space="preserve">Install Requirements : </w:t>
      </w:r>
      <w:r>
        <w:rPr>
          <w:rFonts w:ascii="Arial" w:hAnsi="Arial" w:cs="Arial"/>
          <w:color w:val="292929"/>
          <w:spacing w:val="-1"/>
          <w:sz w:val="36"/>
          <w:szCs w:val="36"/>
        </w:rPr>
        <w:t xml:space="preserve">Install </w:t>
      </w:r>
      <w:r w:rsidRPr="00797DEF">
        <w:rPr>
          <w:rFonts w:ascii="Arial" w:hAnsi="Arial" w:cs="Arial"/>
          <w:b/>
          <w:bCs/>
          <w:color w:val="292929"/>
          <w:spacing w:val="-1"/>
          <w:sz w:val="36"/>
          <w:szCs w:val="36"/>
          <w:u w:val="single"/>
        </w:rPr>
        <w:t>Python3</w:t>
      </w:r>
    </w:p>
    <w:p w14:paraId="7FAE42A7"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 xml:space="preserve">Install </w:t>
      </w:r>
      <w:r w:rsidRPr="00797DEF">
        <w:rPr>
          <w:rFonts w:ascii="Arial" w:hAnsi="Arial" w:cs="Arial"/>
          <w:b/>
          <w:bCs/>
          <w:color w:val="292929"/>
          <w:spacing w:val="-1"/>
          <w:sz w:val="36"/>
          <w:szCs w:val="36"/>
          <w:u w:val="single"/>
        </w:rPr>
        <w:t>pandas</w:t>
      </w:r>
      <w:r>
        <w:rPr>
          <w:rFonts w:ascii="Arial" w:hAnsi="Arial" w:cs="Arial"/>
          <w:color w:val="292929"/>
          <w:spacing w:val="-1"/>
          <w:sz w:val="36"/>
          <w:szCs w:val="36"/>
        </w:rPr>
        <w:t xml:space="preserve"> as pd</w:t>
      </w:r>
    </w:p>
    <w:p w14:paraId="5B3FEAFD"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 xml:space="preserve">Install </w:t>
      </w:r>
      <w:r w:rsidRPr="00797DEF">
        <w:rPr>
          <w:rFonts w:ascii="Arial" w:hAnsi="Arial" w:cs="Arial"/>
          <w:b/>
          <w:bCs/>
          <w:color w:val="292929"/>
          <w:spacing w:val="-1"/>
          <w:sz w:val="36"/>
          <w:szCs w:val="36"/>
          <w:u w:val="single"/>
        </w:rPr>
        <w:t>numpy</w:t>
      </w:r>
      <w:r>
        <w:rPr>
          <w:rFonts w:ascii="Arial" w:hAnsi="Arial" w:cs="Arial"/>
          <w:color w:val="292929"/>
          <w:spacing w:val="-1"/>
          <w:sz w:val="36"/>
          <w:szCs w:val="36"/>
        </w:rPr>
        <w:t xml:space="preserve"> as np</w:t>
      </w:r>
    </w:p>
    <w:p w14:paraId="3E26E286"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 xml:space="preserve">Install </w:t>
      </w:r>
      <w:r w:rsidRPr="00797DEF">
        <w:rPr>
          <w:rFonts w:ascii="Arial" w:hAnsi="Arial" w:cs="Arial"/>
          <w:b/>
          <w:bCs/>
          <w:color w:val="292929"/>
          <w:spacing w:val="-1"/>
          <w:sz w:val="36"/>
          <w:szCs w:val="36"/>
          <w:u w:val="single"/>
        </w:rPr>
        <w:t>matplotlib.pyplot</w:t>
      </w:r>
      <w:r>
        <w:rPr>
          <w:rFonts w:ascii="Arial" w:hAnsi="Arial" w:cs="Arial"/>
          <w:color w:val="292929"/>
          <w:spacing w:val="-1"/>
          <w:sz w:val="36"/>
          <w:szCs w:val="36"/>
        </w:rPr>
        <w:t xml:space="preserve"> as plt libraries.</w:t>
      </w:r>
    </w:p>
    <w:p w14:paraId="74CCF6C2"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1.import four modules as shown above .</w:t>
      </w:r>
    </w:p>
    <w:p w14:paraId="762366A3" w14:textId="77777777" w:rsidR="00384BDE" w:rsidRPr="00797DEF" w:rsidRDefault="00384BDE" w:rsidP="00D44A48">
      <w:pPr>
        <w:pStyle w:val="pw-post-body-paragraph"/>
        <w:spacing w:before="161" w:beforeAutospacing="0" w:after="0" w:afterAutospacing="0" w:line="420" w:lineRule="atLeast"/>
        <w:rPr>
          <w:rFonts w:ascii="Arial" w:hAnsi="Arial" w:cs="Arial"/>
          <w:b/>
          <w:bCs/>
          <w:color w:val="292929"/>
          <w:spacing w:val="-1"/>
          <w:sz w:val="36"/>
          <w:szCs w:val="36"/>
          <w:u w:val="single"/>
        </w:rPr>
      </w:pPr>
      <w:r w:rsidRPr="00797DEF">
        <w:rPr>
          <w:rFonts w:ascii="Arial" w:hAnsi="Arial" w:cs="Arial"/>
          <w:b/>
          <w:bCs/>
          <w:color w:val="292929"/>
          <w:spacing w:val="-1"/>
          <w:sz w:val="36"/>
          <w:szCs w:val="36"/>
          <w:u w:val="single"/>
        </w:rPr>
        <w:t>TOOLS USED:</w:t>
      </w:r>
    </w:p>
    <w:p w14:paraId="4725664A"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1.</w:t>
      </w:r>
      <w:r w:rsidRPr="00797DEF">
        <w:rPr>
          <w:rFonts w:ascii="Arial" w:hAnsi="Arial" w:cs="Arial"/>
          <w:b/>
          <w:bCs/>
          <w:color w:val="292929"/>
          <w:spacing w:val="-1"/>
          <w:sz w:val="36"/>
          <w:szCs w:val="36"/>
          <w:u w:val="single"/>
        </w:rPr>
        <w:t>JUPYTER NOTEBOOK</w:t>
      </w:r>
    </w:p>
    <w:p w14:paraId="00D1EE18"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1.</w:t>
      </w:r>
      <w:r w:rsidRPr="00797DEF">
        <w:rPr>
          <w:rFonts w:ascii="Arial" w:hAnsi="Arial" w:cs="Arial"/>
          <w:b/>
          <w:bCs/>
          <w:color w:val="292929"/>
          <w:spacing w:val="-1"/>
          <w:sz w:val="36"/>
          <w:szCs w:val="36"/>
          <w:u w:val="single"/>
        </w:rPr>
        <w:t>READ THE CSV FILE</w:t>
      </w:r>
      <w:r>
        <w:rPr>
          <w:rFonts w:ascii="Arial" w:hAnsi="Arial" w:cs="Arial"/>
          <w:color w:val="292929"/>
          <w:spacing w:val="-1"/>
          <w:sz w:val="36"/>
          <w:szCs w:val="36"/>
        </w:rPr>
        <w:t xml:space="preserve"> </w:t>
      </w:r>
    </w:p>
    <w:p w14:paraId="10A7AD98" w14:textId="77777777" w:rsidR="005038C7" w:rsidRDefault="005038C7"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2.predict the outliers using three different techq.</w:t>
      </w:r>
    </w:p>
    <w:p w14:paraId="0BBB4D68" w14:textId="77777777" w:rsidR="005038C7" w:rsidRDefault="005038C7"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 xml:space="preserve">   i) Outliers detection and removal using z-score and                                   standard deviation in python pandas (plot the hist.graph)</w:t>
      </w:r>
    </w:p>
    <w:p w14:paraId="2B953BB4" w14:textId="77777777" w:rsidR="00384BDE" w:rsidRDefault="005038C7" w:rsidP="00D44A48">
      <w:pPr>
        <w:pStyle w:val="pw-post-body-paragraph"/>
        <w:spacing w:before="161" w:beforeAutospacing="0" w:after="0" w:afterAutospacing="0" w:line="420" w:lineRule="atLeast"/>
        <w:rPr>
          <w:rFonts w:ascii="Arial" w:hAnsi="Arial" w:cs="Arial"/>
          <w:color w:val="292929"/>
          <w:spacing w:val="-1"/>
          <w:sz w:val="36"/>
          <w:szCs w:val="36"/>
        </w:rPr>
      </w:pPr>
      <w:r w:rsidRPr="005038C7">
        <w:rPr>
          <w:rFonts w:ascii="Arial" w:hAnsi="Arial" w:cs="Arial"/>
          <w:color w:val="292929"/>
          <w:spacing w:val="-1"/>
          <w:sz w:val="36"/>
          <w:szCs w:val="36"/>
        </w:rPr>
        <w:t xml:space="preserve"> </w:t>
      </w:r>
      <w:r w:rsidRPr="005038C7">
        <w:rPr>
          <w:rFonts w:ascii="Arial" w:hAnsi="Arial" w:cs="Arial"/>
          <w:noProof/>
          <w:color w:val="292929"/>
          <w:spacing w:val="-1"/>
          <w:sz w:val="36"/>
          <w:szCs w:val="36"/>
        </w:rPr>
        <w:drawing>
          <wp:inline distT="0" distB="0" distL="0" distR="0" wp14:anchorId="76C0707E" wp14:editId="4FA88AC8">
            <wp:extent cx="3082089" cy="2019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181" cy="2065222"/>
                    </a:xfrm>
                    <a:prstGeom prst="rect">
                      <a:avLst/>
                    </a:prstGeom>
                    <a:noFill/>
                    <a:ln>
                      <a:noFill/>
                    </a:ln>
                  </pic:spPr>
                </pic:pic>
              </a:graphicData>
            </a:graphic>
          </wp:inline>
        </w:drawing>
      </w:r>
    </w:p>
    <w:p w14:paraId="17202AF8" w14:textId="77777777" w:rsidR="005038C7" w:rsidRPr="00797DEF" w:rsidRDefault="005038C7" w:rsidP="00D44A48">
      <w:pPr>
        <w:pStyle w:val="pw-post-body-paragraph"/>
        <w:spacing w:before="161" w:beforeAutospacing="0" w:after="0" w:afterAutospacing="0" w:line="420" w:lineRule="atLeast"/>
        <w:rPr>
          <w:rFonts w:ascii="Arial" w:hAnsi="Arial" w:cs="Arial"/>
          <w:b/>
          <w:bCs/>
          <w:color w:val="292929"/>
          <w:spacing w:val="-1"/>
          <w:sz w:val="36"/>
          <w:szCs w:val="36"/>
          <w:u w:val="single"/>
        </w:rPr>
      </w:pPr>
      <w:r>
        <w:rPr>
          <w:rFonts w:ascii="Arial" w:hAnsi="Arial" w:cs="Arial"/>
          <w:color w:val="292929"/>
          <w:spacing w:val="-1"/>
          <w:sz w:val="36"/>
          <w:szCs w:val="36"/>
        </w:rPr>
        <w:lastRenderedPageBreak/>
        <w:t>Outlier detection and removal using</w:t>
      </w:r>
      <w:r w:rsidRPr="00797DEF">
        <w:rPr>
          <w:rFonts w:ascii="Arial" w:hAnsi="Arial" w:cs="Arial"/>
          <w:b/>
          <w:bCs/>
          <w:color w:val="292929"/>
          <w:spacing w:val="-1"/>
          <w:sz w:val="36"/>
          <w:szCs w:val="36"/>
          <w:u w:val="single"/>
        </w:rPr>
        <w:t xml:space="preserve"> Z score</w:t>
      </w:r>
    </w:p>
    <w:p w14:paraId="481D1B43" w14:textId="77777777" w:rsidR="005038C7" w:rsidRDefault="005038C7"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 xml:space="preserve">     z score indicates how many standard deviation away a data point is.</w:t>
      </w:r>
    </w:p>
    <w:p w14:paraId="1FABAD26" w14:textId="77777777" w:rsidR="005038C7" w:rsidRDefault="005038C7"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(for example: in our case mean is 66.37 and standard deviation is 3.84.</w:t>
      </w:r>
    </w:p>
    <w:p w14:paraId="181E57D5" w14:textId="77777777" w:rsidR="005038C7" w:rsidRDefault="005038C7"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If the value of a data point is 77.91 the Z score for that is 3 because it is 3 standard deviation away (77.91=66.37+3*3.84))</w:t>
      </w:r>
    </w:p>
    <w:p w14:paraId="5F1C55BA" w14:textId="77777777" w:rsidR="00797DEF" w:rsidRPr="00797DEF" w:rsidRDefault="00797DEF" w:rsidP="00D44A48">
      <w:pPr>
        <w:pStyle w:val="pw-post-body-paragraph"/>
        <w:spacing w:before="161" w:beforeAutospacing="0" w:after="0" w:afterAutospacing="0" w:line="420" w:lineRule="atLeast"/>
        <w:rPr>
          <w:rFonts w:ascii="Arial" w:hAnsi="Arial" w:cs="Arial"/>
          <w:b/>
          <w:bCs/>
          <w:color w:val="292929"/>
          <w:spacing w:val="-1"/>
          <w:sz w:val="36"/>
          <w:szCs w:val="36"/>
          <w:u w:val="single"/>
        </w:rPr>
      </w:pPr>
      <w:r w:rsidRPr="00797DEF">
        <w:rPr>
          <w:rFonts w:ascii="Arial" w:hAnsi="Arial" w:cs="Arial"/>
          <w:b/>
          <w:bCs/>
          <w:color w:val="292929"/>
          <w:spacing w:val="-1"/>
          <w:sz w:val="36"/>
          <w:szCs w:val="36"/>
          <w:u w:val="single"/>
        </w:rPr>
        <w:t>CALCULATE THE Z SCORE</w:t>
      </w:r>
    </w:p>
    <w:p w14:paraId="5D11A81F" w14:textId="77777777" w:rsidR="00797DEF" w:rsidRDefault="00797DEF" w:rsidP="00D44A48">
      <w:pPr>
        <w:pStyle w:val="pw-post-body-paragraph"/>
        <w:spacing w:before="161" w:beforeAutospacing="0" w:after="0" w:afterAutospacing="0" w:line="420" w:lineRule="atLeast"/>
        <w:rPr>
          <w:rFonts w:ascii="Arial" w:hAnsi="Arial" w:cs="Arial"/>
          <w:color w:val="292929"/>
          <w:spacing w:val="-1"/>
          <w:sz w:val="36"/>
          <w:szCs w:val="36"/>
        </w:rPr>
      </w:pPr>
      <w:r>
        <w:rPr>
          <w:noProof/>
        </w:rPr>
        <w:drawing>
          <wp:inline distT="0" distB="0" distL="0" distR="0" wp14:anchorId="0FE101FC" wp14:editId="4615E688">
            <wp:extent cx="3275965" cy="1917672"/>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062" cy="1936461"/>
                    </a:xfrm>
                    <a:prstGeom prst="rect">
                      <a:avLst/>
                    </a:prstGeom>
                    <a:noFill/>
                    <a:ln>
                      <a:noFill/>
                    </a:ln>
                  </pic:spPr>
                </pic:pic>
              </a:graphicData>
            </a:graphic>
          </wp:inline>
        </w:drawing>
      </w:r>
    </w:p>
    <w:p w14:paraId="096B8827" w14:textId="77777777" w:rsidR="00384BDE" w:rsidRDefault="00797DEF" w:rsidP="00D44A48">
      <w:pPr>
        <w:pStyle w:val="pw-post-body-paragraph"/>
        <w:spacing w:before="161" w:beforeAutospacing="0" w:after="0" w:afterAutospacing="0" w:line="420" w:lineRule="atLeast"/>
        <w:rPr>
          <w:rFonts w:ascii="Arial" w:hAnsi="Arial" w:cs="Arial"/>
          <w:color w:val="292929"/>
          <w:spacing w:val="-1"/>
          <w:sz w:val="36"/>
          <w:szCs w:val="36"/>
        </w:rPr>
      </w:pPr>
      <w:r>
        <w:rPr>
          <w:rFonts w:ascii="Arial" w:hAnsi="Arial" w:cs="Arial"/>
          <w:color w:val="292929"/>
          <w:spacing w:val="-1"/>
          <w:sz w:val="36"/>
          <w:szCs w:val="36"/>
        </w:rPr>
        <w:t xml:space="preserve">II) </w:t>
      </w:r>
      <w:r w:rsidRPr="00797DEF">
        <w:rPr>
          <w:rFonts w:ascii="Arial" w:hAnsi="Arial" w:cs="Arial"/>
          <w:b/>
          <w:bCs/>
          <w:color w:val="292929"/>
          <w:spacing w:val="-1"/>
          <w:sz w:val="36"/>
          <w:szCs w:val="36"/>
          <w:u w:val="single"/>
        </w:rPr>
        <w:t>OUTLIER USING IQR(INTERQUARTILE RANGE</w:t>
      </w:r>
      <w:r>
        <w:rPr>
          <w:rFonts w:ascii="Arial" w:hAnsi="Arial" w:cs="Arial"/>
          <w:color w:val="292929"/>
          <w:spacing w:val="-1"/>
          <w:sz w:val="36"/>
          <w:szCs w:val="36"/>
        </w:rPr>
        <w:t>)</w:t>
      </w:r>
    </w:p>
    <w:p w14:paraId="7D53004E" w14:textId="77777777" w:rsidR="00797DEF" w:rsidRDefault="00797DEF" w:rsidP="00D44A48">
      <w:pPr>
        <w:pStyle w:val="pw-post-body-paragraph"/>
        <w:spacing w:before="161" w:beforeAutospacing="0" w:after="0" w:afterAutospacing="0" w:line="420" w:lineRule="atLeast"/>
        <w:rPr>
          <w:rFonts w:ascii="Arial" w:hAnsi="Arial" w:cs="Arial"/>
          <w:color w:val="292929"/>
          <w:spacing w:val="-1"/>
          <w:sz w:val="36"/>
          <w:szCs w:val="36"/>
        </w:rPr>
      </w:pPr>
    </w:p>
    <w:p w14:paraId="743F9CC1" w14:textId="77777777" w:rsidR="00797DEF" w:rsidRPr="00797DEF" w:rsidRDefault="00797DEF" w:rsidP="00D44A48">
      <w:pPr>
        <w:pStyle w:val="pw-post-body-paragraph"/>
        <w:spacing w:before="161" w:beforeAutospacing="0" w:after="0" w:afterAutospacing="0" w:line="420" w:lineRule="atLeast"/>
        <w:rPr>
          <w:rFonts w:ascii="Arial" w:hAnsi="Arial" w:cs="Arial"/>
          <w:color w:val="333333"/>
          <w:sz w:val="36"/>
          <w:szCs w:val="36"/>
          <w:shd w:val="clear" w:color="auto" w:fill="FFFFFF"/>
        </w:rPr>
      </w:pPr>
      <w:r w:rsidRPr="00797DEF">
        <w:rPr>
          <w:rFonts w:ascii="Arial" w:hAnsi="Arial" w:cs="Arial"/>
          <w:color w:val="333333"/>
          <w:sz w:val="36"/>
          <w:szCs w:val="36"/>
          <w:shd w:val="clear" w:color="auto" w:fill="FFFFFF"/>
        </w:rPr>
        <w:t>The interquartile range defines the difference between the third and the first quartile. Quartiles are the partitioned values that divide the whole series into 4 equal parts. So, there are 3 quartiles. First Quartile is denoted by Q</w:t>
      </w:r>
      <w:r w:rsidRPr="00797DEF">
        <w:rPr>
          <w:rFonts w:ascii="Arial" w:hAnsi="Arial" w:cs="Arial"/>
          <w:color w:val="333333"/>
          <w:sz w:val="36"/>
          <w:szCs w:val="36"/>
          <w:shd w:val="clear" w:color="auto" w:fill="FFFFFF"/>
          <w:vertAlign w:val="subscript"/>
        </w:rPr>
        <w:t>1 </w:t>
      </w:r>
      <w:r w:rsidRPr="00797DEF">
        <w:rPr>
          <w:rFonts w:ascii="Arial" w:hAnsi="Arial" w:cs="Arial"/>
          <w:color w:val="333333"/>
          <w:sz w:val="36"/>
          <w:szCs w:val="36"/>
          <w:shd w:val="clear" w:color="auto" w:fill="FFFFFF"/>
        </w:rPr>
        <w:t>known as the lower quartile, the second Quartile is denoted by Q</w:t>
      </w:r>
      <w:r w:rsidRPr="00797DEF">
        <w:rPr>
          <w:rFonts w:ascii="Arial" w:hAnsi="Arial" w:cs="Arial"/>
          <w:color w:val="333333"/>
          <w:sz w:val="36"/>
          <w:szCs w:val="36"/>
          <w:shd w:val="clear" w:color="auto" w:fill="FFFFFF"/>
          <w:vertAlign w:val="subscript"/>
        </w:rPr>
        <w:t>2</w:t>
      </w:r>
      <w:r w:rsidRPr="00797DEF">
        <w:rPr>
          <w:rFonts w:ascii="Arial" w:hAnsi="Arial" w:cs="Arial"/>
          <w:color w:val="333333"/>
          <w:sz w:val="36"/>
          <w:szCs w:val="36"/>
          <w:shd w:val="clear" w:color="auto" w:fill="FFFFFF"/>
        </w:rPr>
        <w:t> and the third Quartile is denoted by Q</w:t>
      </w:r>
      <w:r w:rsidRPr="00797DEF">
        <w:rPr>
          <w:rFonts w:ascii="Arial" w:hAnsi="Arial" w:cs="Arial"/>
          <w:color w:val="333333"/>
          <w:sz w:val="36"/>
          <w:szCs w:val="36"/>
          <w:shd w:val="clear" w:color="auto" w:fill="FFFFFF"/>
          <w:vertAlign w:val="subscript"/>
        </w:rPr>
        <w:t>3</w:t>
      </w:r>
      <w:r w:rsidRPr="00797DEF">
        <w:rPr>
          <w:rFonts w:ascii="Arial" w:hAnsi="Arial" w:cs="Arial"/>
          <w:color w:val="333333"/>
          <w:sz w:val="36"/>
          <w:szCs w:val="36"/>
          <w:shd w:val="clear" w:color="auto" w:fill="FFFFFF"/>
        </w:rPr>
        <w:t> known as the upper quartile. Therefore, the interquartile range is equal to the upper quartile minus lower quartile.</w:t>
      </w:r>
    </w:p>
    <w:p w14:paraId="476D9206" w14:textId="77777777" w:rsidR="00797DEF" w:rsidRDefault="00797DEF" w:rsidP="00D44A48">
      <w:pPr>
        <w:pStyle w:val="pw-post-body-paragraph"/>
        <w:spacing w:before="161" w:beforeAutospacing="0" w:after="0" w:afterAutospacing="0" w:line="420" w:lineRule="atLeast"/>
        <w:rPr>
          <w:rFonts w:ascii="Arial" w:hAnsi="Arial" w:cs="Arial"/>
          <w:color w:val="333333"/>
          <w:sz w:val="21"/>
          <w:szCs w:val="21"/>
          <w:shd w:val="clear" w:color="auto" w:fill="FFFFFF"/>
        </w:rPr>
      </w:pPr>
    </w:p>
    <w:p w14:paraId="5187B809" w14:textId="77777777" w:rsidR="00797DEF" w:rsidRDefault="00797DEF" w:rsidP="00D44A48">
      <w:pPr>
        <w:pStyle w:val="pw-post-body-paragraph"/>
        <w:spacing w:before="161" w:beforeAutospacing="0" w:after="0" w:afterAutospacing="0" w:line="420" w:lineRule="atLeast"/>
        <w:rPr>
          <w:rFonts w:ascii="Arial" w:hAnsi="Arial" w:cs="Arial"/>
          <w:color w:val="333333"/>
          <w:sz w:val="21"/>
          <w:szCs w:val="21"/>
          <w:shd w:val="clear" w:color="auto" w:fill="FFFFFF"/>
        </w:rPr>
      </w:pPr>
    </w:p>
    <w:p w14:paraId="5EAC1286" w14:textId="77777777" w:rsidR="00797DEF" w:rsidRDefault="00797DEF" w:rsidP="00D44A48">
      <w:pPr>
        <w:pStyle w:val="pw-post-body-paragraph"/>
        <w:spacing w:before="161" w:beforeAutospacing="0" w:after="0" w:afterAutospacing="0" w:line="420" w:lineRule="atLeast"/>
        <w:rPr>
          <w:rFonts w:ascii="Arial" w:hAnsi="Arial" w:cs="Arial"/>
          <w:color w:val="333333"/>
          <w:sz w:val="21"/>
          <w:szCs w:val="21"/>
          <w:shd w:val="clear" w:color="auto" w:fill="FFFFFF"/>
        </w:rPr>
      </w:pPr>
    </w:p>
    <w:p w14:paraId="0A4F960B" w14:textId="77777777" w:rsidR="00797DEF" w:rsidRDefault="00797DEF" w:rsidP="00D44A48">
      <w:pPr>
        <w:pStyle w:val="pw-post-body-paragraph"/>
        <w:spacing w:before="161" w:beforeAutospacing="0" w:after="0" w:afterAutospacing="0" w:line="420" w:lineRule="atLeast"/>
        <w:rPr>
          <w:rFonts w:ascii="Arial" w:hAnsi="Arial" w:cs="Arial"/>
          <w:color w:val="333333"/>
          <w:sz w:val="21"/>
          <w:szCs w:val="21"/>
          <w:shd w:val="clear" w:color="auto" w:fill="FFFFFF"/>
        </w:rPr>
      </w:pPr>
    </w:p>
    <w:p w14:paraId="2A3BE509" w14:textId="77777777" w:rsidR="00797DEF" w:rsidRPr="00797DEF" w:rsidRDefault="00797DEF" w:rsidP="00797DEF">
      <w:pPr>
        <w:pStyle w:val="Heading2"/>
        <w:shd w:val="clear" w:color="auto" w:fill="FFFFFF"/>
        <w:spacing w:before="300" w:after="150"/>
        <w:rPr>
          <w:rFonts w:ascii="Arial" w:hAnsi="Arial" w:cs="Arial"/>
          <w:color w:val="813588"/>
          <w:sz w:val="35"/>
          <w:szCs w:val="35"/>
          <w:u w:val="single"/>
        </w:rPr>
      </w:pPr>
      <w:r w:rsidRPr="00797DEF">
        <w:rPr>
          <w:rFonts w:ascii="Arial" w:hAnsi="Arial" w:cs="Arial"/>
          <w:b/>
          <w:bCs/>
          <w:color w:val="813588"/>
          <w:sz w:val="35"/>
          <w:szCs w:val="35"/>
          <w:u w:val="single"/>
        </w:rPr>
        <w:t>Interquartile Range Formula</w:t>
      </w:r>
    </w:p>
    <w:p w14:paraId="56CE5738" w14:textId="77777777" w:rsidR="00797DEF" w:rsidRPr="00797DEF" w:rsidRDefault="00797DEF" w:rsidP="00797DEF">
      <w:pPr>
        <w:pStyle w:val="NormalWeb"/>
        <w:shd w:val="clear" w:color="auto" w:fill="FFFFFF"/>
        <w:spacing w:before="0" w:beforeAutospacing="0" w:after="150" w:afterAutospacing="0"/>
        <w:rPr>
          <w:rFonts w:ascii="Arial" w:hAnsi="Arial" w:cs="Arial"/>
          <w:color w:val="333333"/>
          <w:sz w:val="32"/>
          <w:szCs w:val="32"/>
        </w:rPr>
      </w:pPr>
      <w:r w:rsidRPr="00797DEF">
        <w:rPr>
          <w:rFonts w:ascii="Arial" w:hAnsi="Arial" w:cs="Arial"/>
          <w:color w:val="333333"/>
          <w:sz w:val="32"/>
          <w:szCs w:val="32"/>
        </w:rPr>
        <w:t>The difference between the upper and lower quartile is known as the interquartile range. The formula for the interquartile range is given below</w:t>
      </w:r>
    </w:p>
    <w:p w14:paraId="44F4EE16" w14:textId="77777777" w:rsidR="00797DEF" w:rsidRPr="00797DEF" w:rsidRDefault="00797DEF" w:rsidP="00797DEF">
      <w:pPr>
        <w:pStyle w:val="NormalWeb"/>
        <w:shd w:val="clear" w:color="auto" w:fill="FFFFFF"/>
        <w:spacing w:before="0" w:beforeAutospacing="0" w:after="150" w:afterAutospacing="0"/>
        <w:rPr>
          <w:rFonts w:ascii="Arial" w:hAnsi="Arial" w:cs="Arial"/>
          <w:color w:val="333333"/>
          <w:sz w:val="32"/>
          <w:szCs w:val="32"/>
        </w:rPr>
      </w:pPr>
      <w:r w:rsidRPr="00797DEF">
        <w:rPr>
          <w:rStyle w:val="Strong"/>
          <w:rFonts w:ascii="Arial" w:hAnsi="Arial" w:cs="Arial"/>
          <w:color w:val="333333"/>
          <w:sz w:val="32"/>
          <w:szCs w:val="32"/>
        </w:rPr>
        <w:t>Interquartile range = Upper Quartile – Lower Quartile = Q</w:t>
      </w:r>
      <w:r w:rsidRPr="00797DEF">
        <w:rPr>
          <w:rStyle w:val="Strong"/>
          <w:rFonts w:ascii="Arial" w:hAnsi="Arial" w:cs="Arial"/>
          <w:color w:val="333333"/>
          <w:sz w:val="32"/>
          <w:szCs w:val="32"/>
          <w:vertAlign w:val="subscript"/>
        </w:rPr>
        <w:softHyphen/>
        <w:t>3</w:t>
      </w:r>
      <w:r w:rsidRPr="00797DEF">
        <w:rPr>
          <w:rStyle w:val="Strong"/>
          <w:rFonts w:ascii="Arial" w:hAnsi="Arial" w:cs="Arial"/>
          <w:color w:val="333333"/>
          <w:sz w:val="32"/>
          <w:szCs w:val="32"/>
        </w:rPr>
        <w:t> – Q</w:t>
      </w:r>
      <w:r w:rsidRPr="00797DEF">
        <w:rPr>
          <w:rStyle w:val="Strong"/>
          <w:rFonts w:ascii="Arial" w:hAnsi="Arial" w:cs="Arial"/>
          <w:color w:val="333333"/>
          <w:sz w:val="32"/>
          <w:szCs w:val="32"/>
          <w:vertAlign w:val="subscript"/>
        </w:rPr>
        <w:softHyphen/>
        <w:t>1</w:t>
      </w:r>
    </w:p>
    <w:p w14:paraId="035EADAB" w14:textId="77777777" w:rsidR="00797DEF" w:rsidRPr="00797DEF" w:rsidRDefault="00797DEF" w:rsidP="00797DEF">
      <w:pPr>
        <w:pStyle w:val="NormalWeb"/>
        <w:shd w:val="clear" w:color="auto" w:fill="FFFFFF"/>
        <w:spacing w:before="0" w:beforeAutospacing="0" w:after="150" w:afterAutospacing="0"/>
        <w:rPr>
          <w:rFonts w:ascii="Arial" w:hAnsi="Arial" w:cs="Arial"/>
          <w:color w:val="333333"/>
          <w:sz w:val="32"/>
          <w:szCs w:val="32"/>
        </w:rPr>
      </w:pPr>
      <w:r w:rsidRPr="00797DEF">
        <w:rPr>
          <w:rFonts w:ascii="Arial" w:hAnsi="Arial" w:cs="Arial"/>
          <w:color w:val="333333"/>
          <w:sz w:val="32"/>
          <w:szCs w:val="32"/>
        </w:rPr>
        <w:t>where Q</w:t>
      </w:r>
      <w:r w:rsidRPr="00797DEF">
        <w:rPr>
          <w:rFonts w:ascii="Arial" w:hAnsi="Arial" w:cs="Arial"/>
          <w:color w:val="333333"/>
          <w:sz w:val="32"/>
          <w:szCs w:val="32"/>
          <w:vertAlign w:val="subscript"/>
        </w:rPr>
        <w:t>1</w:t>
      </w:r>
      <w:r w:rsidRPr="00797DEF">
        <w:rPr>
          <w:rFonts w:ascii="Arial" w:hAnsi="Arial" w:cs="Arial"/>
          <w:color w:val="333333"/>
          <w:sz w:val="32"/>
          <w:szCs w:val="32"/>
        </w:rPr>
        <w:t> is the first quartile and Q</w:t>
      </w:r>
      <w:r w:rsidRPr="00797DEF">
        <w:rPr>
          <w:rFonts w:ascii="Arial" w:hAnsi="Arial" w:cs="Arial"/>
          <w:color w:val="333333"/>
          <w:sz w:val="32"/>
          <w:szCs w:val="32"/>
          <w:vertAlign w:val="subscript"/>
        </w:rPr>
        <w:t>3</w:t>
      </w:r>
      <w:r w:rsidRPr="00797DEF">
        <w:rPr>
          <w:rFonts w:ascii="Arial" w:hAnsi="Arial" w:cs="Arial"/>
          <w:color w:val="333333"/>
          <w:sz w:val="32"/>
          <w:szCs w:val="32"/>
        </w:rPr>
        <w:t> is the third quartile of the series.</w:t>
      </w:r>
    </w:p>
    <w:p w14:paraId="62392D45" w14:textId="77777777" w:rsidR="00797DEF" w:rsidRPr="00797DEF" w:rsidRDefault="00797DEF" w:rsidP="00797DEF">
      <w:pPr>
        <w:pStyle w:val="NormalWeb"/>
        <w:shd w:val="clear" w:color="auto" w:fill="FFFFFF"/>
        <w:spacing w:before="0" w:beforeAutospacing="0" w:after="150" w:afterAutospacing="0"/>
        <w:rPr>
          <w:rFonts w:ascii="Arial" w:hAnsi="Arial" w:cs="Arial"/>
          <w:color w:val="333333"/>
          <w:sz w:val="32"/>
          <w:szCs w:val="32"/>
        </w:rPr>
      </w:pPr>
      <w:r w:rsidRPr="00797DEF">
        <w:rPr>
          <w:rFonts w:ascii="Arial" w:hAnsi="Arial" w:cs="Arial"/>
          <w:color w:val="333333"/>
          <w:sz w:val="32"/>
          <w:szCs w:val="32"/>
        </w:rPr>
        <w:t>The below figure shows the occurrence of median and interquartile range for the data set.</w:t>
      </w:r>
    </w:p>
    <w:p w14:paraId="468A9A17" w14:textId="77777777" w:rsidR="00797DEF" w:rsidRDefault="00797DEF" w:rsidP="00D44A48">
      <w:pPr>
        <w:pStyle w:val="pw-post-body-paragraph"/>
        <w:spacing w:before="161" w:beforeAutospacing="0" w:after="0" w:afterAutospacing="0" w:line="420" w:lineRule="atLeast"/>
        <w:rPr>
          <w:rFonts w:ascii="Arial" w:hAnsi="Arial" w:cs="Arial"/>
          <w:color w:val="292929"/>
          <w:spacing w:val="-1"/>
          <w:sz w:val="36"/>
          <w:szCs w:val="36"/>
        </w:rPr>
      </w:pPr>
    </w:p>
    <w:p w14:paraId="4E463F05" w14:textId="77777777" w:rsidR="00384BDE" w:rsidRDefault="00797DEF" w:rsidP="00D44A48">
      <w:pPr>
        <w:pStyle w:val="pw-post-body-paragraph"/>
        <w:spacing w:before="161" w:beforeAutospacing="0" w:after="0" w:afterAutospacing="0" w:line="420" w:lineRule="atLeast"/>
        <w:rPr>
          <w:rFonts w:ascii="Arial" w:hAnsi="Arial" w:cs="Arial"/>
          <w:color w:val="292929"/>
          <w:spacing w:val="-1"/>
          <w:sz w:val="36"/>
          <w:szCs w:val="36"/>
        </w:rPr>
      </w:pPr>
      <w:r>
        <w:rPr>
          <w:noProof/>
        </w:rPr>
        <w:drawing>
          <wp:inline distT="0" distB="0" distL="0" distR="0" wp14:anchorId="5139BBE8" wp14:editId="2EEA9E94">
            <wp:extent cx="4204855" cy="1509395"/>
            <wp:effectExtent l="0" t="0" r="5715" b="0"/>
            <wp:docPr id="8" name="Picture 8" descr="Interquarti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quartile 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378" cy="1547992"/>
                    </a:xfrm>
                    <a:prstGeom prst="rect">
                      <a:avLst/>
                    </a:prstGeom>
                    <a:noFill/>
                    <a:ln>
                      <a:noFill/>
                    </a:ln>
                  </pic:spPr>
                </pic:pic>
              </a:graphicData>
            </a:graphic>
          </wp:inline>
        </w:drawing>
      </w:r>
    </w:p>
    <w:p w14:paraId="77EC7469" w14:textId="77777777" w:rsidR="00384BDE" w:rsidRDefault="00384BDE" w:rsidP="00D44A48">
      <w:pPr>
        <w:pStyle w:val="pw-post-body-paragraph"/>
        <w:spacing w:before="161" w:beforeAutospacing="0" w:after="0" w:afterAutospacing="0" w:line="420" w:lineRule="atLeast"/>
        <w:rPr>
          <w:rFonts w:ascii="Arial" w:hAnsi="Arial" w:cs="Arial"/>
          <w:color w:val="292929"/>
          <w:spacing w:val="-1"/>
          <w:sz w:val="36"/>
          <w:szCs w:val="36"/>
        </w:rPr>
      </w:pPr>
    </w:p>
    <w:p w14:paraId="453AD8EE" w14:textId="77777777" w:rsidR="00797DEF" w:rsidRPr="005503F7" w:rsidRDefault="00797DEF" w:rsidP="00797DEF">
      <w:pPr>
        <w:pStyle w:val="Heading3"/>
        <w:shd w:val="clear" w:color="auto" w:fill="FFFFFF"/>
        <w:spacing w:before="300" w:after="150"/>
        <w:rPr>
          <w:rFonts w:ascii="Arial" w:hAnsi="Arial" w:cs="Arial"/>
          <w:color w:val="813588"/>
          <w:sz w:val="29"/>
          <w:szCs w:val="29"/>
          <w:u w:val="single"/>
        </w:rPr>
      </w:pPr>
      <w:r w:rsidRPr="005503F7">
        <w:rPr>
          <w:rFonts w:ascii="Arial" w:hAnsi="Arial" w:cs="Arial"/>
          <w:b/>
          <w:bCs/>
          <w:color w:val="813588"/>
          <w:sz w:val="29"/>
          <w:szCs w:val="29"/>
          <w:u w:val="single"/>
        </w:rPr>
        <w:t>How to Calculate the Interquartile Range?</w:t>
      </w:r>
    </w:p>
    <w:p w14:paraId="7DA0F4CE" w14:textId="77777777" w:rsidR="00797DEF" w:rsidRPr="005503F7" w:rsidRDefault="00797DEF" w:rsidP="00797DEF">
      <w:pPr>
        <w:pStyle w:val="NormalWeb"/>
        <w:shd w:val="clear" w:color="auto" w:fill="FFFFFF"/>
        <w:spacing w:before="0" w:beforeAutospacing="0" w:after="150" w:afterAutospacing="0"/>
        <w:rPr>
          <w:rFonts w:ascii="Arial" w:hAnsi="Arial" w:cs="Arial"/>
          <w:color w:val="333333"/>
          <w:sz w:val="22"/>
          <w:szCs w:val="22"/>
        </w:rPr>
      </w:pPr>
      <w:r w:rsidRPr="005503F7">
        <w:rPr>
          <w:rFonts w:ascii="Arial" w:hAnsi="Arial" w:cs="Arial"/>
          <w:color w:val="333333"/>
          <w:sz w:val="22"/>
          <w:szCs w:val="22"/>
        </w:rPr>
        <w:t>The procedure to calculate the interquartile range is given as follows:</w:t>
      </w:r>
    </w:p>
    <w:p w14:paraId="22DC7494" w14:textId="77777777" w:rsidR="00797DEF" w:rsidRPr="005503F7" w:rsidRDefault="00797DEF" w:rsidP="00797DEF">
      <w:pPr>
        <w:numPr>
          <w:ilvl w:val="0"/>
          <w:numId w:val="2"/>
        </w:numPr>
        <w:shd w:val="clear" w:color="auto" w:fill="FFFFFF"/>
        <w:spacing w:before="100" w:beforeAutospacing="1" w:after="75" w:line="240" w:lineRule="auto"/>
        <w:rPr>
          <w:rFonts w:ascii="Arial" w:hAnsi="Arial" w:cs="Arial"/>
          <w:color w:val="333333"/>
        </w:rPr>
      </w:pPr>
      <w:r w:rsidRPr="005503F7">
        <w:rPr>
          <w:rFonts w:ascii="Arial" w:hAnsi="Arial" w:cs="Arial"/>
          <w:color w:val="333333"/>
        </w:rPr>
        <w:t>Arrange the given set of numbers into increasing or decreasing order.</w:t>
      </w:r>
    </w:p>
    <w:p w14:paraId="7E712169" w14:textId="77777777" w:rsidR="00797DEF" w:rsidRPr="005503F7" w:rsidRDefault="00797DEF" w:rsidP="00797DEF">
      <w:pPr>
        <w:numPr>
          <w:ilvl w:val="0"/>
          <w:numId w:val="2"/>
        </w:numPr>
        <w:shd w:val="clear" w:color="auto" w:fill="FFFFFF"/>
        <w:spacing w:before="100" w:beforeAutospacing="1" w:after="75" w:line="240" w:lineRule="auto"/>
        <w:rPr>
          <w:rFonts w:ascii="Arial" w:hAnsi="Arial" w:cs="Arial"/>
          <w:color w:val="333333"/>
        </w:rPr>
      </w:pPr>
      <w:r w:rsidRPr="005503F7">
        <w:rPr>
          <w:rFonts w:ascii="Arial" w:hAnsi="Arial" w:cs="Arial"/>
          <w:color w:val="333333"/>
        </w:rPr>
        <w:t>Then count the given values. If it is odd, then the center value is median otherwise obtain the mean value for two center values. This is known as Q</w:t>
      </w:r>
      <w:r w:rsidRPr="005503F7">
        <w:rPr>
          <w:rFonts w:ascii="Arial" w:hAnsi="Arial" w:cs="Arial"/>
          <w:color w:val="333333"/>
          <w:vertAlign w:val="subscript"/>
        </w:rPr>
        <w:t>2 </w:t>
      </w:r>
      <w:r w:rsidRPr="005503F7">
        <w:rPr>
          <w:rFonts w:ascii="Arial" w:hAnsi="Arial" w:cs="Arial"/>
          <w:color w:val="333333"/>
        </w:rPr>
        <w:t>value. If there are even number of values, the median will be the average of the middle two values.</w:t>
      </w:r>
    </w:p>
    <w:p w14:paraId="551BBC91" w14:textId="77777777" w:rsidR="00797DEF" w:rsidRPr="005503F7" w:rsidRDefault="00797DEF" w:rsidP="00797DEF">
      <w:pPr>
        <w:numPr>
          <w:ilvl w:val="0"/>
          <w:numId w:val="2"/>
        </w:numPr>
        <w:shd w:val="clear" w:color="auto" w:fill="FFFFFF"/>
        <w:spacing w:before="100" w:beforeAutospacing="1" w:after="75" w:line="240" w:lineRule="auto"/>
        <w:rPr>
          <w:rFonts w:ascii="Arial" w:hAnsi="Arial" w:cs="Arial"/>
          <w:color w:val="333333"/>
        </w:rPr>
      </w:pPr>
      <w:r w:rsidRPr="005503F7">
        <w:rPr>
          <w:rFonts w:ascii="Arial" w:hAnsi="Arial" w:cs="Arial"/>
          <w:color w:val="333333"/>
        </w:rPr>
        <w:t>Median equally cuts the given values into two equal parts. They are described as Q</w:t>
      </w:r>
      <w:r w:rsidRPr="005503F7">
        <w:rPr>
          <w:rFonts w:ascii="Arial" w:hAnsi="Arial" w:cs="Arial"/>
          <w:color w:val="333333"/>
          <w:vertAlign w:val="subscript"/>
        </w:rPr>
        <w:t>1</w:t>
      </w:r>
      <w:r w:rsidRPr="005503F7">
        <w:rPr>
          <w:rFonts w:ascii="Arial" w:hAnsi="Arial" w:cs="Arial"/>
          <w:color w:val="333333"/>
        </w:rPr>
        <w:t> and Q</w:t>
      </w:r>
      <w:r w:rsidRPr="005503F7">
        <w:rPr>
          <w:rFonts w:ascii="Arial" w:hAnsi="Arial" w:cs="Arial"/>
          <w:color w:val="333333"/>
          <w:vertAlign w:val="subscript"/>
        </w:rPr>
        <w:t>3</w:t>
      </w:r>
      <w:r w:rsidRPr="005503F7">
        <w:rPr>
          <w:rFonts w:ascii="Arial" w:hAnsi="Arial" w:cs="Arial"/>
          <w:color w:val="333333"/>
        </w:rPr>
        <w:t> parts.</w:t>
      </w:r>
    </w:p>
    <w:p w14:paraId="241DF798" w14:textId="77777777" w:rsidR="00797DEF" w:rsidRPr="005503F7" w:rsidRDefault="00797DEF" w:rsidP="00797DEF">
      <w:pPr>
        <w:numPr>
          <w:ilvl w:val="0"/>
          <w:numId w:val="2"/>
        </w:numPr>
        <w:shd w:val="clear" w:color="auto" w:fill="FFFFFF"/>
        <w:spacing w:before="100" w:beforeAutospacing="1" w:after="75" w:line="240" w:lineRule="auto"/>
        <w:rPr>
          <w:rFonts w:ascii="Arial" w:hAnsi="Arial" w:cs="Arial"/>
          <w:color w:val="333333"/>
        </w:rPr>
      </w:pPr>
      <w:r w:rsidRPr="005503F7">
        <w:rPr>
          <w:rFonts w:ascii="Arial" w:hAnsi="Arial" w:cs="Arial"/>
          <w:color w:val="333333"/>
        </w:rPr>
        <w:t>The median of data values below the median represents Q</w:t>
      </w:r>
      <w:r w:rsidRPr="005503F7">
        <w:rPr>
          <w:rFonts w:ascii="Arial" w:hAnsi="Arial" w:cs="Arial"/>
          <w:color w:val="333333"/>
          <w:vertAlign w:val="subscript"/>
        </w:rPr>
        <w:t>1</w:t>
      </w:r>
      <w:r w:rsidRPr="005503F7">
        <w:rPr>
          <w:rFonts w:ascii="Arial" w:hAnsi="Arial" w:cs="Arial"/>
          <w:color w:val="333333"/>
        </w:rPr>
        <w:t>.</w:t>
      </w:r>
    </w:p>
    <w:p w14:paraId="2CB051CB" w14:textId="77777777" w:rsidR="00797DEF" w:rsidRPr="005503F7" w:rsidRDefault="00797DEF" w:rsidP="00797DEF">
      <w:pPr>
        <w:numPr>
          <w:ilvl w:val="0"/>
          <w:numId w:val="2"/>
        </w:numPr>
        <w:shd w:val="clear" w:color="auto" w:fill="FFFFFF"/>
        <w:spacing w:before="100" w:beforeAutospacing="1" w:after="75" w:line="240" w:lineRule="auto"/>
        <w:rPr>
          <w:rFonts w:ascii="Arial" w:hAnsi="Arial" w:cs="Arial"/>
          <w:color w:val="333333"/>
        </w:rPr>
      </w:pPr>
      <w:r w:rsidRPr="005503F7">
        <w:rPr>
          <w:rFonts w:ascii="Arial" w:hAnsi="Arial" w:cs="Arial"/>
          <w:color w:val="333333"/>
        </w:rPr>
        <w:t>The median of data values above the median value represents Q</w:t>
      </w:r>
      <w:r w:rsidRPr="005503F7">
        <w:rPr>
          <w:rFonts w:ascii="Arial" w:hAnsi="Arial" w:cs="Arial"/>
          <w:color w:val="333333"/>
          <w:vertAlign w:val="subscript"/>
        </w:rPr>
        <w:t>3</w:t>
      </w:r>
      <w:r w:rsidRPr="005503F7">
        <w:rPr>
          <w:rFonts w:ascii="Arial" w:hAnsi="Arial" w:cs="Arial"/>
          <w:color w:val="333333"/>
        </w:rPr>
        <w:t>.</w:t>
      </w:r>
    </w:p>
    <w:p w14:paraId="033EAED8" w14:textId="77777777" w:rsidR="00797DEF" w:rsidRPr="005503F7" w:rsidRDefault="00797DEF" w:rsidP="00797DEF">
      <w:pPr>
        <w:numPr>
          <w:ilvl w:val="0"/>
          <w:numId w:val="2"/>
        </w:numPr>
        <w:shd w:val="clear" w:color="auto" w:fill="FFFFFF"/>
        <w:spacing w:before="100" w:beforeAutospacing="1" w:after="75" w:line="240" w:lineRule="auto"/>
        <w:rPr>
          <w:rFonts w:ascii="Arial" w:hAnsi="Arial" w:cs="Arial"/>
          <w:color w:val="333333"/>
        </w:rPr>
      </w:pPr>
      <w:r w:rsidRPr="005503F7">
        <w:rPr>
          <w:rFonts w:ascii="Arial" w:hAnsi="Arial" w:cs="Arial"/>
          <w:color w:val="333333"/>
        </w:rPr>
        <w:t>Finally, we can subtract the median values of Q</w:t>
      </w:r>
      <w:r w:rsidRPr="005503F7">
        <w:rPr>
          <w:rFonts w:ascii="Arial" w:hAnsi="Arial" w:cs="Arial"/>
          <w:color w:val="333333"/>
          <w:vertAlign w:val="subscript"/>
        </w:rPr>
        <w:t>1</w:t>
      </w:r>
      <w:r w:rsidRPr="005503F7">
        <w:rPr>
          <w:rFonts w:ascii="Arial" w:hAnsi="Arial" w:cs="Arial"/>
          <w:color w:val="333333"/>
        </w:rPr>
        <w:t> and Q</w:t>
      </w:r>
      <w:r w:rsidRPr="005503F7">
        <w:rPr>
          <w:rFonts w:ascii="Arial" w:hAnsi="Arial" w:cs="Arial"/>
          <w:color w:val="333333"/>
          <w:vertAlign w:val="subscript"/>
        </w:rPr>
        <w:t>3</w:t>
      </w:r>
      <w:r w:rsidRPr="005503F7">
        <w:rPr>
          <w:rFonts w:ascii="Arial" w:hAnsi="Arial" w:cs="Arial"/>
          <w:color w:val="333333"/>
        </w:rPr>
        <w:t>.</w:t>
      </w:r>
    </w:p>
    <w:p w14:paraId="16C63CA2" w14:textId="77777777" w:rsidR="00797DEF" w:rsidRPr="005503F7" w:rsidRDefault="00797DEF" w:rsidP="00797DEF">
      <w:pPr>
        <w:numPr>
          <w:ilvl w:val="0"/>
          <w:numId w:val="2"/>
        </w:numPr>
        <w:shd w:val="clear" w:color="auto" w:fill="FFFFFF"/>
        <w:spacing w:before="100" w:beforeAutospacing="1" w:after="75" w:line="240" w:lineRule="auto"/>
        <w:rPr>
          <w:rFonts w:ascii="Arial" w:hAnsi="Arial" w:cs="Arial"/>
          <w:color w:val="333333"/>
        </w:rPr>
      </w:pPr>
      <w:r w:rsidRPr="005503F7">
        <w:rPr>
          <w:rFonts w:ascii="Arial" w:hAnsi="Arial" w:cs="Arial"/>
          <w:color w:val="333333"/>
        </w:rPr>
        <w:t>The resulting value is the interquartile range.</w:t>
      </w:r>
    </w:p>
    <w:p w14:paraId="4E10D41E" w14:textId="77777777" w:rsidR="00384BDE" w:rsidRPr="005503F7" w:rsidRDefault="005503F7" w:rsidP="00D44A48">
      <w:pPr>
        <w:pStyle w:val="pw-post-body-paragraph"/>
        <w:spacing w:before="161" w:beforeAutospacing="0" w:after="0" w:afterAutospacing="0" w:line="420" w:lineRule="atLeast"/>
        <w:rPr>
          <w:rFonts w:ascii="Arial" w:hAnsi="Arial" w:cs="Arial"/>
          <w:b/>
          <w:bCs/>
          <w:color w:val="292929"/>
          <w:spacing w:val="-1"/>
          <w:sz w:val="36"/>
          <w:szCs w:val="36"/>
          <w:u w:val="single"/>
        </w:rPr>
      </w:pPr>
      <w:r>
        <w:rPr>
          <w:rFonts w:ascii="Arial" w:hAnsi="Arial" w:cs="Arial"/>
          <w:color w:val="292929"/>
          <w:spacing w:val="-1"/>
          <w:sz w:val="36"/>
          <w:szCs w:val="36"/>
        </w:rPr>
        <w:lastRenderedPageBreak/>
        <w:t>III)</w:t>
      </w:r>
      <w:r w:rsidRPr="005503F7">
        <w:rPr>
          <w:rFonts w:ascii="Arial" w:hAnsi="Arial" w:cs="Arial"/>
          <w:b/>
          <w:bCs/>
          <w:color w:val="292929"/>
          <w:spacing w:val="-1"/>
          <w:sz w:val="36"/>
          <w:szCs w:val="36"/>
          <w:u w:val="single"/>
        </w:rPr>
        <w:t>OUTLIERS USING PERCENTILE</w:t>
      </w:r>
    </w:p>
    <w:p w14:paraId="76A65564" w14:textId="77777777" w:rsidR="005503F7" w:rsidRDefault="005503F7" w:rsidP="00D44A48">
      <w:pPr>
        <w:pStyle w:val="pw-post-body-paragraph"/>
        <w:spacing w:before="161" w:beforeAutospacing="0" w:after="0" w:afterAutospacing="0" w:line="42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You can simply fix a percentile for the upper limit and lower limit.</w:t>
      </w:r>
    </w:p>
    <w:p w14:paraId="6626DD01" w14:textId="77777777" w:rsidR="005503F7" w:rsidRDefault="005503F7" w:rsidP="00D44A48">
      <w:pPr>
        <w:pStyle w:val="pw-post-body-paragraph"/>
        <w:spacing w:before="161" w:beforeAutospacing="0" w:after="0" w:afterAutospacing="0" w:line="420" w:lineRule="atLeast"/>
        <w:rPr>
          <w:rFonts w:ascii="Arial" w:hAnsi="Arial" w:cs="Arial"/>
          <w:color w:val="292929"/>
          <w:spacing w:val="-1"/>
          <w:sz w:val="36"/>
          <w:szCs w:val="36"/>
        </w:rPr>
      </w:pPr>
      <w:r>
        <w:rPr>
          <w:noProof/>
        </w:rPr>
        <w:drawing>
          <wp:inline distT="0" distB="0" distL="0" distR="0" wp14:anchorId="79D271CC" wp14:editId="19649DBE">
            <wp:extent cx="3255645" cy="2237740"/>
            <wp:effectExtent l="0" t="0" r="1905" b="0"/>
            <wp:docPr id="9" name="Picture 9" descr="Image result for WHAT IS  PERCENTILE IN OUTLIERS. Size: 233 x 160. Source: openi.nlm.nih.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WHAT IS  PERCENTILE IN OUTLIERS. Size: 233 x 160. Source: openi.nlm.nih.go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2237740"/>
                    </a:xfrm>
                    <a:prstGeom prst="rect">
                      <a:avLst/>
                    </a:prstGeom>
                    <a:noFill/>
                    <a:ln>
                      <a:noFill/>
                    </a:ln>
                  </pic:spPr>
                </pic:pic>
              </a:graphicData>
            </a:graphic>
          </wp:inline>
        </w:drawing>
      </w:r>
    </w:p>
    <w:p w14:paraId="7BF95CFB" w14:textId="77777777" w:rsidR="005503F7" w:rsidRPr="005503F7" w:rsidRDefault="005503F7" w:rsidP="00D44A48">
      <w:pPr>
        <w:pStyle w:val="pw-post-body-paragraph"/>
        <w:spacing w:before="161" w:beforeAutospacing="0" w:after="0" w:afterAutospacing="0" w:line="420" w:lineRule="atLeast"/>
        <w:rPr>
          <w:rFonts w:ascii="Arial" w:hAnsi="Arial" w:cs="Arial"/>
          <w:color w:val="111111"/>
          <w:sz w:val="36"/>
          <w:szCs w:val="36"/>
          <w:shd w:val="clear" w:color="auto" w:fill="FFFFFF"/>
        </w:rPr>
      </w:pPr>
      <w:r w:rsidRPr="005503F7">
        <w:rPr>
          <w:rFonts w:ascii="Arial" w:hAnsi="Arial" w:cs="Arial"/>
          <w:color w:val="111111"/>
          <w:sz w:val="36"/>
          <w:szCs w:val="36"/>
          <w:shd w:val="clear" w:color="auto" w:fill="FFFFFF"/>
        </w:rPr>
        <w:t>A percentile indicates the</w:t>
      </w:r>
      <w:r w:rsidRPr="005503F7">
        <w:rPr>
          <w:rStyle w:val="Strong"/>
          <w:rFonts w:ascii="Arial" w:hAnsi="Arial" w:cs="Arial"/>
          <w:color w:val="111111"/>
          <w:sz w:val="36"/>
          <w:szCs w:val="36"/>
          <w:shd w:val="clear" w:color="auto" w:fill="FFFFFF"/>
        </w:rPr>
        <w:t> value below which a given percentage of observations in a group of observations fall</w:t>
      </w:r>
      <w:r w:rsidRPr="005503F7">
        <w:rPr>
          <w:rFonts w:ascii="Arial" w:hAnsi="Arial" w:cs="Arial"/>
          <w:color w:val="111111"/>
          <w:sz w:val="36"/>
          <w:szCs w:val="36"/>
          <w:shd w:val="clear" w:color="auto" w:fill="FFFFFF"/>
        </w:rPr>
        <w:t>. Think of sorting data set containing 100 values and dividing it in 100 equal parts, now the value at any place, say at 10th is our 10th percentile, i.e. value at index 10 indicates below which 10% of values fall.</w:t>
      </w:r>
    </w:p>
    <w:p w14:paraId="2870FF6C" w14:textId="77777777" w:rsidR="005503F7" w:rsidRDefault="005503F7" w:rsidP="00D44A48">
      <w:pPr>
        <w:pStyle w:val="pw-post-body-paragraph"/>
        <w:spacing w:before="161" w:beforeAutospacing="0" w:after="0" w:afterAutospacing="0" w:line="420" w:lineRule="atLeast"/>
        <w:rPr>
          <w:rFonts w:ascii="Arial" w:hAnsi="Arial" w:cs="Arial"/>
          <w:color w:val="292929"/>
          <w:spacing w:val="-1"/>
          <w:sz w:val="36"/>
          <w:szCs w:val="36"/>
        </w:rPr>
      </w:pPr>
      <w:r>
        <w:rPr>
          <w:noProof/>
        </w:rPr>
        <w:drawing>
          <wp:inline distT="0" distB="0" distL="0" distR="0" wp14:anchorId="4404349A" wp14:editId="7062C2B9">
            <wp:extent cx="5731510" cy="2360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0930"/>
                    </a:xfrm>
                    <a:prstGeom prst="rect">
                      <a:avLst/>
                    </a:prstGeom>
                    <a:noFill/>
                    <a:ln>
                      <a:noFill/>
                    </a:ln>
                  </pic:spPr>
                </pic:pic>
              </a:graphicData>
            </a:graphic>
          </wp:inline>
        </w:drawing>
      </w:r>
    </w:p>
    <w:p w14:paraId="12039DFD" w14:textId="77777777" w:rsidR="00384BDE" w:rsidRDefault="005503F7" w:rsidP="00D44A48">
      <w:pPr>
        <w:pStyle w:val="pw-post-body-paragraph"/>
        <w:spacing w:before="161" w:beforeAutospacing="0" w:after="0" w:afterAutospacing="0" w:line="420" w:lineRule="atLeast"/>
        <w:rPr>
          <w:rFonts w:ascii="Arial" w:hAnsi="Arial" w:cs="Arial"/>
          <w:b/>
          <w:bCs/>
          <w:color w:val="292929"/>
          <w:spacing w:val="-1"/>
          <w:sz w:val="36"/>
          <w:szCs w:val="36"/>
          <w:u w:val="single"/>
        </w:rPr>
      </w:pPr>
      <w:r w:rsidRPr="005503F7">
        <w:rPr>
          <w:rFonts w:ascii="Arial" w:hAnsi="Arial" w:cs="Arial"/>
          <w:b/>
          <w:bCs/>
          <w:color w:val="292929"/>
          <w:spacing w:val="-1"/>
          <w:sz w:val="36"/>
          <w:szCs w:val="36"/>
          <w:u w:val="single"/>
        </w:rPr>
        <w:t>OUTLIERS ARE SEEN AS SCATTER POINTS</w:t>
      </w:r>
    </w:p>
    <w:p w14:paraId="2FD0BEE4" w14:textId="77777777" w:rsidR="005503F7" w:rsidRDefault="005503F7" w:rsidP="00D44A48">
      <w:pPr>
        <w:pStyle w:val="pw-post-body-paragraph"/>
        <w:spacing w:before="161" w:beforeAutospacing="0" w:after="0" w:afterAutospacing="0" w:line="420" w:lineRule="atLeast"/>
        <w:rPr>
          <w:rFonts w:ascii="Arial" w:hAnsi="Arial" w:cs="Arial"/>
          <w:b/>
          <w:bCs/>
          <w:color w:val="292929"/>
          <w:spacing w:val="-1"/>
          <w:sz w:val="36"/>
          <w:szCs w:val="36"/>
          <w:u w:val="single"/>
        </w:rPr>
      </w:pPr>
    </w:p>
    <w:p w14:paraId="7637EB58" w14:textId="77777777" w:rsidR="00591E4A" w:rsidRDefault="00591E4A" w:rsidP="00D44A48">
      <w:pPr>
        <w:pStyle w:val="pw-post-body-paragraph"/>
        <w:spacing w:before="161" w:beforeAutospacing="0" w:after="0" w:afterAutospacing="0" w:line="420" w:lineRule="atLeast"/>
        <w:rPr>
          <w:rFonts w:ascii="Arial" w:hAnsi="Arial" w:cs="Arial"/>
          <w:b/>
          <w:bCs/>
          <w:color w:val="292929"/>
          <w:spacing w:val="-1"/>
          <w:sz w:val="36"/>
          <w:szCs w:val="36"/>
          <w:u w:val="single"/>
        </w:rPr>
      </w:pPr>
    </w:p>
    <w:p w14:paraId="5A4C89DA" w14:textId="77777777" w:rsidR="00591E4A" w:rsidRPr="00591E4A" w:rsidRDefault="00591E4A" w:rsidP="00D44A48">
      <w:pPr>
        <w:pStyle w:val="pw-post-body-paragraph"/>
        <w:spacing w:before="161" w:beforeAutospacing="0" w:after="0" w:afterAutospacing="0" w:line="420" w:lineRule="atLeast"/>
        <w:rPr>
          <w:rFonts w:ascii="Arial" w:hAnsi="Arial" w:cs="Arial"/>
          <w:b/>
          <w:bCs/>
          <w:color w:val="292929"/>
          <w:spacing w:val="-1"/>
          <w:sz w:val="48"/>
          <w:szCs w:val="48"/>
          <w:u w:val="single"/>
        </w:rPr>
      </w:pPr>
      <w:r w:rsidRPr="00591E4A">
        <w:rPr>
          <w:rFonts w:ascii="Arial" w:hAnsi="Arial" w:cs="Arial"/>
          <w:b/>
          <w:bCs/>
          <w:color w:val="292929"/>
          <w:spacing w:val="-1"/>
          <w:sz w:val="48"/>
          <w:szCs w:val="48"/>
          <w:u w:val="single"/>
        </w:rPr>
        <w:lastRenderedPageBreak/>
        <w:t>ALORITHMS USED :-</w:t>
      </w:r>
    </w:p>
    <w:p w14:paraId="455145D7" w14:textId="77777777" w:rsidR="00591E4A" w:rsidRPr="00591E4A" w:rsidRDefault="00591E4A" w:rsidP="00591E4A">
      <w:pPr>
        <w:pStyle w:val="Heading1"/>
        <w:shd w:val="clear" w:color="auto" w:fill="FFFFFF"/>
        <w:spacing w:before="456" w:beforeAutospacing="0" w:after="0" w:afterAutospacing="0" w:line="360" w:lineRule="atLeast"/>
        <w:rPr>
          <w:rFonts w:ascii="Helvetica" w:hAnsi="Helvetica"/>
          <w:color w:val="292929"/>
          <w:sz w:val="40"/>
          <w:szCs w:val="40"/>
          <w:u w:val="single"/>
        </w:rPr>
      </w:pPr>
      <w:r w:rsidRPr="00591E4A">
        <w:rPr>
          <w:rFonts w:ascii="Helvetica" w:hAnsi="Helvetica"/>
          <w:color w:val="292929"/>
          <w:sz w:val="40"/>
          <w:szCs w:val="40"/>
          <w:u w:val="single"/>
        </w:rPr>
        <w:t>Isolation Forest:</w:t>
      </w:r>
    </w:p>
    <w:p w14:paraId="59F1142F" w14:textId="77777777" w:rsidR="00591E4A" w:rsidRDefault="00591E4A" w:rsidP="00591E4A">
      <w:pPr>
        <w:pStyle w:val="pw-post-body-paragraph"/>
        <w:shd w:val="clear" w:color="auto" w:fill="FFFFFF"/>
        <w:spacing w:before="161"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Isolation Forest is an unsupervised anomaly detection algorithm that uses a random forest algorithm (decision trees) under the hood to detect outliers in the dataset. The algorithm tries to split or divide the data points such that each observation gets isolated from the others.</w:t>
      </w:r>
    </w:p>
    <w:p w14:paraId="10A02911" w14:textId="77777777" w:rsidR="00591E4A" w:rsidRDefault="00591E4A" w:rsidP="00591E4A">
      <w:pPr>
        <w:pStyle w:val="pw-post-body-paragraph"/>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Usually, the anomalies lie away from the cluster of data points, so it's easier to isolate the anomalies compare to the regular data points.</w:t>
      </w:r>
    </w:p>
    <w:p w14:paraId="6B542A6B" w14:textId="77777777" w:rsidR="00591E4A" w:rsidRDefault="00591E4A" w:rsidP="00D44A48">
      <w:pPr>
        <w:pStyle w:val="pw-post-body-paragraph"/>
        <w:spacing w:before="161" w:beforeAutospacing="0" w:after="0" w:afterAutospacing="0" w:line="420" w:lineRule="atLeast"/>
      </w:pPr>
      <w:r>
        <w:rPr>
          <w:noProof/>
        </w:rPr>
        <w:drawing>
          <wp:inline distT="0" distB="0" distL="0" distR="0" wp14:anchorId="17D517B0" wp14:editId="64FA84BD">
            <wp:extent cx="5731510" cy="153785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642" cy="1553989"/>
                    </a:xfrm>
                    <a:prstGeom prst="rect">
                      <a:avLst/>
                    </a:prstGeom>
                    <a:noFill/>
                    <a:ln>
                      <a:noFill/>
                    </a:ln>
                  </pic:spPr>
                </pic:pic>
              </a:graphicData>
            </a:graphic>
          </wp:inline>
        </w:drawing>
      </w:r>
      <w:r w:rsidRPr="00591E4A">
        <w:t xml:space="preserve"> </w:t>
      </w:r>
      <w:r>
        <w:rPr>
          <w:noProof/>
        </w:rPr>
        <w:drawing>
          <wp:inline distT="0" distB="0" distL="0" distR="0" wp14:anchorId="79C343A3" wp14:editId="5306C384">
            <wp:extent cx="5729373" cy="1932709"/>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2863" cy="1960873"/>
                    </a:xfrm>
                    <a:prstGeom prst="rect">
                      <a:avLst/>
                    </a:prstGeom>
                    <a:noFill/>
                    <a:ln>
                      <a:noFill/>
                    </a:ln>
                  </pic:spPr>
                </pic:pic>
              </a:graphicData>
            </a:graphic>
          </wp:inline>
        </w:drawing>
      </w:r>
    </w:p>
    <w:p w14:paraId="16EC4262" w14:textId="77777777" w:rsidR="00591E4A" w:rsidRPr="00591E4A" w:rsidRDefault="00591E4A" w:rsidP="00591E4A">
      <w:p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591E4A">
        <w:rPr>
          <w:rFonts w:ascii="Georgia" w:eastAsia="Times New Roman" w:hAnsi="Georgia" w:cs="Times New Roman"/>
          <w:color w:val="292929"/>
          <w:spacing w:val="-1"/>
          <w:sz w:val="27"/>
          <w:szCs w:val="27"/>
          <w:lang w:eastAsia="en-IN"/>
        </w:rPr>
        <w:t>From the above-mentioned images, it can be observed that the regular data points require a comparatively larger number of partitions than an anomaly data point.</w:t>
      </w:r>
    </w:p>
    <w:p w14:paraId="00BB78A8" w14:textId="77777777" w:rsidR="00591E4A" w:rsidRDefault="00591E4A" w:rsidP="00591E4A">
      <w:p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591E4A">
        <w:rPr>
          <w:rFonts w:ascii="Georgia" w:eastAsia="Times New Roman" w:hAnsi="Georgia" w:cs="Times New Roman"/>
          <w:color w:val="292929"/>
          <w:spacing w:val="-1"/>
          <w:sz w:val="27"/>
          <w:szCs w:val="27"/>
          <w:lang w:eastAsia="en-IN"/>
        </w:rPr>
        <w:t>The anomaly score is computed for all the data points and the points anomaly score &gt; threshold value can be considered as anomalies.</w:t>
      </w:r>
    </w:p>
    <w:p w14:paraId="33106A59" w14:textId="77777777" w:rsidR="00591E4A" w:rsidRPr="00591E4A" w:rsidRDefault="00591E4A" w:rsidP="00591E4A">
      <w:pPr>
        <w:shd w:val="clear" w:color="auto" w:fill="FFFFFF"/>
        <w:spacing w:before="374" w:after="0" w:line="420" w:lineRule="atLeast"/>
        <w:rPr>
          <w:rFonts w:ascii="Georgia" w:eastAsia="Times New Roman" w:hAnsi="Georgia" w:cs="Times New Roman"/>
          <w:color w:val="292929"/>
          <w:spacing w:val="-1"/>
          <w:sz w:val="27"/>
          <w:szCs w:val="27"/>
          <w:lang w:eastAsia="en-IN"/>
        </w:rPr>
      </w:pPr>
    </w:p>
    <w:p w14:paraId="17CC9D58" w14:textId="77777777" w:rsidR="00591E4A" w:rsidRPr="00591E4A" w:rsidRDefault="00591E4A" w:rsidP="00591E4A">
      <w:pPr>
        <w:pStyle w:val="Heading1"/>
        <w:shd w:val="clear" w:color="auto" w:fill="FFFFFF"/>
        <w:spacing w:before="456" w:beforeAutospacing="0" w:after="0" w:afterAutospacing="0" w:line="360" w:lineRule="atLeast"/>
        <w:rPr>
          <w:rFonts w:ascii="Helvetica" w:hAnsi="Helvetica"/>
          <w:color w:val="292929"/>
          <w:sz w:val="44"/>
          <w:szCs w:val="44"/>
          <w:u w:val="single"/>
        </w:rPr>
      </w:pPr>
      <w:r w:rsidRPr="00591E4A">
        <w:rPr>
          <w:rFonts w:ascii="Helvetica" w:hAnsi="Helvetica"/>
          <w:color w:val="292929"/>
          <w:sz w:val="44"/>
          <w:szCs w:val="44"/>
          <w:u w:val="single"/>
        </w:rPr>
        <w:lastRenderedPageBreak/>
        <w:t>One Class SVM:</w:t>
      </w:r>
    </w:p>
    <w:p w14:paraId="1FBD031D" w14:textId="77777777" w:rsidR="00384BDE" w:rsidRPr="00591E4A" w:rsidRDefault="00591E4A" w:rsidP="00591E4A">
      <w:pPr>
        <w:pStyle w:val="pw-post-body-paragraph"/>
        <w:shd w:val="clear" w:color="auto" w:fill="FFFFFF"/>
        <w:spacing w:before="161"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A regular SVM algorithm tries to find a hyperplane that best separates the two classes of data points. For one-class SVM where we have one class of data points, and the task is to predict a hypersphere that separates the cluster of data points from the anomalies.</w:t>
      </w:r>
    </w:p>
    <w:p w14:paraId="312D2BF7" w14:textId="77777777" w:rsidR="00D44A48" w:rsidRPr="00591E4A" w:rsidRDefault="00D44A48" w:rsidP="00D44A48">
      <w:pPr>
        <w:pStyle w:val="Heading1"/>
        <w:spacing w:before="456" w:beforeAutospacing="0" w:after="0" w:afterAutospacing="0" w:line="360" w:lineRule="atLeast"/>
        <w:rPr>
          <w:rFonts w:ascii="Helvetica" w:hAnsi="Helvetica"/>
          <w:color w:val="292929"/>
          <w:u w:val="single"/>
        </w:rPr>
      </w:pPr>
      <w:r w:rsidRPr="00591E4A">
        <w:rPr>
          <w:rFonts w:ascii="Helvetica" w:hAnsi="Helvetica"/>
          <w:color w:val="292929"/>
          <w:u w:val="single"/>
        </w:rPr>
        <w:t>Conclusion:</w:t>
      </w:r>
    </w:p>
    <w:p w14:paraId="2CFC7C4F" w14:textId="77777777" w:rsidR="00D44A48" w:rsidRDefault="00D44A48" w:rsidP="00D44A48">
      <w:pPr>
        <w:pStyle w:val="pw-post-body-paragraph"/>
        <w:spacing w:before="161"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Anomaly detection algorithms are very useful for fraud detection or disease detection case studies where the distribution of the target class is highly imbalanced. Anomaly detection algorithms are also to further improve the performance of the model by removing the anomalies from the training sample.</w:t>
      </w:r>
    </w:p>
    <w:p w14:paraId="6D39AF29" w14:textId="77777777" w:rsidR="00D44A48" w:rsidRDefault="00D44A48" w:rsidP="00D44A48">
      <w:pPr>
        <w:pStyle w:val="pw-post-body-paragraph"/>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Apart from the above-discussed machine learning algorithms, the data scientist can always employ advanced statistical techniques to handle the anomalies.</w:t>
      </w:r>
    </w:p>
    <w:p w14:paraId="5901B2E3" w14:textId="77777777" w:rsidR="00D44A48" w:rsidRDefault="00D44A48" w:rsidP="00D44A48">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towards-data-science%2Fb36c3605ea16&amp;operation=register&amp;redirect=https%3A%2F%2Ftowardsdatascience.com%2F5-anomaly-detection-algorithms-every-data-scientist-should-know-b36c3605ea16&amp;user=Satyam+Kumar&amp;userId=3d8bf96a415f&amp;source=-----b36c3605ea16---------------------clap_footer-----------" </w:instrText>
      </w:r>
      <w:r>
        <w:rPr>
          <w:rFonts w:ascii="Segoe UI" w:hAnsi="Segoe UI" w:cs="Segoe UI"/>
          <w:sz w:val="27"/>
          <w:szCs w:val="27"/>
        </w:rPr>
        <w:fldChar w:fldCharType="separate"/>
      </w:r>
    </w:p>
    <w:p w14:paraId="3138A1C8" w14:textId="77777777" w:rsidR="00D44A48" w:rsidRPr="00591E4A" w:rsidRDefault="00D44A48" w:rsidP="00D44A48">
      <w:pPr>
        <w:shd w:val="clear" w:color="auto" w:fill="FFFFFF"/>
        <w:rPr>
          <w:rFonts w:ascii="Segoe UI" w:hAnsi="Segoe UI" w:cs="Segoe UI"/>
          <w:b/>
          <w:bCs/>
          <w:sz w:val="56"/>
          <w:szCs w:val="56"/>
          <w:u w:val="single"/>
        </w:rPr>
      </w:pPr>
      <w:r>
        <w:rPr>
          <w:rFonts w:ascii="Segoe UI" w:hAnsi="Segoe UI" w:cs="Segoe UI"/>
          <w:sz w:val="27"/>
          <w:szCs w:val="27"/>
        </w:rPr>
        <w:fldChar w:fldCharType="end"/>
      </w:r>
      <w:r w:rsidR="00384BDE" w:rsidRPr="00591E4A">
        <w:rPr>
          <w:rFonts w:ascii="Segoe UI" w:hAnsi="Segoe UI" w:cs="Segoe UI"/>
          <w:b/>
          <w:bCs/>
          <w:sz w:val="56"/>
          <w:szCs w:val="56"/>
          <w:u w:val="single"/>
        </w:rPr>
        <w:t>REFERENCES</w:t>
      </w:r>
    </w:p>
    <w:p w14:paraId="64A33E09" w14:textId="77777777" w:rsidR="00384BDE" w:rsidRDefault="00384BDE" w:rsidP="00D44A48">
      <w:pPr>
        <w:shd w:val="clear" w:color="auto" w:fill="FFFFFF"/>
        <w:rPr>
          <w:rFonts w:ascii="Segoe UI" w:hAnsi="Segoe UI" w:cs="Segoe UI"/>
          <w:sz w:val="27"/>
          <w:szCs w:val="27"/>
        </w:rPr>
      </w:pPr>
      <w:r>
        <w:rPr>
          <w:rFonts w:ascii="Segoe UI" w:hAnsi="Segoe UI" w:cs="Segoe UI"/>
          <w:sz w:val="27"/>
          <w:szCs w:val="27"/>
        </w:rPr>
        <w:t>1.Youtube</w:t>
      </w:r>
    </w:p>
    <w:p w14:paraId="658FCAF1" w14:textId="77777777" w:rsidR="00384BDE" w:rsidRDefault="00384BDE" w:rsidP="00D44A48">
      <w:pPr>
        <w:shd w:val="clear" w:color="auto" w:fill="FFFFFF"/>
        <w:rPr>
          <w:rFonts w:ascii="Segoe UI" w:hAnsi="Segoe UI"/>
        </w:rPr>
      </w:pPr>
      <w:r>
        <w:rPr>
          <w:rFonts w:ascii="Segoe UI" w:hAnsi="Segoe UI" w:cs="Segoe UI"/>
          <w:sz w:val="27"/>
          <w:szCs w:val="27"/>
        </w:rPr>
        <w:t>2.</w:t>
      </w:r>
      <w:r w:rsidR="005038C7">
        <w:rPr>
          <w:rFonts w:ascii="Segoe UI" w:hAnsi="Segoe UI" w:cs="Segoe UI"/>
          <w:sz w:val="27"/>
          <w:szCs w:val="27"/>
        </w:rPr>
        <w:t>Google</w:t>
      </w:r>
    </w:p>
    <w:p w14:paraId="58695A10" w14:textId="77777777" w:rsidR="00D44A48" w:rsidRPr="00D44A48" w:rsidRDefault="00D44A48" w:rsidP="00D44A48">
      <w:pPr>
        <w:rPr>
          <w:rFonts w:ascii="Arial" w:hAnsi="Arial" w:cs="Arial"/>
          <w:color w:val="000000" w:themeColor="text1"/>
          <w:sz w:val="36"/>
          <w:szCs w:val="36"/>
        </w:rPr>
      </w:pPr>
    </w:p>
    <w:p w14:paraId="5CB101D6" w14:textId="77777777" w:rsidR="00D44A48" w:rsidRPr="003F5A7E" w:rsidRDefault="00D44A48">
      <w:pPr>
        <w:rPr>
          <w:rFonts w:ascii="Berlin Sans FB Demi" w:hAnsi="Berlin Sans FB Demi"/>
          <w:color w:val="FF0000"/>
          <w:sz w:val="56"/>
          <w:szCs w:val="56"/>
          <w:u w:val="single"/>
        </w:rPr>
      </w:pPr>
    </w:p>
    <w:p w14:paraId="0DA04969" w14:textId="77777777" w:rsidR="00B91F50" w:rsidRPr="00B91F50" w:rsidRDefault="00B91F50">
      <w:pPr>
        <w:rPr>
          <w:rFonts w:ascii="Berlin Sans FB Demi" w:hAnsi="Berlin Sans FB Demi"/>
          <w:color w:val="FF0000"/>
          <w:sz w:val="56"/>
          <w:szCs w:val="56"/>
          <w:u w:val="single"/>
        </w:rPr>
      </w:pPr>
    </w:p>
    <w:p w14:paraId="592CEC60" w14:textId="77777777" w:rsidR="007539CD" w:rsidRDefault="007539CD" w:rsidP="00061C88">
      <w:pPr>
        <w:jc w:val="center"/>
        <w:rPr>
          <w:rFonts w:ascii="Berlin Sans FB Demi" w:hAnsi="Berlin Sans FB Demi"/>
          <w:color w:val="FF0000"/>
          <w:sz w:val="56"/>
          <w:szCs w:val="56"/>
        </w:rPr>
      </w:pPr>
    </w:p>
    <w:p w14:paraId="2B7517A9" w14:textId="77777777" w:rsidR="007539CD" w:rsidRDefault="007539CD">
      <w:pPr>
        <w:rPr>
          <w:rFonts w:ascii="Berlin Sans FB Demi" w:hAnsi="Berlin Sans FB Demi"/>
          <w:color w:val="FF0000"/>
          <w:sz w:val="56"/>
          <w:szCs w:val="56"/>
        </w:rPr>
      </w:pPr>
      <w:r>
        <w:rPr>
          <w:rFonts w:ascii="Berlin Sans FB Demi" w:hAnsi="Berlin Sans FB Demi"/>
          <w:color w:val="FF0000"/>
          <w:sz w:val="56"/>
          <w:szCs w:val="56"/>
        </w:rPr>
        <w:br w:type="page"/>
      </w:r>
    </w:p>
    <w:p w14:paraId="461980BE" w14:textId="77777777" w:rsidR="00061C88" w:rsidRPr="007539CD" w:rsidRDefault="00061C88" w:rsidP="00061C88">
      <w:pPr>
        <w:rPr>
          <w:rFonts w:ascii="Berlin Sans FB Demi" w:hAnsi="Berlin Sans FB Demi"/>
          <w:color w:val="000000" w:themeColor="text1"/>
          <w:sz w:val="56"/>
          <w:szCs w:val="56"/>
        </w:rPr>
      </w:pPr>
    </w:p>
    <w:sectPr w:rsidR="00061C88" w:rsidRPr="007539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B0980" w14:textId="77777777" w:rsidR="00963E95" w:rsidRDefault="00963E95" w:rsidP="002E127E">
      <w:pPr>
        <w:spacing w:after="0" w:line="240" w:lineRule="auto"/>
      </w:pPr>
      <w:r>
        <w:separator/>
      </w:r>
    </w:p>
  </w:endnote>
  <w:endnote w:type="continuationSeparator" w:id="0">
    <w:p w14:paraId="08A2DF8C" w14:textId="77777777" w:rsidR="00963E95" w:rsidRDefault="00963E95" w:rsidP="002E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20A20" w14:textId="77777777" w:rsidR="00963E95" w:rsidRDefault="00963E95" w:rsidP="002E127E">
      <w:pPr>
        <w:spacing w:after="0" w:line="240" w:lineRule="auto"/>
      </w:pPr>
      <w:r>
        <w:separator/>
      </w:r>
    </w:p>
  </w:footnote>
  <w:footnote w:type="continuationSeparator" w:id="0">
    <w:p w14:paraId="6063E5F2" w14:textId="77777777" w:rsidR="00963E95" w:rsidRDefault="00963E95" w:rsidP="002E1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A23B1"/>
    <w:multiLevelType w:val="multilevel"/>
    <w:tmpl w:val="CA4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A7A52"/>
    <w:multiLevelType w:val="multilevel"/>
    <w:tmpl w:val="FBB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88"/>
    <w:rsid w:val="000233D7"/>
    <w:rsid w:val="00061C88"/>
    <w:rsid w:val="002E127E"/>
    <w:rsid w:val="00384BDE"/>
    <w:rsid w:val="003F5A7E"/>
    <w:rsid w:val="0040442B"/>
    <w:rsid w:val="005038C7"/>
    <w:rsid w:val="005503F7"/>
    <w:rsid w:val="00591E4A"/>
    <w:rsid w:val="00594B1F"/>
    <w:rsid w:val="00667AC9"/>
    <w:rsid w:val="007539CD"/>
    <w:rsid w:val="00755FD4"/>
    <w:rsid w:val="00797DEF"/>
    <w:rsid w:val="00963E95"/>
    <w:rsid w:val="009C5E63"/>
    <w:rsid w:val="00B91F50"/>
    <w:rsid w:val="00BF4F81"/>
    <w:rsid w:val="00D44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15E"/>
  <w15:chartTrackingRefBased/>
  <w15:docId w15:val="{E837346A-B7E9-412B-BDDA-A320194D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44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4A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C88"/>
    <w:rPr>
      <w:color w:val="0563C1" w:themeColor="hyperlink"/>
      <w:u w:val="single"/>
    </w:rPr>
  </w:style>
  <w:style w:type="character" w:styleId="UnresolvedMention">
    <w:name w:val="Unresolved Mention"/>
    <w:basedOn w:val="DefaultParagraphFont"/>
    <w:uiPriority w:val="99"/>
    <w:semiHidden/>
    <w:unhideWhenUsed/>
    <w:rsid w:val="00061C88"/>
    <w:rPr>
      <w:color w:val="605E5C"/>
      <w:shd w:val="clear" w:color="auto" w:fill="E1DFDD"/>
    </w:rPr>
  </w:style>
  <w:style w:type="character" w:customStyle="1" w:styleId="Heading1Char">
    <w:name w:val="Heading 1 Char"/>
    <w:basedOn w:val="DefaultParagraphFont"/>
    <w:link w:val="Heading1"/>
    <w:uiPriority w:val="9"/>
    <w:rsid w:val="00D44A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44A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4A48"/>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D44A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m">
    <w:name w:val="vm"/>
    <w:basedOn w:val="Normal"/>
    <w:rsid w:val="00D44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4A48"/>
    <w:rPr>
      <w:b/>
      <w:bCs/>
    </w:rPr>
  </w:style>
  <w:style w:type="paragraph" w:styleId="HTMLPreformatted">
    <w:name w:val="HTML Preformatted"/>
    <w:basedOn w:val="Normal"/>
    <w:link w:val="HTMLPreformattedChar"/>
    <w:uiPriority w:val="99"/>
    <w:semiHidden/>
    <w:unhideWhenUsed/>
    <w:rsid w:val="00D4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4A48"/>
    <w:rPr>
      <w:rFonts w:ascii="Courier New" w:eastAsia="Times New Roman" w:hAnsi="Courier New" w:cs="Courier New"/>
      <w:sz w:val="20"/>
      <w:szCs w:val="20"/>
      <w:lang w:eastAsia="en-IN"/>
    </w:rPr>
  </w:style>
  <w:style w:type="paragraph" w:customStyle="1" w:styleId="li">
    <w:name w:val="li"/>
    <w:basedOn w:val="Normal"/>
    <w:rsid w:val="00D44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4A48"/>
    <w:rPr>
      <w:rFonts w:ascii="Courier New" w:eastAsia="Times New Roman" w:hAnsi="Courier New" w:cs="Courier New"/>
      <w:sz w:val="20"/>
      <w:szCs w:val="20"/>
    </w:rPr>
  </w:style>
  <w:style w:type="character" w:styleId="Emphasis">
    <w:name w:val="Emphasis"/>
    <w:basedOn w:val="DefaultParagraphFont"/>
    <w:uiPriority w:val="20"/>
    <w:qFormat/>
    <w:rsid w:val="00D44A48"/>
    <w:rPr>
      <w:i/>
      <w:iCs/>
    </w:rPr>
  </w:style>
  <w:style w:type="paragraph" w:customStyle="1" w:styleId="bn">
    <w:name w:val="bn"/>
    <w:basedOn w:val="Normal"/>
    <w:rsid w:val="00D44A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v">
    <w:name w:val="xv"/>
    <w:basedOn w:val="Normal"/>
    <w:rsid w:val="00D44A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97D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E1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27E"/>
  </w:style>
  <w:style w:type="paragraph" w:styleId="Footer">
    <w:name w:val="footer"/>
    <w:basedOn w:val="Normal"/>
    <w:link w:val="FooterChar"/>
    <w:uiPriority w:val="99"/>
    <w:unhideWhenUsed/>
    <w:rsid w:val="002E1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7567">
      <w:bodyDiv w:val="1"/>
      <w:marLeft w:val="0"/>
      <w:marRight w:val="0"/>
      <w:marTop w:val="0"/>
      <w:marBottom w:val="0"/>
      <w:divBdr>
        <w:top w:val="none" w:sz="0" w:space="0" w:color="auto"/>
        <w:left w:val="none" w:sz="0" w:space="0" w:color="auto"/>
        <w:bottom w:val="none" w:sz="0" w:space="0" w:color="auto"/>
        <w:right w:val="none" w:sz="0" w:space="0" w:color="auto"/>
      </w:divBdr>
    </w:div>
    <w:div w:id="394356047">
      <w:bodyDiv w:val="1"/>
      <w:marLeft w:val="0"/>
      <w:marRight w:val="0"/>
      <w:marTop w:val="0"/>
      <w:marBottom w:val="0"/>
      <w:divBdr>
        <w:top w:val="none" w:sz="0" w:space="0" w:color="auto"/>
        <w:left w:val="none" w:sz="0" w:space="0" w:color="auto"/>
        <w:bottom w:val="none" w:sz="0" w:space="0" w:color="auto"/>
        <w:right w:val="none" w:sz="0" w:space="0" w:color="auto"/>
      </w:divBdr>
    </w:div>
    <w:div w:id="438990959">
      <w:bodyDiv w:val="1"/>
      <w:marLeft w:val="0"/>
      <w:marRight w:val="0"/>
      <w:marTop w:val="0"/>
      <w:marBottom w:val="0"/>
      <w:divBdr>
        <w:top w:val="none" w:sz="0" w:space="0" w:color="auto"/>
        <w:left w:val="none" w:sz="0" w:space="0" w:color="auto"/>
        <w:bottom w:val="none" w:sz="0" w:space="0" w:color="auto"/>
        <w:right w:val="none" w:sz="0" w:space="0" w:color="auto"/>
      </w:divBdr>
    </w:div>
    <w:div w:id="725644517">
      <w:bodyDiv w:val="1"/>
      <w:marLeft w:val="0"/>
      <w:marRight w:val="0"/>
      <w:marTop w:val="0"/>
      <w:marBottom w:val="0"/>
      <w:divBdr>
        <w:top w:val="none" w:sz="0" w:space="0" w:color="auto"/>
        <w:left w:val="none" w:sz="0" w:space="0" w:color="auto"/>
        <w:bottom w:val="none" w:sz="0" w:space="0" w:color="auto"/>
        <w:right w:val="none" w:sz="0" w:space="0" w:color="auto"/>
      </w:divBdr>
    </w:div>
    <w:div w:id="1060177543">
      <w:bodyDiv w:val="1"/>
      <w:marLeft w:val="0"/>
      <w:marRight w:val="0"/>
      <w:marTop w:val="0"/>
      <w:marBottom w:val="0"/>
      <w:divBdr>
        <w:top w:val="none" w:sz="0" w:space="0" w:color="auto"/>
        <w:left w:val="none" w:sz="0" w:space="0" w:color="auto"/>
        <w:bottom w:val="none" w:sz="0" w:space="0" w:color="auto"/>
        <w:right w:val="none" w:sz="0" w:space="0" w:color="auto"/>
      </w:divBdr>
    </w:div>
    <w:div w:id="1288393248">
      <w:bodyDiv w:val="1"/>
      <w:marLeft w:val="0"/>
      <w:marRight w:val="0"/>
      <w:marTop w:val="0"/>
      <w:marBottom w:val="0"/>
      <w:divBdr>
        <w:top w:val="none" w:sz="0" w:space="0" w:color="auto"/>
        <w:left w:val="none" w:sz="0" w:space="0" w:color="auto"/>
        <w:bottom w:val="none" w:sz="0" w:space="0" w:color="auto"/>
        <w:right w:val="none" w:sz="0" w:space="0" w:color="auto"/>
      </w:divBdr>
    </w:div>
    <w:div w:id="1414274999">
      <w:bodyDiv w:val="1"/>
      <w:marLeft w:val="0"/>
      <w:marRight w:val="0"/>
      <w:marTop w:val="0"/>
      <w:marBottom w:val="0"/>
      <w:divBdr>
        <w:top w:val="none" w:sz="0" w:space="0" w:color="auto"/>
        <w:left w:val="none" w:sz="0" w:space="0" w:color="auto"/>
        <w:bottom w:val="none" w:sz="0" w:space="0" w:color="auto"/>
        <w:right w:val="none" w:sz="0" w:space="0" w:color="auto"/>
      </w:divBdr>
    </w:div>
    <w:div w:id="1455054405">
      <w:bodyDiv w:val="1"/>
      <w:marLeft w:val="0"/>
      <w:marRight w:val="0"/>
      <w:marTop w:val="0"/>
      <w:marBottom w:val="0"/>
      <w:divBdr>
        <w:top w:val="none" w:sz="0" w:space="0" w:color="auto"/>
        <w:left w:val="none" w:sz="0" w:space="0" w:color="auto"/>
        <w:bottom w:val="none" w:sz="0" w:space="0" w:color="auto"/>
        <w:right w:val="none" w:sz="0" w:space="0" w:color="auto"/>
      </w:divBdr>
      <w:divsChild>
        <w:div w:id="1430077509">
          <w:marLeft w:val="0"/>
          <w:marRight w:val="0"/>
          <w:marTop w:val="0"/>
          <w:marBottom w:val="0"/>
          <w:divBdr>
            <w:top w:val="none" w:sz="0" w:space="0" w:color="auto"/>
            <w:left w:val="none" w:sz="0" w:space="0" w:color="auto"/>
            <w:bottom w:val="none" w:sz="0" w:space="0" w:color="auto"/>
            <w:right w:val="none" w:sz="0" w:space="0" w:color="auto"/>
          </w:divBdr>
          <w:divsChild>
            <w:div w:id="1855145944">
              <w:marLeft w:val="360"/>
              <w:marRight w:val="360"/>
              <w:marTop w:val="0"/>
              <w:marBottom w:val="0"/>
              <w:divBdr>
                <w:top w:val="none" w:sz="0" w:space="0" w:color="auto"/>
                <w:left w:val="none" w:sz="0" w:space="0" w:color="auto"/>
                <w:bottom w:val="none" w:sz="0" w:space="0" w:color="auto"/>
                <w:right w:val="none" w:sz="0" w:space="0" w:color="auto"/>
              </w:divBdr>
              <w:divsChild>
                <w:div w:id="1382442774">
                  <w:marLeft w:val="0"/>
                  <w:marRight w:val="0"/>
                  <w:marTop w:val="0"/>
                  <w:marBottom w:val="0"/>
                  <w:divBdr>
                    <w:top w:val="none" w:sz="0" w:space="0" w:color="auto"/>
                    <w:left w:val="none" w:sz="0" w:space="0" w:color="auto"/>
                    <w:bottom w:val="none" w:sz="0" w:space="0" w:color="auto"/>
                    <w:right w:val="none" w:sz="0" w:space="0" w:color="auto"/>
                  </w:divBdr>
                  <w:divsChild>
                    <w:div w:id="490684659">
                      <w:marLeft w:val="0"/>
                      <w:marRight w:val="0"/>
                      <w:marTop w:val="0"/>
                      <w:marBottom w:val="0"/>
                      <w:divBdr>
                        <w:top w:val="none" w:sz="0" w:space="0" w:color="auto"/>
                        <w:left w:val="none" w:sz="0" w:space="0" w:color="auto"/>
                        <w:bottom w:val="none" w:sz="0" w:space="0" w:color="auto"/>
                        <w:right w:val="none" w:sz="0" w:space="0" w:color="auto"/>
                      </w:divBdr>
                      <w:divsChild>
                        <w:div w:id="586117409">
                          <w:marLeft w:val="0"/>
                          <w:marRight w:val="0"/>
                          <w:marTop w:val="0"/>
                          <w:marBottom w:val="0"/>
                          <w:divBdr>
                            <w:top w:val="none" w:sz="0" w:space="0" w:color="auto"/>
                            <w:left w:val="none" w:sz="0" w:space="0" w:color="auto"/>
                            <w:bottom w:val="none" w:sz="0" w:space="0" w:color="auto"/>
                            <w:right w:val="none" w:sz="0" w:space="0" w:color="auto"/>
                          </w:divBdr>
                          <w:divsChild>
                            <w:div w:id="2057388397">
                              <w:marLeft w:val="0"/>
                              <w:marRight w:val="0"/>
                              <w:marTop w:val="0"/>
                              <w:marBottom w:val="0"/>
                              <w:divBdr>
                                <w:top w:val="none" w:sz="0" w:space="0" w:color="auto"/>
                                <w:left w:val="none" w:sz="0" w:space="0" w:color="auto"/>
                                <w:bottom w:val="none" w:sz="0" w:space="0" w:color="auto"/>
                                <w:right w:val="none" w:sz="0" w:space="0" w:color="auto"/>
                              </w:divBdr>
                              <w:divsChild>
                                <w:div w:id="169376882">
                                  <w:marLeft w:val="0"/>
                                  <w:marRight w:val="0"/>
                                  <w:marTop w:val="600"/>
                                  <w:marBottom w:val="0"/>
                                  <w:divBdr>
                                    <w:top w:val="none" w:sz="0" w:space="0" w:color="auto"/>
                                    <w:left w:val="none" w:sz="0" w:space="0" w:color="auto"/>
                                    <w:bottom w:val="none" w:sz="0" w:space="0" w:color="auto"/>
                                    <w:right w:val="none" w:sz="0" w:space="0" w:color="auto"/>
                                  </w:divBdr>
                                  <w:divsChild>
                                    <w:div w:id="755132905">
                                      <w:marLeft w:val="0"/>
                                      <w:marRight w:val="0"/>
                                      <w:marTop w:val="0"/>
                                      <w:marBottom w:val="0"/>
                                      <w:divBdr>
                                        <w:top w:val="none" w:sz="0" w:space="0" w:color="auto"/>
                                        <w:left w:val="none" w:sz="0" w:space="0" w:color="auto"/>
                                        <w:bottom w:val="none" w:sz="0" w:space="0" w:color="auto"/>
                                        <w:right w:val="none" w:sz="0" w:space="0" w:color="auto"/>
                                      </w:divBdr>
                                    </w:div>
                                    <w:div w:id="893543121">
                                      <w:marLeft w:val="0"/>
                                      <w:marRight w:val="0"/>
                                      <w:marTop w:val="0"/>
                                      <w:marBottom w:val="0"/>
                                      <w:divBdr>
                                        <w:top w:val="none" w:sz="0" w:space="0" w:color="auto"/>
                                        <w:left w:val="none" w:sz="0" w:space="0" w:color="auto"/>
                                        <w:bottom w:val="none" w:sz="0" w:space="0" w:color="auto"/>
                                        <w:right w:val="none" w:sz="0" w:space="0" w:color="auto"/>
                                      </w:divBdr>
                                    </w:div>
                                  </w:divsChild>
                                </w:div>
                                <w:div w:id="1274091445">
                                  <w:blockQuote w:val="1"/>
                                  <w:marLeft w:val="-300"/>
                                  <w:marRight w:val="0"/>
                                  <w:marTop w:val="0"/>
                                  <w:marBottom w:val="0"/>
                                  <w:divBdr>
                                    <w:top w:val="none" w:sz="0" w:space="0" w:color="auto"/>
                                    <w:left w:val="none" w:sz="0" w:space="0" w:color="auto"/>
                                    <w:bottom w:val="none" w:sz="0" w:space="0" w:color="auto"/>
                                    <w:right w:val="none" w:sz="0" w:space="0" w:color="auto"/>
                                  </w:divBdr>
                                </w:div>
                                <w:div w:id="1136602698">
                                  <w:marLeft w:val="0"/>
                                  <w:marRight w:val="0"/>
                                  <w:marTop w:val="0"/>
                                  <w:marBottom w:val="0"/>
                                  <w:divBdr>
                                    <w:top w:val="none" w:sz="0" w:space="0" w:color="auto"/>
                                    <w:left w:val="none" w:sz="0" w:space="0" w:color="auto"/>
                                    <w:bottom w:val="none" w:sz="0" w:space="0" w:color="auto"/>
                                    <w:right w:val="none" w:sz="0" w:space="0" w:color="auto"/>
                                  </w:divBdr>
                                  <w:divsChild>
                                    <w:div w:id="2127500281">
                                      <w:marLeft w:val="0"/>
                                      <w:marRight w:val="0"/>
                                      <w:marTop w:val="0"/>
                                      <w:marBottom w:val="0"/>
                                      <w:divBdr>
                                        <w:top w:val="none" w:sz="0" w:space="0" w:color="auto"/>
                                        <w:left w:val="none" w:sz="0" w:space="0" w:color="auto"/>
                                        <w:bottom w:val="none" w:sz="0" w:space="0" w:color="auto"/>
                                        <w:right w:val="none" w:sz="0" w:space="0" w:color="auto"/>
                                      </w:divBdr>
                                    </w:div>
                                  </w:divsChild>
                                </w:div>
                                <w:div w:id="1486973982">
                                  <w:blockQuote w:val="1"/>
                                  <w:marLeft w:val="-300"/>
                                  <w:marRight w:val="0"/>
                                  <w:marTop w:val="0"/>
                                  <w:marBottom w:val="0"/>
                                  <w:divBdr>
                                    <w:top w:val="none" w:sz="0" w:space="0" w:color="auto"/>
                                    <w:left w:val="none" w:sz="0" w:space="0" w:color="auto"/>
                                    <w:bottom w:val="none" w:sz="0" w:space="0" w:color="auto"/>
                                    <w:right w:val="none" w:sz="0" w:space="0" w:color="auto"/>
                                  </w:divBdr>
                                </w:div>
                                <w:div w:id="1452899339">
                                  <w:blockQuote w:val="1"/>
                                  <w:marLeft w:val="-300"/>
                                  <w:marRight w:val="0"/>
                                  <w:marTop w:val="0"/>
                                  <w:marBottom w:val="0"/>
                                  <w:divBdr>
                                    <w:top w:val="none" w:sz="0" w:space="0" w:color="auto"/>
                                    <w:left w:val="none" w:sz="0" w:space="0" w:color="auto"/>
                                    <w:bottom w:val="none" w:sz="0" w:space="0" w:color="auto"/>
                                    <w:right w:val="none" w:sz="0" w:space="0" w:color="auto"/>
                                  </w:divBdr>
                                </w:div>
                                <w:div w:id="1900702950">
                                  <w:blockQuote w:val="1"/>
                                  <w:marLeft w:val="-300"/>
                                  <w:marRight w:val="0"/>
                                  <w:marTop w:val="0"/>
                                  <w:marBottom w:val="0"/>
                                  <w:divBdr>
                                    <w:top w:val="none" w:sz="0" w:space="0" w:color="auto"/>
                                    <w:left w:val="none" w:sz="0" w:space="0" w:color="auto"/>
                                    <w:bottom w:val="none" w:sz="0" w:space="0" w:color="auto"/>
                                    <w:right w:val="none" w:sz="0" w:space="0" w:color="auto"/>
                                  </w:divBdr>
                                </w:div>
                                <w:div w:id="1405835191">
                                  <w:blockQuote w:val="1"/>
                                  <w:marLeft w:val="-300"/>
                                  <w:marRight w:val="0"/>
                                  <w:marTop w:val="0"/>
                                  <w:marBottom w:val="0"/>
                                  <w:divBdr>
                                    <w:top w:val="none" w:sz="0" w:space="0" w:color="auto"/>
                                    <w:left w:val="none" w:sz="0" w:space="0" w:color="auto"/>
                                    <w:bottom w:val="none" w:sz="0" w:space="0" w:color="auto"/>
                                    <w:right w:val="none" w:sz="0" w:space="0" w:color="auto"/>
                                  </w:divBdr>
                                </w:div>
                                <w:div w:id="1990131722">
                                  <w:marLeft w:val="0"/>
                                  <w:marRight w:val="0"/>
                                  <w:marTop w:val="0"/>
                                  <w:marBottom w:val="0"/>
                                  <w:divBdr>
                                    <w:top w:val="none" w:sz="0" w:space="0" w:color="auto"/>
                                    <w:left w:val="none" w:sz="0" w:space="0" w:color="auto"/>
                                    <w:bottom w:val="none" w:sz="0" w:space="0" w:color="auto"/>
                                    <w:right w:val="none" w:sz="0" w:space="0" w:color="auto"/>
                                  </w:divBdr>
                                  <w:divsChild>
                                    <w:div w:id="9689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674">
                              <w:marLeft w:val="0"/>
                              <w:marRight w:val="0"/>
                              <w:marTop w:val="0"/>
                              <w:marBottom w:val="0"/>
                              <w:divBdr>
                                <w:top w:val="none" w:sz="0" w:space="0" w:color="auto"/>
                                <w:left w:val="none" w:sz="0" w:space="0" w:color="auto"/>
                                <w:bottom w:val="none" w:sz="0" w:space="0" w:color="auto"/>
                                <w:right w:val="none" w:sz="0" w:space="0" w:color="auto"/>
                              </w:divBdr>
                              <w:divsChild>
                                <w:div w:id="1191795885">
                                  <w:marLeft w:val="0"/>
                                  <w:marRight w:val="0"/>
                                  <w:marTop w:val="360"/>
                                  <w:marBottom w:val="0"/>
                                  <w:divBdr>
                                    <w:top w:val="none" w:sz="0" w:space="0" w:color="auto"/>
                                    <w:left w:val="none" w:sz="0" w:space="0" w:color="auto"/>
                                    <w:bottom w:val="none" w:sz="0" w:space="0" w:color="auto"/>
                                    <w:right w:val="none" w:sz="0" w:space="0" w:color="auto"/>
                                  </w:divBdr>
                                  <w:divsChild>
                                    <w:div w:id="988629359">
                                      <w:marLeft w:val="0"/>
                                      <w:marRight w:val="0"/>
                                      <w:marTop w:val="0"/>
                                      <w:marBottom w:val="0"/>
                                      <w:divBdr>
                                        <w:top w:val="none" w:sz="0" w:space="0" w:color="auto"/>
                                        <w:left w:val="none" w:sz="0" w:space="0" w:color="auto"/>
                                        <w:bottom w:val="none" w:sz="0" w:space="0" w:color="auto"/>
                                        <w:right w:val="none" w:sz="0" w:space="0" w:color="auto"/>
                                      </w:divBdr>
                                      <w:divsChild>
                                        <w:div w:id="1958872036">
                                          <w:marLeft w:val="0"/>
                                          <w:marRight w:val="0"/>
                                          <w:marTop w:val="0"/>
                                          <w:marBottom w:val="0"/>
                                          <w:divBdr>
                                            <w:top w:val="none" w:sz="0" w:space="0" w:color="auto"/>
                                            <w:left w:val="none" w:sz="0" w:space="0" w:color="auto"/>
                                            <w:bottom w:val="none" w:sz="0" w:space="0" w:color="auto"/>
                                            <w:right w:val="none" w:sz="0" w:space="0" w:color="auto"/>
                                          </w:divBdr>
                                          <w:divsChild>
                                            <w:div w:id="2012027471">
                                              <w:marLeft w:val="0"/>
                                              <w:marRight w:val="0"/>
                                              <w:marTop w:val="120"/>
                                              <w:marBottom w:val="0"/>
                                              <w:divBdr>
                                                <w:top w:val="none" w:sz="0" w:space="0" w:color="auto"/>
                                                <w:left w:val="none" w:sz="0" w:space="0" w:color="auto"/>
                                                <w:bottom w:val="none" w:sz="0" w:space="0" w:color="auto"/>
                                                <w:right w:val="none" w:sz="0" w:space="0" w:color="auto"/>
                                              </w:divBdr>
                                            </w:div>
                                            <w:div w:id="12984125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600820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644477">
          <w:marLeft w:val="0"/>
          <w:marRight w:val="0"/>
          <w:marTop w:val="0"/>
          <w:marBottom w:val="0"/>
          <w:divBdr>
            <w:top w:val="none" w:sz="0" w:space="0" w:color="auto"/>
            <w:left w:val="none" w:sz="0" w:space="0" w:color="auto"/>
            <w:bottom w:val="none" w:sz="0" w:space="0" w:color="auto"/>
            <w:right w:val="none" w:sz="0" w:space="0" w:color="auto"/>
          </w:divBdr>
          <w:divsChild>
            <w:div w:id="684595896">
              <w:marLeft w:val="0"/>
              <w:marRight w:val="0"/>
              <w:marTop w:val="0"/>
              <w:marBottom w:val="0"/>
              <w:divBdr>
                <w:top w:val="none" w:sz="0" w:space="0" w:color="auto"/>
                <w:left w:val="none" w:sz="0" w:space="0" w:color="auto"/>
                <w:bottom w:val="none" w:sz="0" w:space="0" w:color="auto"/>
                <w:right w:val="none" w:sz="0" w:space="0" w:color="auto"/>
              </w:divBdr>
              <w:divsChild>
                <w:div w:id="1674182897">
                  <w:marLeft w:val="0"/>
                  <w:marRight w:val="0"/>
                  <w:marTop w:val="0"/>
                  <w:marBottom w:val="0"/>
                  <w:divBdr>
                    <w:top w:val="none" w:sz="0" w:space="0" w:color="auto"/>
                    <w:left w:val="none" w:sz="0" w:space="0" w:color="auto"/>
                    <w:bottom w:val="none" w:sz="0" w:space="0" w:color="auto"/>
                    <w:right w:val="none" w:sz="0" w:space="0" w:color="auto"/>
                  </w:divBdr>
                  <w:divsChild>
                    <w:div w:id="3620981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BC492-2721-47C6-A916-40227503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arya choudhary</cp:lastModifiedBy>
  <cp:revision>1</cp:revision>
  <dcterms:created xsi:type="dcterms:W3CDTF">2022-07-14T10:27:00Z</dcterms:created>
  <dcterms:modified xsi:type="dcterms:W3CDTF">2022-07-14T10:28:00Z</dcterms:modified>
</cp:coreProperties>
</file>