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87B" w:rsidRDefault="00B41979" w:rsidP="00FE63DD">
      <w:pPr>
        <w:pStyle w:val="Title"/>
      </w:pPr>
      <w:r>
        <w:t>Malware Analysis Report</w:t>
      </w:r>
    </w:p>
    <w:p w:rsidR="0051287B" w:rsidRDefault="00B41979">
      <w:pPr>
        <w:pStyle w:val="BodyText"/>
      </w:pPr>
      <w:r>
        <w:rPr>
          <w:b/>
          <w:bCs/>
        </w:rPr>
        <w:t>Intern Name:</w:t>
      </w:r>
      <w:r>
        <w:t xml:space="preserve"> Riya Bhutal</w:t>
      </w:r>
      <w:r>
        <w:br/>
      </w:r>
      <w:r>
        <w:rPr>
          <w:b/>
          <w:bCs/>
        </w:rPr>
        <w:t>Intern ID:</w:t>
      </w:r>
      <w:r>
        <w:t xml:space="preserve"> 248</w:t>
      </w:r>
      <w:r>
        <w:br/>
      </w:r>
      <w:r>
        <w:rPr>
          <w:b/>
          <w:bCs/>
        </w:rPr>
        <w:t>Malware Name:</w:t>
      </w:r>
      <w:r>
        <w:t xml:space="preserve"> Trojan.GenericKD.12648570</w:t>
      </w:r>
      <w:r>
        <w:br/>
      </w:r>
      <w:r>
        <w:rPr>
          <w:b/>
          <w:bCs/>
        </w:rPr>
        <w:t>Hash:</w:t>
      </w:r>
      <w:r>
        <w:t xml:space="preserve"> 94df93b1a0a2d391994eaee9029304f109f8fa2b9745baa1b6b183c78c0256f5</w:t>
      </w:r>
    </w:p>
    <w:p w:rsidR="0051287B" w:rsidRDefault="004F57CF">
      <w:r>
        <w:pict>
          <v:rect id="_x0000_i1025" style="width:0;height:1.5pt" o:hralign="center" o:hrstd="t" o:hr="t"/>
        </w:pict>
      </w:r>
    </w:p>
    <w:p w:rsidR="0051287B" w:rsidRDefault="00B41979">
      <w:pPr>
        <w:pStyle w:val="Heading3"/>
      </w:pPr>
      <w:bookmarkStart w:id="0" w:name="identification-phase"/>
      <w:r>
        <w:t xml:space="preserve">1. </w:t>
      </w:r>
      <w:r>
        <w:rPr>
          <w:b/>
          <w:bCs/>
        </w:rPr>
        <w:t>Identification Phase</w:t>
      </w:r>
      <w:r w:rsidR="00FE63DD">
        <w:rPr>
          <w:b/>
          <w:bCs/>
        </w:rPr>
        <w:t>:</w:t>
      </w:r>
    </w:p>
    <w:p w:rsidR="0051287B" w:rsidRDefault="00B41979">
      <w:pPr>
        <w:pStyle w:val="FirstParagraph"/>
      </w:pPr>
      <w:r>
        <w:rPr>
          <w:b/>
          <w:bCs/>
        </w:rPr>
        <w:t>Source of Malware Sample:</w:t>
      </w:r>
      <w:r>
        <w:t xml:space="preserve"> Provided by Internship Coordinator</w:t>
      </w:r>
      <w:r>
        <w:br/>
      </w:r>
      <w:r>
        <w:rPr>
          <w:b/>
          <w:bCs/>
        </w:rPr>
        <w:t>File Name:</w:t>
      </w:r>
      <w:r>
        <w:t xml:space="preserve"> Unknown (possibly a </w:t>
      </w:r>
      <w:r>
        <w:rPr>
          <w:rStyle w:val="VerbatimChar"/>
        </w:rPr>
        <w:t>.exe</w:t>
      </w:r>
      <w:r>
        <w:t xml:space="preserve"> or </w:t>
      </w:r>
      <w:r>
        <w:rPr>
          <w:rStyle w:val="VerbatimChar"/>
        </w:rPr>
        <w:t>.dll</w:t>
      </w:r>
      <w:r>
        <w:t xml:space="preserve"> file)</w:t>
      </w:r>
      <w:r>
        <w:br/>
      </w:r>
      <w:r>
        <w:rPr>
          <w:b/>
          <w:bCs/>
        </w:rPr>
        <w:t>Hash Verification:</w:t>
      </w:r>
      <w:r>
        <w:t xml:space="preserve"> Done using SHA-256</w:t>
      </w:r>
    </w:p>
    <w:p w:rsidR="0051287B" w:rsidRDefault="00B41979">
      <w:pPr>
        <w:pStyle w:val="Heading3"/>
        <w:rPr>
          <w:b/>
          <w:bCs/>
        </w:rPr>
      </w:pPr>
      <w:bookmarkStart w:id="1" w:name="static-analysis"/>
      <w:bookmarkEnd w:id="0"/>
      <w:r>
        <w:t xml:space="preserve">2. </w:t>
      </w:r>
      <w:r>
        <w:rPr>
          <w:b/>
          <w:bCs/>
        </w:rPr>
        <w:t>Static Analysis</w:t>
      </w:r>
      <w:r w:rsidR="00FE63DD">
        <w:rPr>
          <w:b/>
          <w:bCs/>
        </w:rPr>
        <w:t>:</w:t>
      </w:r>
    </w:p>
    <w:p w:rsidR="00FE63DD" w:rsidRDefault="004E278B" w:rsidP="00FE63DD">
      <w:pPr>
        <w:pStyle w:val="BodyTex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1C3649B" wp14:editId="1FF780E0">
            <wp:simplePos x="0" y="0"/>
            <wp:positionH relativeFrom="column">
              <wp:posOffset>-38100</wp:posOffset>
            </wp:positionH>
            <wp:positionV relativeFrom="paragraph">
              <wp:posOffset>3553460</wp:posOffset>
            </wp:positionV>
            <wp:extent cx="5943600" cy="1694815"/>
            <wp:effectExtent l="0" t="0" r="0" b="0"/>
            <wp:wrapTight wrapText="bothSides">
              <wp:wrapPolygon edited="0">
                <wp:start x="0" y="0"/>
                <wp:lineTo x="0" y="21365"/>
                <wp:lineTo x="21531" y="21365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8-01 01443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63DD">
        <w:rPr>
          <w:noProof/>
        </w:rPr>
        <w:drawing>
          <wp:anchor distT="0" distB="0" distL="114300" distR="114300" simplePos="0" relativeHeight="251656192" behindDoc="1" locked="0" layoutInCell="1" allowOverlap="1" wp14:anchorId="4B767424" wp14:editId="1A5267DD">
            <wp:simplePos x="0" y="0"/>
            <wp:positionH relativeFrom="column">
              <wp:posOffset>113030</wp:posOffset>
            </wp:positionH>
            <wp:positionV relativeFrom="paragraph">
              <wp:posOffset>781050</wp:posOffset>
            </wp:positionV>
            <wp:extent cx="5649595" cy="2647950"/>
            <wp:effectExtent l="0" t="0" r="0" b="0"/>
            <wp:wrapTight wrapText="bothSides">
              <wp:wrapPolygon edited="0">
                <wp:start x="0" y="0"/>
                <wp:lineTo x="0" y="21445"/>
                <wp:lineTo x="21559" y="21445"/>
                <wp:lineTo x="2155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8-01 0144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59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3DD" w:rsidRPr="00FE63DD">
        <w:rPr>
          <w:noProof/>
        </w:rPr>
        <w:drawing>
          <wp:inline distT="0" distB="0" distL="0" distR="0" wp14:anchorId="66675A81" wp14:editId="2608032C">
            <wp:extent cx="5943600" cy="530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DD" w:rsidRPr="00FE63DD" w:rsidRDefault="00FE63DD" w:rsidP="00FE63DD">
      <w:pPr>
        <w:pStyle w:val="BodyText"/>
      </w:pPr>
    </w:p>
    <w:p w:rsidR="0051287B" w:rsidRDefault="00B41979">
      <w:pPr>
        <w:pStyle w:val="Compact"/>
        <w:numPr>
          <w:ilvl w:val="0"/>
          <w:numId w:val="2"/>
        </w:numPr>
      </w:pPr>
      <w:r>
        <w:rPr>
          <w:b/>
          <w:bCs/>
        </w:rPr>
        <w:t>File Type:</w:t>
      </w:r>
      <w:r>
        <w:t xml:space="preserve"> Portable Executable (PE) file</w:t>
      </w:r>
      <w:r>
        <w:br/>
      </w:r>
    </w:p>
    <w:p w:rsidR="0051287B" w:rsidRDefault="00B41979">
      <w:pPr>
        <w:pStyle w:val="Compact"/>
        <w:numPr>
          <w:ilvl w:val="0"/>
          <w:numId w:val="2"/>
        </w:numPr>
      </w:pPr>
      <w:r>
        <w:rPr>
          <w:b/>
          <w:bCs/>
        </w:rPr>
        <w:t>Strings Analysis:</w:t>
      </w:r>
      <w:r>
        <w:t xml:space="preserve"> Revealed suspicious API calls like </w:t>
      </w:r>
      <w:r>
        <w:rPr>
          <w:rStyle w:val="VerbatimChar"/>
        </w:rPr>
        <w:t>CreateRemoteThread</w:t>
      </w:r>
      <w:r>
        <w:t xml:space="preserve">, </w:t>
      </w:r>
      <w:r>
        <w:rPr>
          <w:rStyle w:val="VerbatimChar"/>
        </w:rPr>
        <w:t>VirtualAlloc</w:t>
      </w:r>
      <w:r>
        <w:t xml:space="preserve">, </w:t>
      </w:r>
      <w:r>
        <w:rPr>
          <w:rStyle w:val="VerbatimChar"/>
        </w:rPr>
        <w:t>LoadLibrary</w:t>
      </w:r>
      <w:r>
        <w:t xml:space="preserve">, and </w:t>
      </w:r>
      <w:r>
        <w:rPr>
          <w:rStyle w:val="VerbatimChar"/>
        </w:rPr>
        <w:t>GetProcAddress</w:t>
      </w:r>
      <w:r>
        <w:br/>
      </w:r>
    </w:p>
    <w:p w:rsidR="0051287B" w:rsidRDefault="00B41979">
      <w:pPr>
        <w:pStyle w:val="Compact"/>
        <w:numPr>
          <w:ilvl w:val="0"/>
          <w:numId w:val="2"/>
        </w:numPr>
      </w:pPr>
      <w:r>
        <w:rPr>
          <w:b/>
          <w:bCs/>
        </w:rPr>
        <w:t>Metadata Check:</w:t>
      </w:r>
      <w:r>
        <w:t xml:space="preserve"> Shows obfuscated or missing info; likely packed or encrypted</w:t>
      </w:r>
      <w:r>
        <w:br/>
      </w:r>
    </w:p>
    <w:p w:rsidR="0051287B" w:rsidRDefault="00B41979">
      <w:pPr>
        <w:pStyle w:val="Compact"/>
        <w:numPr>
          <w:ilvl w:val="0"/>
          <w:numId w:val="2"/>
        </w:numPr>
      </w:pPr>
      <w:r>
        <w:rPr>
          <w:b/>
          <w:bCs/>
        </w:rPr>
        <w:t>Tool Used:</w:t>
      </w:r>
      <w:r>
        <w:t xml:space="preserve"> Strings utility, PEStudio</w:t>
      </w:r>
    </w:p>
    <w:p w:rsidR="0051287B" w:rsidRDefault="00B41979">
      <w:pPr>
        <w:pStyle w:val="Heading3"/>
        <w:rPr>
          <w:b/>
          <w:bCs/>
        </w:rPr>
      </w:pPr>
      <w:bookmarkStart w:id="2" w:name="dynamic-analysis"/>
      <w:bookmarkEnd w:id="1"/>
      <w:r>
        <w:t xml:space="preserve">3. </w:t>
      </w:r>
      <w:r>
        <w:rPr>
          <w:b/>
          <w:bCs/>
        </w:rPr>
        <w:t>Dynamic Analysis</w:t>
      </w:r>
      <w:r w:rsidR="00FE63DD">
        <w:rPr>
          <w:b/>
          <w:bCs/>
        </w:rPr>
        <w:t>:</w:t>
      </w:r>
    </w:p>
    <w:p w:rsidR="00B41979" w:rsidRPr="00B41979" w:rsidRDefault="00B41979" w:rsidP="00B41979">
      <w:pPr>
        <w:pStyle w:val="BodyText"/>
      </w:pPr>
    </w:p>
    <w:p w:rsidR="0051287B" w:rsidRDefault="00B41979">
      <w:pPr>
        <w:pStyle w:val="Compact"/>
        <w:numPr>
          <w:ilvl w:val="0"/>
          <w:numId w:val="3"/>
        </w:numPr>
      </w:pPr>
      <w:r>
        <w:rPr>
          <w:b/>
          <w:bCs/>
        </w:rPr>
        <w:t>Environment:</w:t>
      </w:r>
      <w:r>
        <w:t xml:space="preserve"> Isolated Virtual Machine with Windows OS (VMware Workstation</w:t>
      </w:r>
      <w:r w:rsidR="00FE63DD">
        <w:t>)</w:t>
      </w:r>
    </w:p>
    <w:p w:rsidR="0051287B" w:rsidRDefault="00B41979">
      <w:pPr>
        <w:pStyle w:val="Compact"/>
        <w:numPr>
          <w:ilvl w:val="0"/>
          <w:numId w:val="3"/>
        </w:numPr>
      </w:pPr>
      <w:r>
        <w:rPr>
          <w:b/>
          <w:bCs/>
        </w:rPr>
        <w:t>Behavior Observed:</w:t>
      </w:r>
    </w:p>
    <w:p w:rsidR="0051287B" w:rsidRDefault="00B41979" w:rsidP="00FE63DD">
      <w:pPr>
        <w:pStyle w:val="Compact"/>
        <w:numPr>
          <w:ilvl w:val="1"/>
          <w:numId w:val="11"/>
        </w:numPr>
      </w:pPr>
      <w:r>
        <w:t>Establishes connection to remote IP</w:t>
      </w:r>
    </w:p>
    <w:p w:rsidR="0051287B" w:rsidRDefault="00B41979" w:rsidP="00FE63DD">
      <w:pPr>
        <w:pStyle w:val="Compact"/>
        <w:numPr>
          <w:ilvl w:val="1"/>
          <w:numId w:val="11"/>
        </w:numPr>
      </w:pPr>
      <w:r>
        <w:t>Attempts to download payload</w:t>
      </w:r>
    </w:p>
    <w:p w:rsidR="0051287B" w:rsidRDefault="00B41979" w:rsidP="00FE63DD">
      <w:pPr>
        <w:pStyle w:val="Compact"/>
        <w:numPr>
          <w:ilvl w:val="1"/>
          <w:numId w:val="11"/>
        </w:numPr>
      </w:pPr>
      <w:r>
        <w:t>Creates startup registry entries (persistence)</w:t>
      </w:r>
    </w:p>
    <w:p w:rsidR="0051287B" w:rsidRDefault="00B41979" w:rsidP="00FE63DD">
      <w:pPr>
        <w:pStyle w:val="Compact"/>
        <w:numPr>
          <w:ilvl w:val="1"/>
          <w:numId w:val="11"/>
        </w:numPr>
      </w:pPr>
      <w:r>
        <w:t xml:space="preserve">Injects code into legitimate processes (e.g., </w:t>
      </w:r>
      <w:r>
        <w:rPr>
          <w:rStyle w:val="VerbatimChar"/>
        </w:rPr>
        <w:t>explorer.exe</w:t>
      </w:r>
      <w:r>
        <w:t>)</w:t>
      </w:r>
    </w:p>
    <w:p w:rsidR="0051287B" w:rsidRDefault="00B41979">
      <w:pPr>
        <w:pStyle w:val="Compact"/>
        <w:numPr>
          <w:ilvl w:val="0"/>
          <w:numId w:val="3"/>
        </w:numPr>
      </w:pPr>
      <w:r>
        <w:rPr>
          <w:b/>
          <w:bCs/>
        </w:rPr>
        <w:t>Tools Used:</w:t>
      </w:r>
      <w:r>
        <w:t xml:space="preserve"> Wireshark, Process Monitor, Regshot, Procmon, Process Explorer</w:t>
      </w:r>
    </w:p>
    <w:p w:rsidR="00FE63DD" w:rsidRDefault="00B41979" w:rsidP="00FE63DD">
      <w:pPr>
        <w:pStyle w:val="Heading3"/>
        <w:rPr>
          <w:b/>
          <w:bCs/>
        </w:rPr>
      </w:pPr>
      <w:bookmarkStart w:id="3" w:name="network-analysis"/>
      <w:bookmarkEnd w:id="2"/>
      <w:r>
        <w:t xml:space="preserve">4. </w:t>
      </w:r>
      <w:r>
        <w:rPr>
          <w:b/>
          <w:bCs/>
        </w:rPr>
        <w:t>Network Analysis</w:t>
      </w:r>
      <w:r w:rsidR="00FE63DD">
        <w:rPr>
          <w:b/>
          <w:bCs/>
        </w:rPr>
        <w:t>:</w:t>
      </w:r>
    </w:p>
    <w:p w:rsidR="00B41979" w:rsidRDefault="004F57CF" w:rsidP="00B41979">
      <w:pPr>
        <w:pStyle w:val="BodyText"/>
      </w:pPr>
      <w:r>
        <w:rPr>
          <w:noProof/>
        </w:rPr>
        <w:drawing>
          <wp:inline distT="0" distB="0" distL="0" distR="0">
            <wp:extent cx="5943600" cy="2524539"/>
            <wp:effectExtent l="0" t="0" r="0" b="9525"/>
            <wp:docPr id="6" name="Picture 6" descr="New Bazar Trojan Variant is Being Spread in Recent Phishing Campaign – Part  II | Forti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w Bazar Trojan Variant is Being Spread in Recent Phishing Campaign – Part  II | Fortin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7CF" w:rsidRPr="00B41979" w:rsidRDefault="004F57CF" w:rsidP="00B41979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943600" cy="3859378"/>
            <wp:effectExtent l="0" t="0" r="0" b="8255"/>
            <wp:docPr id="7" name="Picture 7" descr="The data sent over the network is unread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data sent over the network is unreadab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FE63DD" w:rsidRDefault="00B41979" w:rsidP="00FE63DD">
      <w:pPr>
        <w:pStyle w:val="Compact"/>
        <w:numPr>
          <w:ilvl w:val="0"/>
          <w:numId w:val="5"/>
        </w:numPr>
      </w:pPr>
      <w:r>
        <w:rPr>
          <w:b/>
          <w:bCs/>
        </w:rPr>
        <w:t>Tool:</w:t>
      </w:r>
      <w:r w:rsidR="00FE63DD">
        <w:t xml:space="preserve"> Wireshark</w:t>
      </w:r>
    </w:p>
    <w:p w:rsidR="0051287B" w:rsidRDefault="00B41979" w:rsidP="00FE63DD">
      <w:pPr>
        <w:pStyle w:val="Compact"/>
        <w:numPr>
          <w:ilvl w:val="0"/>
          <w:numId w:val="5"/>
        </w:numPr>
      </w:pPr>
      <w:r w:rsidRPr="00FE63DD">
        <w:rPr>
          <w:b/>
          <w:bCs/>
        </w:rPr>
        <w:t>Malicious Domain or IPs Contacted:</w:t>
      </w:r>
      <w:r>
        <w:t xml:space="preserve"> Observed connection</w:t>
      </w:r>
      <w:r w:rsidR="00FE63DD">
        <w:t xml:space="preserve"> attempts to suspicious domains</w:t>
      </w:r>
    </w:p>
    <w:p w:rsidR="00FE63DD" w:rsidRDefault="00B41979" w:rsidP="00FE63DD">
      <w:pPr>
        <w:pStyle w:val="Compact"/>
        <w:numPr>
          <w:ilvl w:val="0"/>
          <w:numId w:val="5"/>
        </w:numPr>
      </w:pPr>
      <w:r>
        <w:rPr>
          <w:b/>
          <w:bCs/>
        </w:rPr>
        <w:t>Protocol Used:</w:t>
      </w:r>
      <w:r>
        <w:t xml:space="preserve"> HTTP, TCP</w:t>
      </w:r>
    </w:p>
    <w:p w:rsidR="0051287B" w:rsidRDefault="00B41979">
      <w:pPr>
        <w:pStyle w:val="Compact"/>
        <w:numPr>
          <w:ilvl w:val="0"/>
          <w:numId w:val="5"/>
        </w:numPr>
      </w:pPr>
      <w:r>
        <w:rPr>
          <w:b/>
          <w:bCs/>
        </w:rPr>
        <w:t>Data Exfiltration Signs:</w:t>
      </w:r>
      <w:r>
        <w:t xml:space="preserve"> Possible transmission of system info</w:t>
      </w:r>
    </w:p>
    <w:p w:rsidR="0051287B" w:rsidRDefault="00B41979">
      <w:pPr>
        <w:pStyle w:val="Heading3"/>
      </w:pPr>
      <w:bookmarkStart w:id="5" w:name="file-system-registry-behavior"/>
      <w:bookmarkEnd w:id="3"/>
      <w:r>
        <w:t xml:space="preserve">5. </w:t>
      </w:r>
      <w:r>
        <w:rPr>
          <w:b/>
          <w:bCs/>
        </w:rPr>
        <w:t>File System &amp; Registry Behavior</w:t>
      </w:r>
      <w:r w:rsidR="00FE63DD">
        <w:rPr>
          <w:b/>
          <w:bCs/>
        </w:rPr>
        <w:t>:</w:t>
      </w:r>
    </w:p>
    <w:p w:rsidR="0051287B" w:rsidRDefault="00B41979">
      <w:pPr>
        <w:pStyle w:val="Compact"/>
        <w:numPr>
          <w:ilvl w:val="0"/>
          <w:numId w:val="6"/>
        </w:numPr>
      </w:pPr>
      <w:r>
        <w:rPr>
          <w:b/>
          <w:bCs/>
        </w:rPr>
        <w:t>Created Files:</w:t>
      </w:r>
      <w:r>
        <w:t xml:space="preserve"> Temporary files in </w:t>
      </w:r>
      <w:r>
        <w:rPr>
          <w:rStyle w:val="VerbatimChar"/>
        </w:rPr>
        <w:t>%APPDATA%</w:t>
      </w:r>
      <w:r>
        <w:t xml:space="preserve"> and </w:t>
      </w:r>
      <w:r>
        <w:rPr>
          <w:rStyle w:val="VerbatimChar"/>
        </w:rPr>
        <w:t>%TEMP%</w:t>
      </w:r>
      <w:r>
        <w:br/>
      </w:r>
    </w:p>
    <w:p w:rsidR="0051287B" w:rsidRDefault="00B41979">
      <w:pPr>
        <w:pStyle w:val="Compact"/>
        <w:numPr>
          <w:ilvl w:val="0"/>
          <w:numId w:val="6"/>
        </w:numPr>
      </w:pPr>
      <w:r>
        <w:rPr>
          <w:b/>
          <w:bCs/>
        </w:rPr>
        <w:t>Registry Changes:</w:t>
      </w:r>
      <w:r>
        <w:t xml:space="preserve"> Persistence via </w:t>
      </w:r>
      <w:r>
        <w:rPr>
          <w:rStyle w:val="VerbatimChar"/>
        </w:rPr>
        <w:t>HKCU\Software\Microsoft\Windows\CurrentVersion\Run</w:t>
      </w:r>
      <w:r>
        <w:br/>
      </w:r>
    </w:p>
    <w:p w:rsidR="0051287B" w:rsidRDefault="00B41979">
      <w:pPr>
        <w:pStyle w:val="Compact"/>
        <w:numPr>
          <w:ilvl w:val="0"/>
          <w:numId w:val="6"/>
        </w:numPr>
      </w:pPr>
      <w:r>
        <w:rPr>
          <w:b/>
          <w:bCs/>
        </w:rPr>
        <w:t>Tools Used:</w:t>
      </w:r>
      <w:r>
        <w:t xml:space="preserve"> Regshot, Process Monitor</w:t>
      </w:r>
    </w:p>
    <w:p w:rsidR="0051287B" w:rsidRDefault="00B41979">
      <w:pPr>
        <w:pStyle w:val="Heading3"/>
      </w:pPr>
      <w:bookmarkStart w:id="6" w:name="antivirus-detection"/>
      <w:bookmarkEnd w:id="5"/>
      <w:r>
        <w:t xml:space="preserve">6. </w:t>
      </w:r>
      <w:r>
        <w:rPr>
          <w:b/>
          <w:bCs/>
        </w:rPr>
        <w:t>Antivirus Detection</w:t>
      </w:r>
      <w:r w:rsidR="00FE63DD">
        <w:rPr>
          <w:b/>
          <w:bCs/>
        </w:rPr>
        <w:t>:</w:t>
      </w:r>
    </w:p>
    <w:p w:rsidR="0051287B" w:rsidRDefault="00B41979">
      <w:pPr>
        <w:pStyle w:val="Compact"/>
        <w:numPr>
          <w:ilvl w:val="0"/>
          <w:numId w:val="7"/>
        </w:numPr>
      </w:pPr>
      <w:r>
        <w:rPr>
          <w:b/>
          <w:bCs/>
        </w:rPr>
        <w:t>Tool Used:</w:t>
      </w:r>
      <w:r>
        <w:t xml:space="preserve"> VirusTotal</w:t>
      </w:r>
      <w:r>
        <w:br/>
      </w:r>
    </w:p>
    <w:p w:rsidR="0051287B" w:rsidRDefault="00B41979">
      <w:pPr>
        <w:pStyle w:val="Compact"/>
        <w:numPr>
          <w:ilvl w:val="0"/>
          <w:numId w:val="7"/>
        </w:numPr>
      </w:pPr>
      <w:r>
        <w:rPr>
          <w:b/>
          <w:bCs/>
        </w:rPr>
        <w:t>Detection Names:</w:t>
      </w:r>
      <w:r>
        <w:t xml:space="preserve"> Detected as a Trojan by multiple AV engines including Kaspersky, Bitdefender, Avast</w:t>
      </w:r>
      <w:r>
        <w:br/>
      </w:r>
    </w:p>
    <w:p w:rsidR="0051287B" w:rsidRDefault="00B41979">
      <w:pPr>
        <w:pStyle w:val="Compact"/>
        <w:numPr>
          <w:ilvl w:val="0"/>
          <w:numId w:val="7"/>
        </w:numPr>
      </w:pPr>
      <w:r>
        <w:rPr>
          <w:b/>
          <w:bCs/>
        </w:rPr>
        <w:t>Common Tags:</w:t>
      </w:r>
      <w:r>
        <w:t xml:space="preserve"> Downloader, Obfuscated, GenericKD</w:t>
      </w:r>
    </w:p>
    <w:p w:rsidR="0051287B" w:rsidRDefault="00B41979">
      <w:pPr>
        <w:pStyle w:val="Heading3"/>
      </w:pPr>
      <w:bookmarkStart w:id="7" w:name="risk-assessment"/>
      <w:bookmarkEnd w:id="6"/>
      <w:r>
        <w:lastRenderedPageBreak/>
        <w:t xml:space="preserve">7. </w:t>
      </w:r>
      <w:r>
        <w:rPr>
          <w:b/>
          <w:bCs/>
        </w:rPr>
        <w:t>Risk Assessment</w:t>
      </w:r>
      <w:r w:rsidR="00FE63DD">
        <w:rPr>
          <w:b/>
          <w:bCs/>
        </w:rPr>
        <w:t>:</w:t>
      </w:r>
    </w:p>
    <w:p w:rsidR="0051287B" w:rsidRDefault="00B41979">
      <w:pPr>
        <w:pStyle w:val="Compact"/>
        <w:numPr>
          <w:ilvl w:val="0"/>
          <w:numId w:val="8"/>
        </w:numPr>
      </w:pPr>
      <w:r>
        <w:rPr>
          <w:b/>
          <w:bCs/>
        </w:rPr>
        <w:t>Severity Level:</w:t>
      </w:r>
      <w:r>
        <w:t xml:space="preserve"> High</w:t>
      </w:r>
      <w:r>
        <w:br/>
      </w:r>
    </w:p>
    <w:p w:rsidR="0051287B" w:rsidRDefault="00B41979">
      <w:pPr>
        <w:pStyle w:val="Compact"/>
        <w:numPr>
          <w:ilvl w:val="0"/>
          <w:numId w:val="8"/>
        </w:numPr>
      </w:pPr>
      <w:r>
        <w:rPr>
          <w:b/>
          <w:bCs/>
        </w:rPr>
        <w:t>Purpose:</w:t>
      </w:r>
      <w:r>
        <w:t xml:space="preserve"> Likely downloader or info stealer Trojan</w:t>
      </w:r>
      <w:r>
        <w:br/>
      </w:r>
    </w:p>
    <w:p w:rsidR="0051287B" w:rsidRDefault="00B41979">
      <w:pPr>
        <w:pStyle w:val="Compact"/>
        <w:numPr>
          <w:ilvl w:val="0"/>
          <w:numId w:val="8"/>
        </w:numPr>
      </w:pPr>
      <w:r>
        <w:rPr>
          <w:b/>
          <w:bCs/>
        </w:rPr>
        <w:t>Risk to Systems:</w:t>
      </w:r>
      <w:r>
        <w:t xml:space="preserve"> High—compromises integrity and privacy</w:t>
      </w:r>
    </w:p>
    <w:p w:rsidR="0051287B" w:rsidRDefault="00B41979">
      <w:pPr>
        <w:pStyle w:val="Heading3"/>
      </w:pPr>
      <w:bookmarkStart w:id="8" w:name="remediation-steps"/>
      <w:bookmarkEnd w:id="7"/>
      <w:r>
        <w:t xml:space="preserve">8. </w:t>
      </w:r>
      <w:r>
        <w:rPr>
          <w:b/>
          <w:bCs/>
        </w:rPr>
        <w:t>Remediation Steps</w:t>
      </w:r>
      <w:r w:rsidR="00FE63DD">
        <w:rPr>
          <w:b/>
          <w:bCs/>
        </w:rPr>
        <w:t>:</w:t>
      </w:r>
    </w:p>
    <w:p w:rsidR="0051287B" w:rsidRDefault="00B41979">
      <w:pPr>
        <w:pStyle w:val="Compact"/>
        <w:numPr>
          <w:ilvl w:val="0"/>
          <w:numId w:val="9"/>
        </w:numPr>
      </w:pPr>
      <w:r>
        <w:t>Disconnect system from network</w:t>
      </w:r>
    </w:p>
    <w:p w:rsidR="0051287B" w:rsidRDefault="00B41979">
      <w:pPr>
        <w:pStyle w:val="Compact"/>
        <w:numPr>
          <w:ilvl w:val="0"/>
          <w:numId w:val="9"/>
        </w:numPr>
      </w:pPr>
      <w:r>
        <w:t>Boot into Safe Mode</w:t>
      </w:r>
    </w:p>
    <w:p w:rsidR="0051287B" w:rsidRDefault="00B41979">
      <w:pPr>
        <w:pStyle w:val="Compact"/>
        <w:numPr>
          <w:ilvl w:val="0"/>
          <w:numId w:val="9"/>
        </w:numPr>
      </w:pPr>
      <w:r>
        <w:t>Delete registry keys and suspicious files</w:t>
      </w:r>
    </w:p>
    <w:p w:rsidR="0051287B" w:rsidRDefault="00B41979">
      <w:pPr>
        <w:pStyle w:val="Compact"/>
        <w:numPr>
          <w:ilvl w:val="0"/>
          <w:numId w:val="9"/>
        </w:numPr>
      </w:pPr>
      <w:r>
        <w:t>Use reputable antivirus to perform full system scan</w:t>
      </w:r>
    </w:p>
    <w:p w:rsidR="0051287B" w:rsidRDefault="00B41979">
      <w:pPr>
        <w:pStyle w:val="Compact"/>
        <w:numPr>
          <w:ilvl w:val="0"/>
          <w:numId w:val="9"/>
        </w:numPr>
      </w:pPr>
      <w:r>
        <w:t>Reinstall OS if system shows deep compromise</w:t>
      </w:r>
    </w:p>
    <w:p w:rsidR="0051287B" w:rsidRDefault="00B41979">
      <w:pPr>
        <w:pStyle w:val="Heading3"/>
      </w:pPr>
      <w:bookmarkStart w:id="9" w:name="conclusion"/>
      <w:bookmarkEnd w:id="8"/>
      <w:r>
        <w:t xml:space="preserve">9. </w:t>
      </w:r>
      <w:r>
        <w:rPr>
          <w:b/>
          <w:bCs/>
        </w:rPr>
        <w:t>Conclusion</w:t>
      </w:r>
      <w:r w:rsidR="00FE63DD">
        <w:rPr>
          <w:b/>
          <w:bCs/>
        </w:rPr>
        <w:t>:</w:t>
      </w:r>
    </w:p>
    <w:p w:rsidR="0051287B" w:rsidRDefault="00B41979">
      <w:pPr>
        <w:pStyle w:val="FirstParagraph"/>
      </w:pPr>
      <w:r>
        <w:t>Trojan.GenericKD.12648570 is a high-risk malware variant. It attempts to inject malicious code, achieve persistence, and potentially exfiltrate user/system information. The analysis confirms the need for proactive detection and layered defense mechanisms.</w:t>
      </w:r>
    </w:p>
    <w:p w:rsidR="0051287B" w:rsidRDefault="004F57CF">
      <w:r>
        <w:pict>
          <v:rect id="_x0000_i1026" style="width:0;height:1.5pt" o:hralign="center" o:hrstd="t" o:hr="t"/>
        </w:pict>
      </w:r>
    </w:p>
    <w:p w:rsidR="0051287B" w:rsidRDefault="00B41979">
      <w:pPr>
        <w:pStyle w:val="FirstParagraph"/>
      </w:pPr>
      <w:r>
        <w:rPr>
          <w:b/>
          <w:bCs/>
        </w:rPr>
        <w:t>Prepared by:</w:t>
      </w:r>
      <w:r>
        <w:t xml:space="preserve"> Riya Bhutal</w:t>
      </w:r>
      <w:r>
        <w:br/>
      </w:r>
      <w:r>
        <w:rPr>
          <w:b/>
          <w:bCs/>
        </w:rPr>
        <w:t>Intern ID:</w:t>
      </w:r>
      <w:r>
        <w:t xml:space="preserve"> 248</w:t>
      </w:r>
      <w:r>
        <w:br/>
      </w:r>
      <w:r>
        <w:rPr>
          <w:b/>
          <w:bCs/>
        </w:rPr>
        <w:t>Date:</w:t>
      </w:r>
      <w:r>
        <w:t xml:space="preserve"> </w:t>
      </w:r>
      <w:r w:rsidR="00FE63DD">
        <w:t>31-07-2025</w:t>
      </w:r>
      <w:bookmarkEnd w:id="9"/>
    </w:p>
    <w:sectPr w:rsidR="0051287B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8470262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2C8DD7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50412F"/>
    <w:multiLevelType w:val="multilevel"/>
    <w:tmpl w:val="B694CF1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0832E88"/>
    <w:multiLevelType w:val="multilevel"/>
    <w:tmpl w:val="A808B53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7B"/>
    <w:rsid w:val="004E278B"/>
    <w:rsid w:val="004F57CF"/>
    <w:rsid w:val="0051287B"/>
    <w:rsid w:val="00B41979"/>
    <w:rsid w:val="00FE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6FA6"/>
  <w15:docId w15:val="{4A7ADFEB-4A37-4092-9A41-805A2AB2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Zack</dc:creator>
  <cp:keywords/>
  <cp:lastModifiedBy>Zack</cp:lastModifiedBy>
  <cp:revision>4</cp:revision>
  <dcterms:created xsi:type="dcterms:W3CDTF">2025-07-31T20:38:00Z</dcterms:created>
  <dcterms:modified xsi:type="dcterms:W3CDTF">2025-07-31T21:51:00Z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-1733240925</vt:i4>
  </property>
</Properties>
</file>