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6F" w:rsidRPr="00710B6F" w:rsidRDefault="00710B6F" w:rsidP="00710B6F">
      <w:pPr>
        <w:spacing w:before="100" w:beforeAutospacing="1" w:after="100" w:afterAutospacing="1" w:line="240" w:lineRule="auto"/>
        <w:outlineLvl w:val="2"/>
        <w:rPr>
          <w:rFonts w:ascii="Segoe UI Emoji" w:eastAsia="Times New Roman" w:hAnsi="Segoe UI Emoji" w:cs="Times New Roman"/>
          <w:b/>
          <w:bCs/>
          <w:sz w:val="28"/>
          <w:szCs w:val="28"/>
        </w:rPr>
      </w:pPr>
      <w:r w:rsidRPr="00710B6F">
        <w:rPr>
          <w:rFonts w:ascii="Segoe UI Emoji" w:eastAsia="Times New Roman" w:hAnsi="Segoe UI Emoji" w:cs="Times New Roman"/>
          <w:b/>
          <w:bCs/>
          <w:sz w:val="28"/>
          <w:szCs w:val="28"/>
        </w:rPr>
        <w:t>Proof of Concept Report: Lightweight Network IDS</w: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Authors:</w:t>
      </w:r>
    </w:p>
    <w:p w:rsidR="00710B6F" w:rsidRPr="00710B6F" w:rsidRDefault="00710B6F" w:rsidP="00710B6F">
      <w:pPr>
        <w:numPr>
          <w:ilvl w:val="0"/>
          <w:numId w:val="1"/>
        </w:num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sz w:val="28"/>
          <w:szCs w:val="28"/>
        </w:rPr>
        <w:t>Riya Bhutal (Intern ID: 248)</w:t>
      </w:r>
    </w:p>
    <w:p w:rsidR="00710B6F" w:rsidRPr="00710B6F" w:rsidRDefault="00710B6F" w:rsidP="00710B6F">
      <w:pPr>
        <w:numPr>
          <w:ilvl w:val="0"/>
          <w:numId w:val="1"/>
        </w:num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sz w:val="28"/>
          <w:szCs w:val="28"/>
        </w:rPr>
        <w:t>Gautam Poojari (Intern ID: 251)</w: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Date:</w:t>
      </w:r>
      <w:r w:rsidRPr="00710B6F">
        <w:rPr>
          <w:rFonts w:ascii="Segoe UI Emoji" w:eastAsia="Times New Roman" w:hAnsi="Segoe UI Emoji" w:cs="Times New Roman"/>
          <w:sz w:val="28"/>
          <w:szCs w:val="28"/>
        </w:rPr>
        <w:t xml:space="preserve"> August </w:t>
      </w:r>
      <w:r w:rsidR="00886485">
        <w:rPr>
          <w:rFonts w:ascii="Segoe UI Emoji" w:eastAsia="Times New Roman" w:hAnsi="Segoe UI Emoji" w:cs="Times New Roman"/>
          <w:sz w:val="28"/>
          <w:szCs w:val="28"/>
        </w:rPr>
        <w:t>17</w:t>
      </w:r>
      <w:r w:rsidRPr="00710B6F">
        <w:rPr>
          <w:rFonts w:ascii="Segoe UI Emoji" w:eastAsia="Times New Roman" w:hAnsi="Segoe UI Emoji" w:cs="Times New Roman"/>
          <w:sz w:val="28"/>
          <w:szCs w:val="28"/>
        </w:rPr>
        <w:t>, 2025</w:t>
      </w:r>
    </w:p>
    <w:p w:rsidR="00710B6F" w:rsidRPr="00710B6F" w:rsidRDefault="00EB3727" w:rsidP="00710B6F">
      <w:pPr>
        <w:spacing w:after="0" w:line="240" w:lineRule="auto"/>
        <w:rPr>
          <w:rFonts w:ascii="Segoe UI Emoji" w:eastAsia="Times New Roman" w:hAnsi="Segoe UI Emoji" w:cs="Times New Roman"/>
          <w:sz w:val="28"/>
          <w:szCs w:val="28"/>
        </w:rPr>
      </w:pPr>
      <w:r>
        <w:rPr>
          <w:rFonts w:ascii="Segoe UI Emoji" w:eastAsia="Times New Roman" w:hAnsi="Segoe UI Emoji" w:cs="Times New Roman"/>
          <w:sz w:val="28"/>
          <w:szCs w:val="28"/>
        </w:rPr>
        <w:pict>
          <v:rect id="_x0000_i1025" style="width:0;height:1.5pt" o:hralign="center" o:hrstd="t" o:hr="t" fillcolor="#a0a0a0" stroked="f"/>
        </w:pic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1. Introduction</w: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sz w:val="28"/>
          <w:szCs w:val="28"/>
        </w:rPr>
        <w:t>This report details the successful implementation of a lightweight Network Intrusion Detection System (NIDS). The objective was to build a tool that monitors network traffic from PCAP files and raises alerts for suspicious activities like pings, connection attempts, and common scan patterns. This document outlines the detection logic and presents the results from testing against both normal and malicious traffic captures.</w: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2. Detection Logic Implemented</w: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sz w:val="28"/>
          <w:szCs w:val="28"/>
        </w:rPr>
        <w:t>The NIDS analyzes packets to identify several key indicators of compromise or reconnaissance:</w:t>
      </w:r>
    </w:p>
    <w:p w:rsidR="00710B6F" w:rsidRPr="00710B6F" w:rsidRDefault="00710B6F" w:rsidP="00710B6F">
      <w:pPr>
        <w:numPr>
          <w:ilvl w:val="0"/>
          <w:numId w:val="2"/>
        </w:num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ICMP Activity:</w:t>
      </w:r>
      <w:r w:rsidRPr="00710B6F">
        <w:rPr>
          <w:rFonts w:ascii="Segoe UI Emoji" w:eastAsia="Times New Roman" w:hAnsi="Segoe UI Emoji" w:cs="Times New Roman"/>
          <w:sz w:val="28"/>
          <w:szCs w:val="28"/>
        </w:rPr>
        <w:t xml:space="preserve"> Detects ICMP Echo Requests and Replies ("pings") to monitor for basic network mapping and potential flood attacks.</w:t>
      </w:r>
    </w:p>
    <w:p w:rsidR="00710B6F" w:rsidRPr="00710B6F" w:rsidRDefault="00710B6F" w:rsidP="00710B6F">
      <w:pPr>
        <w:numPr>
          <w:ilvl w:val="0"/>
          <w:numId w:val="2"/>
        </w:num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TCP Connection Attempts:</w:t>
      </w:r>
      <w:r w:rsidRPr="00710B6F">
        <w:rPr>
          <w:rFonts w:ascii="Segoe UI Emoji" w:eastAsia="Times New Roman" w:hAnsi="Segoe UI Emoji" w:cs="Times New Roman"/>
          <w:sz w:val="28"/>
          <w:szCs w:val="28"/>
        </w:rPr>
        <w:t xml:space="preserve"> Flags any TCP packet with the SYN flag set as a new connection attempt. This is a baseline for detecting more complex behaviors.</w:t>
      </w:r>
    </w:p>
    <w:p w:rsidR="00710B6F" w:rsidRPr="00710B6F" w:rsidRDefault="00710B6F" w:rsidP="00710B6F">
      <w:pPr>
        <w:numPr>
          <w:ilvl w:val="0"/>
          <w:numId w:val="2"/>
        </w:num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Stealth Scans:</w:t>
      </w:r>
      <w:r w:rsidRPr="00710B6F">
        <w:rPr>
          <w:rFonts w:ascii="Segoe UI Emoji" w:eastAsia="Times New Roman" w:hAnsi="Segoe UI Emoji" w:cs="Times New Roman"/>
          <w:sz w:val="28"/>
          <w:szCs w:val="28"/>
        </w:rPr>
        <w:t xml:space="preserve"> Identifies TCP packets with unusual flag combinations, such as NULL (no flags set) and FIN (only FIN flag set) scans.</w:t>
      </w:r>
    </w:p>
    <w:p w:rsidR="00710B6F" w:rsidRPr="00710B6F" w:rsidRDefault="00710B6F" w:rsidP="00710B6F">
      <w:pPr>
        <w:numPr>
          <w:ilvl w:val="0"/>
          <w:numId w:val="2"/>
        </w:num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High-Rate Scans (SYN Scans):</w:t>
      </w:r>
      <w:r w:rsidRPr="00710B6F">
        <w:rPr>
          <w:rFonts w:ascii="Segoe UI Emoji" w:eastAsia="Times New Roman" w:hAnsi="Segoe UI Emoji" w:cs="Times New Roman"/>
          <w:sz w:val="28"/>
          <w:szCs w:val="28"/>
        </w:rPr>
        <w:t xml:space="preserve"> To detect port scanning, the system tracks the number of unique ports a single source IP attempts to connect to within a short time window. If this number exceeds a set threshold, it triggers a critical "Potential SYN Scan" alert.</w: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lastRenderedPageBreak/>
        <w:t>3. Demonstration Results</w:t>
      </w:r>
    </w:p>
    <w:p w:rsidR="00710B6F" w:rsidRDefault="00710B6F" w:rsidP="00710B6F">
      <w:pPr>
        <w:spacing w:before="100" w:beforeAutospacing="1" w:after="100" w:afterAutospacing="1" w:line="240" w:lineRule="auto"/>
        <w:rPr>
          <w:rFonts w:ascii="Segoe UI Emoji" w:eastAsia="Times New Roman" w:hAnsi="Segoe UI Emoji" w:cs="Times New Roman"/>
          <w:noProof/>
          <w:sz w:val="28"/>
          <w:szCs w:val="28"/>
        </w:rPr>
      </w:pPr>
      <w:r>
        <w:rPr>
          <w:rFonts w:ascii="Segoe UI Emoji" w:eastAsia="Times New Roman" w:hAnsi="Segoe UI Emoji" w:cs="Times New Roman"/>
          <w:noProof/>
          <w:sz w:val="28"/>
          <w:szCs w:val="28"/>
        </w:rPr>
        <w:drawing>
          <wp:anchor distT="0" distB="0" distL="114300" distR="114300" simplePos="0" relativeHeight="251658240" behindDoc="0" locked="0" layoutInCell="1" allowOverlap="1" wp14:anchorId="260176A4" wp14:editId="21312F79">
            <wp:simplePos x="0" y="0"/>
            <wp:positionH relativeFrom="margin">
              <wp:posOffset>-84455</wp:posOffset>
            </wp:positionH>
            <wp:positionV relativeFrom="page">
              <wp:posOffset>2136229</wp:posOffset>
            </wp:positionV>
            <wp:extent cx="5943600" cy="179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8-26 19520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93875"/>
                    </a:xfrm>
                    <a:prstGeom prst="rect">
                      <a:avLst/>
                    </a:prstGeom>
                  </pic:spPr>
                </pic:pic>
              </a:graphicData>
            </a:graphic>
          </wp:anchor>
        </w:drawing>
      </w:r>
      <w:r w:rsidRPr="00710B6F">
        <w:rPr>
          <w:rFonts w:ascii="Segoe UI Emoji" w:eastAsia="Times New Roman" w:hAnsi="Segoe UI Emoji" w:cs="Times New Roman"/>
          <w:sz w:val="28"/>
          <w:szCs w:val="28"/>
        </w:rPr>
        <w:t>The NIDS was tested against two distinct PCAP files to validate its effectiveness.</w:t>
      </w:r>
      <w:r w:rsidRPr="00710B6F">
        <w:rPr>
          <w:rFonts w:ascii="Segoe UI Emoji" w:eastAsia="Times New Roman" w:hAnsi="Segoe UI Emoji" w:cs="Times New Roman"/>
          <w:noProof/>
          <w:sz w:val="28"/>
          <w:szCs w:val="28"/>
        </w:rPr>
        <w:t xml:space="preserve"> </w:t>
      </w:r>
    </w:p>
    <w:p w:rsidR="00710B6F" w:rsidRDefault="00710B6F" w:rsidP="00710B6F">
      <w:pPr>
        <w:spacing w:before="100" w:beforeAutospacing="1" w:after="100" w:afterAutospacing="1" w:line="240" w:lineRule="auto"/>
        <w:rPr>
          <w:rFonts w:ascii="Segoe UI Emoji" w:eastAsia="Times New Roman" w:hAnsi="Segoe UI Emoji" w:cs="Times New Roman"/>
          <w:sz w:val="28"/>
          <w:szCs w:val="28"/>
        </w:rPr>
      </w:pPr>
      <w:bookmarkStart w:id="0" w:name="_GoBack"/>
      <w:bookmarkEnd w:id="0"/>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p>
    <w:p w:rsidR="00710B6F" w:rsidRDefault="00710B6F" w:rsidP="00710B6F">
      <w:pPr>
        <w:numPr>
          <w:ilvl w:val="0"/>
          <w:numId w:val="3"/>
        </w:numPr>
        <w:spacing w:before="100" w:beforeAutospacing="1" w:after="100" w:afterAutospacing="1" w:line="240" w:lineRule="auto"/>
        <w:rPr>
          <w:rFonts w:ascii="Segoe UI Emoji" w:eastAsia="Times New Roman" w:hAnsi="Segoe UI Emoji" w:cs="Times New Roman"/>
          <w:sz w:val="28"/>
          <w:szCs w:val="28"/>
        </w:rPr>
      </w:pPr>
      <w:r>
        <w:rPr>
          <w:rFonts w:ascii="Segoe UI Emoji" w:eastAsia="Times New Roman" w:hAnsi="Segoe UI Emoji" w:cs="Times New Roman"/>
          <w:noProof/>
          <w:sz w:val="28"/>
          <w:szCs w:val="28"/>
        </w:rPr>
        <w:drawing>
          <wp:anchor distT="0" distB="0" distL="114300" distR="114300" simplePos="0" relativeHeight="251659264" behindDoc="0" locked="0" layoutInCell="1" allowOverlap="1" wp14:anchorId="7AE74FFE" wp14:editId="16F4B6BE">
            <wp:simplePos x="0" y="0"/>
            <wp:positionH relativeFrom="margin">
              <wp:align>right</wp:align>
            </wp:positionH>
            <wp:positionV relativeFrom="page">
              <wp:posOffset>6272708</wp:posOffset>
            </wp:positionV>
            <wp:extent cx="5751195" cy="64833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8-26 200318.png"/>
                    <pic:cNvPicPr/>
                  </pic:nvPicPr>
                  <pic:blipFill>
                    <a:blip r:embed="rId6">
                      <a:extLst>
                        <a:ext uri="{28A0092B-C50C-407E-A947-70E740481C1C}">
                          <a14:useLocalDpi xmlns:a14="http://schemas.microsoft.com/office/drawing/2010/main" val="0"/>
                        </a:ext>
                      </a:extLst>
                    </a:blip>
                    <a:stretch>
                      <a:fillRect/>
                    </a:stretch>
                  </pic:blipFill>
                  <pic:spPr>
                    <a:xfrm>
                      <a:off x="0" y="0"/>
                      <a:ext cx="5751195" cy="648335"/>
                    </a:xfrm>
                    <a:prstGeom prst="rect">
                      <a:avLst/>
                    </a:prstGeom>
                  </pic:spPr>
                </pic:pic>
              </a:graphicData>
            </a:graphic>
            <wp14:sizeRelH relativeFrom="margin">
              <wp14:pctWidth>0</wp14:pctWidth>
            </wp14:sizeRelH>
            <wp14:sizeRelV relativeFrom="margin">
              <wp14:pctHeight>0</wp14:pctHeight>
            </wp14:sizeRelV>
          </wp:anchor>
        </w:drawing>
      </w:r>
      <w:r w:rsidRPr="00710B6F">
        <w:rPr>
          <w:rFonts w:ascii="Segoe UI Emoji" w:eastAsia="Times New Roman" w:hAnsi="Segoe UI Emoji" w:cs="Times New Roman"/>
          <w:b/>
          <w:bCs/>
          <w:sz w:val="28"/>
          <w:szCs w:val="28"/>
        </w:rPr>
        <w:t>Normal Traffic Analysis (</w:t>
      </w:r>
      <w:proofErr w:type="spellStart"/>
      <w:proofErr w:type="gramStart"/>
      <w:r w:rsidRPr="00710B6F">
        <w:rPr>
          <w:rFonts w:ascii="Segoe UI Emoji" w:eastAsia="Times New Roman" w:hAnsi="Segoe UI Emoji" w:cs="Courier New"/>
          <w:b/>
          <w:bCs/>
          <w:sz w:val="28"/>
          <w:szCs w:val="28"/>
        </w:rPr>
        <w:t>dhcp.pcap</w:t>
      </w:r>
      <w:proofErr w:type="spellEnd"/>
      <w:proofErr w:type="gramEnd"/>
      <w:r w:rsidRPr="00710B6F">
        <w:rPr>
          <w:rFonts w:ascii="Segoe UI Emoji" w:eastAsia="Times New Roman" w:hAnsi="Segoe UI Emoji" w:cs="Times New Roman"/>
          <w:b/>
          <w:bCs/>
          <w:sz w:val="28"/>
          <w:szCs w:val="28"/>
        </w:rPr>
        <w:t>)</w:t>
      </w:r>
      <w:r>
        <w:rPr>
          <w:rFonts w:ascii="Segoe UI Emoji" w:eastAsia="Times New Roman" w:hAnsi="Segoe UI Emoji" w:cs="Times New Roman"/>
          <w:b/>
          <w:bCs/>
          <w:sz w:val="28"/>
          <w:szCs w:val="28"/>
        </w:rPr>
        <w:t>(</w:t>
      </w:r>
      <w:proofErr w:type="spellStart"/>
      <w:r>
        <w:rPr>
          <w:rFonts w:ascii="Segoe UI Emoji" w:eastAsia="Times New Roman" w:hAnsi="Segoe UI Emoji" w:cs="Times New Roman"/>
          <w:b/>
          <w:bCs/>
          <w:sz w:val="28"/>
          <w:szCs w:val="28"/>
        </w:rPr>
        <w:t>couchbase-lww.pcap</w:t>
      </w:r>
      <w:proofErr w:type="spellEnd"/>
      <w:r>
        <w:rPr>
          <w:rFonts w:ascii="Segoe UI Emoji" w:eastAsia="Times New Roman" w:hAnsi="Segoe UI Emoji" w:cs="Times New Roman"/>
          <w:b/>
          <w:bCs/>
          <w:sz w:val="28"/>
          <w:szCs w:val="28"/>
        </w:rPr>
        <w:t>):</w:t>
      </w:r>
      <w:r w:rsidRPr="00710B6F">
        <w:rPr>
          <w:rFonts w:ascii="Segoe UI Emoji" w:eastAsia="Times New Roman" w:hAnsi="Segoe UI Emoji" w:cs="Times New Roman"/>
          <w:sz w:val="28"/>
          <w:szCs w:val="28"/>
        </w:rPr>
        <w:t xml:space="preserve"> The NIDS was first run against </w:t>
      </w:r>
      <w:r w:rsidRPr="00710B6F">
        <w:rPr>
          <w:rFonts w:ascii="Segoe UI Emoji" w:eastAsia="Times New Roman" w:hAnsi="Segoe UI Emoji" w:cs="Courier New"/>
          <w:sz w:val="28"/>
          <w:szCs w:val="28"/>
        </w:rPr>
        <w:t>dhcp.pcap</w:t>
      </w:r>
      <w:r w:rsidRPr="00710B6F">
        <w:rPr>
          <w:rFonts w:ascii="Segoe UI Emoji" w:eastAsia="Times New Roman" w:hAnsi="Segoe UI Emoji" w:cs="Times New Roman"/>
          <w:sz w:val="28"/>
          <w:szCs w:val="28"/>
        </w:rPr>
        <w:t>, a file containing benign DHCP traffic. As expected, the tool processed the entire file without generating any critical alerts. This successfully demonstrates the system's ability to distinguish normal network operations from malicious activity.</w:t>
      </w:r>
    </w:p>
    <w:p w:rsid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Pr>
          <w:rFonts w:ascii="Segoe UI Emoji" w:eastAsia="Times New Roman" w:hAnsi="Segoe UI Emoji" w:cs="Times New Roman"/>
          <w:noProof/>
          <w:sz w:val="28"/>
          <w:szCs w:val="28"/>
        </w:rPr>
        <w:drawing>
          <wp:anchor distT="0" distB="0" distL="114300" distR="114300" simplePos="0" relativeHeight="251660288" behindDoc="0" locked="0" layoutInCell="1" allowOverlap="1" wp14:anchorId="35BD73B8" wp14:editId="400D206D">
            <wp:simplePos x="0" y="0"/>
            <wp:positionH relativeFrom="margin">
              <wp:align>right</wp:align>
            </wp:positionH>
            <wp:positionV relativeFrom="page">
              <wp:posOffset>7155549</wp:posOffset>
            </wp:positionV>
            <wp:extent cx="5763260" cy="100965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8-26 200343.png"/>
                    <pic:cNvPicPr/>
                  </pic:nvPicPr>
                  <pic:blipFill>
                    <a:blip r:embed="rId7">
                      <a:extLst>
                        <a:ext uri="{28A0092B-C50C-407E-A947-70E740481C1C}">
                          <a14:useLocalDpi xmlns:a14="http://schemas.microsoft.com/office/drawing/2010/main" val="0"/>
                        </a:ext>
                      </a:extLst>
                    </a:blip>
                    <a:stretch>
                      <a:fillRect/>
                    </a:stretch>
                  </pic:blipFill>
                  <pic:spPr>
                    <a:xfrm>
                      <a:off x="0" y="0"/>
                      <a:ext cx="5763260" cy="1009650"/>
                    </a:xfrm>
                    <a:prstGeom prst="rect">
                      <a:avLst/>
                    </a:prstGeom>
                  </pic:spPr>
                </pic:pic>
              </a:graphicData>
            </a:graphic>
          </wp:anchor>
        </w:drawing>
      </w:r>
    </w:p>
    <w:p w:rsidR="00710B6F" w:rsidRDefault="00710B6F" w:rsidP="00710B6F">
      <w:pPr>
        <w:spacing w:before="100" w:beforeAutospacing="1" w:after="100" w:afterAutospacing="1" w:line="240" w:lineRule="auto"/>
        <w:rPr>
          <w:rFonts w:ascii="Segoe UI Emoji" w:eastAsia="Times New Roman" w:hAnsi="Segoe UI Emoji" w:cs="Times New Roman"/>
          <w:sz w:val="28"/>
          <w:szCs w:val="28"/>
        </w:rPr>
      </w:pP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p>
    <w:p w:rsidR="00710B6F" w:rsidRPr="00710B6F" w:rsidRDefault="00710B6F" w:rsidP="00710B6F">
      <w:pPr>
        <w:numPr>
          <w:ilvl w:val="0"/>
          <w:numId w:val="3"/>
        </w:num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b/>
          <w:bCs/>
          <w:sz w:val="28"/>
          <w:szCs w:val="28"/>
        </w:rPr>
        <w:t>Attack Traffic Analysis (</w:t>
      </w:r>
      <w:proofErr w:type="gramStart"/>
      <w:r w:rsidRPr="00710B6F">
        <w:rPr>
          <w:rFonts w:ascii="Segoe UI Emoji" w:eastAsia="Times New Roman" w:hAnsi="Segoe UI Emoji" w:cs="Courier New"/>
          <w:b/>
          <w:bCs/>
          <w:sz w:val="28"/>
          <w:szCs w:val="28"/>
        </w:rPr>
        <w:t>nmap.pcap</w:t>
      </w:r>
      <w:proofErr w:type="gramEnd"/>
      <w:r w:rsidRPr="00710B6F">
        <w:rPr>
          <w:rFonts w:ascii="Segoe UI Emoji" w:eastAsia="Times New Roman" w:hAnsi="Segoe UI Emoji" w:cs="Times New Roman"/>
          <w:b/>
          <w:bCs/>
          <w:sz w:val="28"/>
          <w:szCs w:val="28"/>
        </w:rPr>
        <w:t>)</w:t>
      </w:r>
      <w:r w:rsidRPr="00710B6F">
        <w:rPr>
          <w:rFonts w:ascii="Segoe UI Emoji" w:eastAsia="Times New Roman" w:hAnsi="Segoe UI Emoji" w:cs="Times New Roman"/>
          <w:sz w:val="28"/>
          <w:szCs w:val="28"/>
        </w:rPr>
        <w:t xml:space="preserve"> Next, the NIDS was run against a PCAP file containing a port scan generated by the Nmap tool. The system immediately identified the high rate of connection attempts from a single source IP to numerous ports on a target machine. It generated a continuous stream of critical alerts, correctly identifying the activity as a "Potential SYN Scan". This result validates the effectiveness of the rate-based detection logic.</w:t>
      </w:r>
    </w:p>
    <w:p w:rsidR="00710B6F" w:rsidRDefault="00710B6F" w:rsidP="00710B6F">
      <w:pPr>
        <w:spacing w:before="100" w:beforeAutospacing="1" w:after="100" w:afterAutospacing="1" w:line="240" w:lineRule="auto"/>
        <w:rPr>
          <w:rFonts w:ascii="Segoe UI Emoji" w:eastAsia="Times New Roman" w:hAnsi="Segoe UI Emoji" w:cs="Times New Roman"/>
          <w:b/>
          <w:bCs/>
          <w:i/>
          <w:iCs/>
          <w:sz w:val="28"/>
          <w:szCs w:val="28"/>
        </w:rPr>
      </w:pPr>
      <w:r>
        <w:rPr>
          <w:rFonts w:ascii="Segoe UI Emoji" w:eastAsia="Times New Roman" w:hAnsi="Segoe UI Emoji" w:cs="Times New Roman"/>
          <w:b/>
          <w:bCs/>
          <w:i/>
          <w:iCs/>
          <w:noProof/>
          <w:sz w:val="28"/>
          <w:szCs w:val="28"/>
        </w:rPr>
        <w:drawing>
          <wp:anchor distT="0" distB="0" distL="114300" distR="114300" simplePos="0" relativeHeight="251661312" behindDoc="0" locked="0" layoutInCell="1" allowOverlap="1" wp14:anchorId="7E2E598C" wp14:editId="532E38AF">
            <wp:simplePos x="0" y="0"/>
            <wp:positionH relativeFrom="column">
              <wp:posOffset>233532</wp:posOffset>
            </wp:positionH>
            <wp:positionV relativeFrom="page">
              <wp:posOffset>3412092</wp:posOffset>
            </wp:positionV>
            <wp:extent cx="5943600" cy="4704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8-26 20454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04080"/>
                    </a:xfrm>
                    <a:prstGeom prst="rect">
                      <a:avLst/>
                    </a:prstGeom>
                  </pic:spPr>
                </pic:pic>
              </a:graphicData>
            </a:graphic>
          </wp:anchor>
        </w:drawing>
      </w:r>
    </w:p>
    <w:p w:rsidR="00710B6F" w:rsidRDefault="00710B6F" w:rsidP="00710B6F">
      <w:pPr>
        <w:spacing w:before="100" w:beforeAutospacing="1" w:after="100" w:afterAutospacing="1" w:line="240" w:lineRule="auto"/>
        <w:rPr>
          <w:rFonts w:ascii="Segoe UI Emoji" w:eastAsia="Times New Roman" w:hAnsi="Segoe UI Emoji" w:cs="Times New Roman"/>
          <w:b/>
          <w:bCs/>
          <w:i/>
          <w:iCs/>
          <w:sz w:val="28"/>
          <w:szCs w:val="28"/>
        </w:rPr>
      </w:pPr>
    </w:p>
    <w:p w:rsidR="00710B6F" w:rsidRPr="00710B6F" w:rsidRDefault="00710B6F" w:rsidP="00710B6F">
      <w:pPr>
        <w:spacing w:before="100" w:beforeAutospacing="1" w:after="100" w:afterAutospacing="1" w:line="240" w:lineRule="auto"/>
        <w:rPr>
          <w:rFonts w:ascii="Segoe UI Emoji" w:eastAsia="Times New Roman" w:hAnsi="Segoe UI Emoji" w:cs="Times New Roman"/>
          <w:b/>
          <w:bCs/>
          <w:i/>
          <w:iCs/>
          <w:sz w:val="28"/>
          <w:szCs w:val="28"/>
        </w:rPr>
      </w:pPr>
    </w:p>
    <w:p w:rsidR="00710B6F" w:rsidRPr="00710B6F" w:rsidRDefault="00710B6F" w:rsidP="00710B6F">
      <w:pPr>
        <w:pStyle w:val="Heading2"/>
        <w:rPr>
          <w:rFonts w:ascii="Segoe UI Emoji" w:hAnsi="Segoe UI Emoji"/>
          <w:b/>
          <w:color w:val="auto"/>
          <w:sz w:val="28"/>
          <w:szCs w:val="28"/>
        </w:rPr>
      </w:pPr>
      <w:r>
        <w:rPr>
          <w:rFonts w:ascii="Segoe UI Emoji" w:hAnsi="Segoe UI Emoji"/>
          <w:b/>
          <w:color w:val="auto"/>
          <w:sz w:val="28"/>
          <w:szCs w:val="28"/>
        </w:rPr>
        <w:lastRenderedPageBreak/>
        <w:t xml:space="preserve">4. </w:t>
      </w:r>
      <w:r w:rsidRPr="00710B6F">
        <w:rPr>
          <w:rFonts w:ascii="Segoe UI Emoji" w:hAnsi="Segoe UI Emoji"/>
          <w:b/>
          <w:color w:val="auto"/>
          <w:sz w:val="28"/>
          <w:szCs w:val="28"/>
        </w:rPr>
        <w:t>False Positives and Limitations</w:t>
      </w:r>
      <w:r>
        <w:rPr>
          <w:rFonts w:ascii="Segoe UI Emoji" w:hAnsi="Segoe UI Emoji"/>
          <w:b/>
          <w:color w:val="auto"/>
          <w:sz w:val="28"/>
          <w:szCs w:val="28"/>
        </w:rPr>
        <w:t>:</w:t>
      </w:r>
    </w:p>
    <w:p w:rsidR="00710B6F" w:rsidRDefault="00710B6F" w:rsidP="00710B6F">
      <w:pPr>
        <w:rPr>
          <w:rFonts w:ascii="Segoe UI Emoji" w:hAnsi="Segoe UI Emoji"/>
          <w:sz w:val="28"/>
          <w:szCs w:val="28"/>
        </w:rPr>
      </w:pPr>
      <w:r w:rsidRPr="00710B6F">
        <w:rPr>
          <w:rFonts w:ascii="Segoe UI Emoji" w:hAnsi="Segoe UI Emoji"/>
          <w:sz w:val="28"/>
          <w:szCs w:val="28"/>
        </w:rPr>
        <w:t>While the NIDS was able to successfully detect SYN scans and distinguish normal DHCP traffic, there are some potential limitations:</w:t>
      </w:r>
      <w:r w:rsidRPr="00710B6F">
        <w:rPr>
          <w:rFonts w:ascii="Segoe UI Emoji" w:hAnsi="Segoe UI Emoji"/>
          <w:sz w:val="28"/>
          <w:szCs w:val="28"/>
        </w:rPr>
        <w:br/>
        <w:t>- False Positives: Legitimate applications that open multiple connections quickly could be flagged as scans.</w:t>
      </w:r>
      <w:r w:rsidRPr="00710B6F">
        <w:rPr>
          <w:rFonts w:ascii="Segoe UI Emoji" w:hAnsi="Segoe UI Emoji"/>
          <w:sz w:val="28"/>
          <w:szCs w:val="28"/>
        </w:rPr>
        <w:br/>
        <w:t>- Scope: The system currently detects only a few basic attack types (ICMP, SYN scans) and does not cover advanced intrusion techniques.</w:t>
      </w:r>
      <w:r w:rsidRPr="00710B6F">
        <w:rPr>
          <w:rFonts w:ascii="Segoe UI Emoji" w:hAnsi="Segoe UI Emoji"/>
          <w:sz w:val="28"/>
          <w:szCs w:val="28"/>
        </w:rPr>
        <w:br/>
        <w:t>- Performance: The system is lightweight and may not scale well for very high-speed networks.</w:t>
      </w:r>
    </w:p>
    <w:p w:rsidR="00710B6F" w:rsidRPr="00710B6F" w:rsidRDefault="00710B6F" w:rsidP="00710B6F">
      <w:pPr>
        <w:rPr>
          <w:rFonts w:ascii="Segoe UI Emoji" w:hAnsi="Segoe UI Emoji"/>
          <w:sz w:val="28"/>
          <w:szCs w:val="28"/>
        </w:rPr>
      </w:pPr>
    </w:p>
    <w:p w:rsidR="00710B6F" w:rsidRPr="00710B6F" w:rsidRDefault="00710B6F" w:rsidP="00710B6F">
      <w:pPr>
        <w:pStyle w:val="Heading2"/>
        <w:rPr>
          <w:rFonts w:ascii="Segoe UI Emoji" w:hAnsi="Segoe UI Emoji"/>
          <w:b/>
          <w:color w:val="auto"/>
          <w:sz w:val="28"/>
          <w:szCs w:val="28"/>
        </w:rPr>
      </w:pPr>
      <w:r>
        <w:rPr>
          <w:rFonts w:ascii="Segoe UI Emoji" w:hAnsi="Segoe UI Emoji"/>
          <w:b/>
          <w:color w:val="auto"/>
          <w:sz w:val="28"/>
          <w:szCs w:val="28"/>
        </w:rPr>
        <w:t xml:space="preserve">5. </w:t>
      </w:r>
      <w:r w:rsidRPr="00710B6F">
        <w:rPr>
          <w:rFonts w:ascii="Segoe UI Emoji" w:hAnsi="Segoe UI Emoji"/>
          <w:b/>
          <w:color w:val="auto"/>
          <w:sz w:val="28"/>
          <w:szCs w:val="28"/>
        </w:rPr>
        <w:t>Future Improvements</w:t>
      </w:r>
      <w:r>
        <w:rPr>
          <w:rFonts w:ascii="Segoe UI Emoji" w:hAnsi="Segoe UI Emoji"/>
          <w:b/>
          <w:color w:val="auto"/>
          <w:sz w:val="28"/>
          <w:szCs w:val="28"/>
        </w:rPr>
        <w:t>:</w:t>
      </w:r>
    </w:p>
    <w:p w:rsidR="00710B6F" w:rsidRPr="00710B6F" w:rsidRDefault="00710B6F" w:rsidP="00710B6F">
      <w:pPr>
        <w:rPr>
          <w:rFonts w:ascii="Segoe UI Emoji" w:hAnsi="Segoe UI Emoji"/>
          <w:sz w:val="28"/>
          <w:szCs w:val="28"/>
        </w:rPr>
      </w:pPr>
      <w:r w:rsidRPr="00710B6F">
        <w:rPr>
          <w:rFonts w:ascii="Segoe UI Emoji" w:hAnsi="Segoe UI Emoji"/>
          <w:sz w:val="28"/>
          <w:szCs w:val="28"/>
        </w:rPr>
        <w:t>Potential next steps to improve the system include:</w:t>
      </w:r>
      <w:r w:rsidRPr="00710B6F">
        <w:rPr>
          <w:rFonts w:ascii="Segoe UI Emoji" w:hAnsi="Segoe UI Emoji"/>
          <w:sz w:val="28"/>
          <w:szCs w:val="28"/>
        </w:rPr>
        <w:br/>
        <w:t>- Adding support for detecting NULL, FIN, and ACK scans.</w:t>
      </w:r>
      <w:r w:rsidRPr="00710B6F">
        <w:rPr>
          <w:rFonts w:ascii="Segoe UI Emoji" w:hAnsi="Segoe UI Emoji"/>
          <w:sz w:val="28"/>
          <w:szCs w:val="28"/>
        </w:rPr>
        <w:br/>
        <w:t>- Implementing logging to file instead of console-only alerts.</w:t>
      </w:r>
      <w:r w:rsidRPr="00710B6F">
        <w:rPr>
          <w:rFonts w:ascii="Segoe UI Emoji" w:hAnsi="Segoe UI Emoji"/>
          <w:sz w:val="28"/>
          <w:szCs w:val="28"/>
        </w:rPr>
        <w:br/>
        <w:t>- Introducing threshold tuning to reduce false positives.</w:t>
      </w:r>
      <w:r w:rsidRPr="00710B6F">
        <w:rPr>
          <w:rFonts w:ascii="Segoe UI Emoji" w:hAnsi="Segoe UI Emoji"/>
          <w:sz w:val="28"/>
          <w:szCs w:val="28"/>
        </w:rPr>
        <w:br/>
        <w:t>- Exploring machine learning-based anomaly detection to extend coverage.</w:t>
      </w:r>
    </w:p>
    <w:p w:rsidR="00710B6F" w:rsidRDefault="00710B6F" w:rsidP="00710B6F">
      <w:pPr>
        <w:spacing w:before="100" w:beforeAutospacing="1" w:after="100" w:afterAutospacing="1" w:line="240" w:lineRule="auto"/>
        <w:rPr>
          <w:rFonts w:ascii="Segoe UI Emoji" w:eastAsia="Times New Roman" w:hAnsi="Segoe UI Emoji" w:cs="Times New Roman"/>
          <w:b/>
          <w:bCs/>
          <w:i/>
          <w:iCs/>
          <w:sz w:val="28"/>
          <w:szCs w:val="28"/>
        </w:rPr>
      </w:pP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Pr>
          <w:rFonts w:ascii="Segoe UI Emoji" w:eastAsia="Times New Roman" w:hAnsi="Segoe UI Emoji" w:cs="Times New Roman"/>
          <w:b/>
          <w:bCs/>
          <w:sz w:val="28"/>
          <w:szCs w:val="28"/>
        </w:rPr>
        <w:t>6</w:t>
      </w:r>
      <w:r w:rsidRPr="00710B6F">
        <w:rPr>
          <w:rFonts w:ascii="Segoe UI Emoji" w:eastAsia="Times New Roman" w:hAnsi="Segoe UI Emoji" w:cs="Times New Roman"/>
          <w:b/>
          <w:bCs/>
          <w:sz w:val="28"/>
          <w:szCs w:val="28"/>
        </w:rPr>
        <w:t>. Conclusion</w:t>
      </w:r>
    </w:p>
    <w:p w:rsidR="00710B6F" w:rsidRPr="00710B6F" w:rsidRDefault="00710B6F" w:rsidP="00710B6F">
      <w:pPr>
        <w:spacing w:before="100" w:beforeAutospacing="1" w:after="100" w:afterAutospacing="1" w:line="240" w:lineRule="auto"/>
        <w:rPr>
          <w:rFonts w:ascii="Segoe UI Emoji" w:eastAsia="Times New Roman" w:hAnsi="Segoe UI Emoji" w:cs="Times New Roman"/>
          <w:sz w:val="28"/>
          <w:szCs w:val="28"/>
        </w:rPr>
      </w:pPr>
      <w:r w:rsidRPr="00710B6F">
        <w:rPr>
          <w:rFonts w:ascii="Segoe UI Emoji" w:eastAsia="Times New Roman" w:hAnsi="Segoe UI Emoji" w:cs="Times New Roman"/>
          <w:sz w:val="28"/>
          <w:szCs w:val="28"/>
        </w:rPr>
        <w:t>This Proof of Concept successfully demonstrates a functional lightweight NIDS. The system correctly identifies malicious scan activity while allowing normal traffic to pass without issue. The code and this demonstration fulfill the core objectives of the project. Future enhancements could include adding more advanced detection signatures, implementing a live capture mode, and creating a more user-friendly interface.</w:t>
      </w:r>
    </w:p>
    <w:p w:rsidR="00D91AF9" w:rsidRPr="00710B6F" w:rsidRDefault="00D91AF9">
      <w:pPr>
        <w:rPr>
          <w:rFonts w:ascii="Segoe UI Emoji" w:hAnsi="Segoe UI Emoji"/>
          <w:sz w:val="28"/>
          <w:szCs w:val="28"/>
        </w:rPr>
      </w:pPr>
    </w:p>
    <w:sectPr w:rsidR="00D91AF9" w:rsidRPr="0071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DF2"/>
    <w:multiLevelType w:val="multilevel"/>
    <w:tmpl w:val="006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DBD"/>
    <w:multiLevelType w:val="multilevel"/>
    <w:tmpl w:val="AD8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50FE1"/>
    <w:multiLevelType w:val="multilevel"/>
    <w:tmpl w:val="BB8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6F"/>
    <w:rsid w:val="00710B6F"/>
    <w:rsid w:val="00886485"/>
    <w:rsid w:val="00D91AF9"/>
    <w:rsid w:val="00EB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CB430-8602-4FE4-A3AD-DE0DA7CF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0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10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B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B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0B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10B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08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3</cp:revision>
  <dcterms:created xsi:type="dcterms:W3CDTF">2025-08-26T15:12:00Z</dcterms:created>
  <dcterms:modified xsi:type="dcterms:W3CDTF">2025-08-26T15:38:00Z</dcterms:modified>
</cp:coreProperties>
</file>