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LAB-EXERCISE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RIYA INDAP,44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file: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169342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34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693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1.Write a grep script tp find the number of matched characters,words and lines in a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7335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145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6459" cy="141202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231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459" cy="1412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2.Write  a grep script to find the number of characters,words and lines in a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164583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177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645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17796" cy="13113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296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796" cy="131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3.Write an egrep script to display list of files starting with a particular letter in the directory.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828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13382" l="3623" r="149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410200" cy="2562225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POST-EXPERIMENT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1.Write a shell program using grep to count number of files in a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1334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360" w:top="630" w:left="99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