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 Francis Institute of Technology, Mumbai-400 103</w:t>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Information Technology</w:t>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A.Y. 2024-2025</w:t>
      </w:r>
    </w:p>
    <w:p w:rsidR="00000000" w:rsidDel="00000000" w:rsidP="00000000" w:rsidRDefault="00000000" w:rsidRPr="00000000" w14:paraId="00000005">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TE-ITA/B, Semester: V</w:t>
      </w:r>
    </w:p>
    <w:p w:rsidR="00000000" w:rsidDel="00000000" w:rsidP="00000000" w:rsidRDefault="00000000" w:rsidRPr="00000000" w14:paraId="00000006">
      <w:pPr>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Subject: </w:t>
      </w:r>
      <w:r w:rsidDel="00000000" w:rsidR="00000000" w:rsidRPr="00000000">
        <w:rPr>
          <w:rFonts w:ascii="Times New Roman" w:cs="Times New Roman" w:eastAsia="Times New Roman" w:hAnsi="Times New Roman"/>
          <w:b w:val="1"/>
          <w:sz w:val="28"/>
          <w:szCs w:val="28"/>
          <w:u w:val="single"/>
          <w:rtl w:val="0"/>
        </w:rPr>
        <w:t xml:space="preserve">DevOps Lab</w:t>
      </w: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9">
      <w:pPr>
        <w:tabs>
          <w:tab w:val="left" w:leader="none" w:pos="900"/>
          <w:tab w:val="left" w:leader="none" w:pos="5040"/>
        </w:tabs>
        <w:spacing w:after="0" w:line="240" w:lineRule="auto"/>
        <w:ind w:right="-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 10:  To learn Pull based Software Configuration Management and provisioning tools using Puppet.</w:t>
      </w:r>
      <w:r w:rsidDel="00000000" w:rsidR="00000000" w:rsidRPr="00000000">
        <w:drawing>
          <wp:anchor allowOverlap="1" behindDoc="1" distB="0" distT="0" distL="0" distR="0" hidden="0" layoutInCell="1" locked="0" relativeHeight="0" simplePos="0">
            <wp:simplePos x="0" y="0"/>
            <wp:positionH relativeFrom="column">
              <wp:posOffset>410901</wp:posOffset>
            </wp:positionH>
            <wp:positionV relativeFrom="paragraph">
              <wp:posOffset>0</wp:posOffset>
            </wp:positionV>
            <wp:extent cx="4878000" cy="4496400"/>
            <wp:effectExtent b="0" l="0" r="0" t="0"/>
            <wp:wrapNone/>
            <wp:docPr id="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878000" cy="4496400"/>
                    </a:xfrm>
                    <a:prstGeom prst="rect"/>
                    <a:ln/>
                  </pic:spPr>
                </pic:pic>
              </a:graphicData>
            </a:graphic>
          </wp:anchor>
        </w:drawing>
      </w:r>
    </w:p>
    <w:p w:rsidR="00000000" w:rsidDel="00000000" w:rsidP="00000000" w:rsidRDefault="00000000" w:rsidRPr="00000000" w14:paraId="0000000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900"/>
          <w:tab w:val="left" w:leader="none" w:pos="5040"/>
        </w:tabs>
        <w:spacing w:after="0" w:before="0" w:line="240"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install and Configure Pull based Software Configuration Management and provisioning tools using Puppet.</w:t>
      </w: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900"/>
          <w:tab w:val="left" w:leader="none" w:pos="5040"/>
        </w:tabs>
        <w:spacing w:after="0" w:before="0" w:line="240"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Aim of this experiment is that, the students will learn:</w:t>
      </w: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5580"/>
        </w:tabs>
        <w:spacing w:after="0" w:before="0" w:line="240" w:lineRule="auto"/>
        <w:ind w:left="1350" w:right="-36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Synthesize software configuration and provisioning using Puppet</w:t>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5580"/>
        </w:tabs>
        <w:spacing w:after="0" w:before="0" w:line="240" w:lineRule="auto"/>
        <w:ind w:left="1350" w:right="-36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Build and operate a scalable automation system.</w:t>
      </w:r>
      <w:r w:rsidDel="00000000" w:rsidR="00000000" w:rsidRPr="00000000">
        <w:rPr>
          <w:rtl w:val="0"/>
        </w:rPr>
      </w:r>
    </w:p>
    <w:p w:rsidR="00000000" w:rsidDel="00000000" w:rsidP="00000000" w:rsidRDefault="00000000" w:rsidRPr="00000000" w14:paraId="0000000E">
      <w:pPr>
        <w:numPr>
          <w:ilvl w:val="0"/>
          <w:numId w:val="5"/>
        </w:numPr>
        <w:tabs>
          <w:tab w:val="left" w:leader="none" w:pos="-5580"/>
        </w:tabs>
        <w:spacing w:after="0" w:line="240" w:lineRule="auto"/>
        <w:ind w:left="720" w:righ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Outcomes: </w:t>
      </w:r>
      <w:r w:rsidDel="00000000" w:rsidR="00000000" w:rsidRPr="00000000">
        <w:rPr>
          <w:rFonts w:ascii="Times New Roman" w:cs="Times New Roman" w:eastAsia="Times New Roman" w:hAnsi="Times New Roman"/>
          <w:sz w:val="24"/>
          <w:szCs w:val="24"/>
          <w:rtl w:val="0"/>
        </w:rPr>
        <w:t xml:space="preserve">After study of this experiment, the students will learn following:</w:t>
      </w: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5580"/>
        </w:tabs>
        <w:spacing w:after="0" w:before="0" w:line="240" w:lineRule="auto"/>
        <w:ind w:left="1350" w:right="-36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Architecture of Puppet  </w:t>
      </w:r>
    </w:p>
    <w:p w:rsidR="00000000" w:rsidDel="00000000" w:rsidP="00000000" w:rsidRDefault="00000000" w:rsidRPr="00000000" w14:paraId="000000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5580"/>
        </w:tabs>
        <w:spacing w:after="0" w:before="0" w:line="240" w:lineRule="auto"/>
        <w:ind w:left="1350" w:right="-36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Puppet Master Slave Communication </w:t>
      </w:r>
    </w:p>
    <w:p w:rsidR="00000000" w:rsidDel="00000000" w:rsidP="00000000" w:rsidRDefault="00000000" w:rsidRPr="00000000" w14:paraId="0000001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5580"/>
        </w:tabs>
        <w:spacing w:after="0" w:before="0" w:line="240" w:lineRule="auto"/>
        <w:ind w:left="1350" w:right="-36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Configuring Puppet Master and Agent on Linux machines </w:t>
      </w:r>
    </w:p>
    <w:p w:rsidR="00000000" w:rsidDel="00000000" w:rsidP="00000000" w:rsidRDefault="00000000" w:rsidRPr="00000000" w14:paraId="0000001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5580"/>
        </w:tabs>
        <w:spacing w:after="0" w:before="0" w:line="240" w:lineRule="auto"/>
        <w:ind w:left="720" w:right="-360" w:hanging="360"/>
        <w:jc w:val="both"/>
        <w:rPr>
          <w:rFonts w:ascii="Times" w:cs="Times" w:eastAsia="Times" w:hAnsi="Times"/>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Prerequisite: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w:t>
      </w:r>
      <w:r w:rsidDel="00000000" w:rsidR="00000000" w:rsidRPr="00000000">
        <w:rPr>
          <w:rtl w:val="0"/>
        </w:rPr>
      </w:r>
    </w:p>
    <w:p w:rsidR="00000000" w:rsidDel="00000000" w:rsidP="00000000" w:rsidRDefault="00000000" w:rsidRPr="00000000" w14:paraId="00000013">
      <w:pPr>
        <w:numPr>
          <w:ilvl w:val="0"/>
          <w:numId w:val="5"/>
        </w:numPr>
        <w:spacing w:after="0" w:line="240" w:lineRule="auto"/>
        <w:ind w:left="720" w:right="3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Requirements: </w:t>
      </w:r>
      <w:r w:rsidDel="00000000" w:rsidR="00000000" w:rsidRPr="00000000">
        <w:rPr>
          <w:rFonts w:ascii="Times New Roman" w:cs="Times New Roman" w:eastAsia="Times New Roman" w:hAnsi="Times New Roman"/>
          <w:sz w:val="24"/>
          <w:szCs w:val="24"/>
          <w:rtl w:val="0"/>
        </w:rPr>
        <w:t xml:space="preserve">AWS account,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putty, Personal Computer, Windows operating system, Internet Connection, Microsoft Word.</w:t>
      </w:r>
      <w:r w:rsidDel="00000000" w:rsidR="00000000" w:rsidRPr="00000000">
        <w:rPr>
          <w:rtl w:val="0"/>
        </w:rPr>
      </w:r>
    </w:p>
    <w:p w:rsidR="00000000" w:rsidDel="00000000" w:rsidP="00000000" w:rsidRDefault="00000000" w:rsidRPr="00000000" w14:paraId="00000014">
      <w:pPr>
        <w:numPr>
          <w:ilvl w:val="0"/>
          <w:numId w:val="5"/>
        </w:numPr>
        <w:spacing w:after="0" w:line="240" w:lineRule="auto"/>
        <w:ind w:left="720" w:righ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Pre-Experiment Exercise:</w:t>
      </w:r>
    </w:p>
    <w:p w:rsidR="00000000" w:rsidDel="00000000" w:rsidP="00000000" w:rsidRDefault="00000000" w:rsidRPr="00000000" w14:paraId="00000015">
      <w:pPr>
        <w:spacing w:after="0" w:line="240"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Brief Theory: </w:t>
      </w:r>
      <w:r w:rsidDel="00000000" w:rsidR="00000000" w:rsidRPr="00000000">
        <w:rPr>
          <w:rFonts w:ascii="Times New Roman" w:cs="Times New Roman" w:eastAsia="Times New Roman" w:hAnsi="Times New Roman"/>
          <w:sz w:val="24"/>
          <w:szCs w:val="24"/>
          <w:rtl w:val="0"/>
        </w:rPr>
        <w:t xml:space="preserve">Refer shared material</w:t>
      </w:r>
    </w:p>
    <w:p w:rsidR="00000000" w:rsidDel="00000000" w:rsidP="00000000" w:rsidRDefault="00000000" w:rsidRPr="00000000" w14:paraId="0000001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80"/>
          <w:tab w:val="left" w:leader="none" w:pos="720"/>
          <w:tab w:val="left" w:leader="none" w:pos="2520"/>
          <w:tab w:val="left" w:leader="none" w:pos="2700"/>
          <w:tab w:val="left" w:leader="none" w:pos="2880"/>
        </w:tabs>
        <w:spacing w:after="0" w:before="0" w:line="240" w:lineRule="auto"/>
        <w:ind w:left="720" w:right="-36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Laboratory Exercise</w:t>
      </w:r>
    </w:p>
    <w:p w:rsidR="00000000" w:rsidDel="00000000" w:rsidP="00000000" w:rsidRDefault="00000000" w:rsidRPr="00000000" w14:paraId="00000017">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Procedure: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tab/>
        <w:t xml:space="preserve">Answer the following:</w:t>
      </w:r>
    </w:p>
    <w:p w:rsidR="00000000" w:rsidDel="00000000" w:rsidP="00000000" w:rsidRDefault="00000000" w:rsidRPr="00000000" w14:paraId="000000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701" w:right="0" w:hanging="283.000000000000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Puppet? Enlist its features.</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Puppet is an open-source configuration management tool designed to automate the deployment, configuration, and management of software and systems. It enables system administrators to define the desired state of their infrastructure as code, ensuring consistency and reducing manual effort. Puppet uses a declarative language to describe system configurations, allowing for automated provisioning and orchestration.</w:t>
      </w:r>
    </w:p>
    <w:p w:rsidR="00000000" w:rsidDel="00000000" w:rsidP="00000000" w:rsidRDefault="00000000" w:rsidRPr="00000000" w14:paraId="0000001B">
      <w:pPr>
        <w:pStyle w:val="Heading3"/>
        <w:keepNext w:val="0"/>
        <w:keepLines w:val="0"/>
        <w:spacing w:after="0" w:before="0" w:line="240" w:lineRule="auto"/>
        <w:ind w:left="1890" w:firstLine="0"/>
        <w:rPr>
          <w:rFonts w:ascii="Times New Roman" w:cs="Times New Roman" w:eastAsia="Times New Roman" w:hAnsi="Times New Roman"/>
          <w:sz w:val="24"/>
          <w:szCs w:val="24"/>
        </w:rPr>
      </w:pPr>
      <w:bookmarkStart w:colFirst="0" w:colLast="0" w:name="_s9qzd72gwycu" w:id="0"/>
      <w:bookmarkEnd w:id="0"/>
      <w:r w:rsidDel="00000000" w:rsidR="00000000" w:rsidRPr="00000000">
        <w:rPr>
          <w:rFonts w:ascii="Times New Roman" w:cs="Times New Roman" w:eastAsia="Times New Roman" w:hAnsi="Times New Roman"/>
          <w:sz w:val="24"/>
          <w:szCs w:val="24"/>
          <w:rtl w:val="0"/>
        </w:rPr>
        <w:t xml:space="preserve">Key Features of Puppet</w:t>
      </w:r>
    </w:p>
    <w:p w:rsidR="00000000" w:rsidDel="00000000" w:rsidP="00000000" w:rsidRDefault="00000000" w:rsidRPr="00000000" w14:paraId="0000001C">
      <w:pPr>
        <w:numPr>
          <w:ilvl w:val="0"/>
          <w:numId w:val="2"/>
        </w:numPr>
        <w:spacing w:after="0" w:afterAutospacing="0" w:before="0" w:line="240" w:lineRule="auto"/>
        <w:ind w:left="1890" w:firstLine="0"/>
      </w:pPr>
      <w:r w:rsidDel="00000000" w:rsidR="00000000" w:rsidRPr="00000000">
        <w:rPr>
          <w:rFonts w:ascii="Times New Roman" w:cs="Times New Roman" w:eastAsia="Times New Roman" w:hAnsi="Times New Roman"/>
          <w:b w:val="1"/>
          <w:sz w:val="24"/>
          <w:szCs w:val="24"/>
          <w:rtl w:val="0"/>
        </w:rPr>
        <w:t xml:space="preserve">Declarative Language:</w:t>
      </w:r>
      <w:r w:rsidDel="00000000" w:rsidR="00000000" w:rsidRPr="00000000">
        <w:rPr>
          <w:rFonts w:ascii="Times New Roman" w:cs="Times New Roman" w:eastAsia="Times New Roman" w:hAnsi="Times New Roman"/>
          <w:sz w:val="24"/>
          <w:szCs w:val="24"/>
          <w:rtl w:val="0"/>
        </w:rPr>
        <w:t xml:space="preserve">Uses a high-level, declarative language to define system configurations, making it easier to manage complex infrastructures.</w:t>
      </w:r>
    </w:p>
    <w:p w:rsidR="00000000" w:rsidDel="00000000" w:rsidP="00000000" w:rsidRDefault="00000000" w:rsidRPr="00000000" w14:paraId="0000001D">
      <w:pPr>
        <w:numPr>
          <w:ilvl w:val="0"/>
          <w:numId w:val="2"/>
        </w:numPr>
        <w:spacing w:after="0" w:afterAutospacing="0" w:before="0" w:beforeAutospacing="0" w:line="240" w:lineRule="auto"/>
        <w:ind w:left="1890" w:firstLine="0"/>
      </w:pPr>
      <w:r w:rsidDel="00000000" w:rsidR="00000000" w:rsidRPr="00000000">
        <w:rPr>
          <w:rFonts w:ascii="Times New Roman" w:cs="Times New Roman" w:eastAsia="Times New Roman" w:hAnsi="Times New Roman"/>
          <w:b w:val="1"/>
          <w:sz w:val="24"/>
          <w:szCs w:val="24"/>
          <w:rtl w:val="0"/>
        </w:rPr>
        <w:t xml:space="preserve">Idempotency:</w:t>
      </w:r>
      <w:r w:rsidDel="00000000" w:rsidR="00000000" w:rsidRPr="00000000">
        <w:rPr>
          <w:rFonts w:ascii="Times New Roman" w:cs="Times New Roman" w:eastAsia="Times New Roman" w:hAnsi="Times New Roman"/>
          <w:sz w:val="24"/>
          <w:szCs w:val="24"/>
          <w:rtl w:val="0"/>
        </w:rPr>
        <w:t xml:space="preserve">Ensures that applying the same configuration multiple times will produce the same result, preventing unintended changes.</w:t>
      </w:r>
    </w:p>
    <w:p w:rsidR="00000000" w:rsidDel="00000000" w:rsidP="00000000" w:rsidRDefault="00000000" w:rsidRPr="00000000" w14:paraId="0000001E">
      <w:pPr>
        <w:numPr>
          <w:ilvl w:val="0"/>
          <w:numId w:val="2"/>
        </w:numPr>
        <w:spacing w:after="0" w:afterAutospacing="0" w:before="0" w:beforeAutospacing="0" w:line="240" w:lineRule="auto"/>
        <w:ind w:left="1890" w:firstLine="0"/>
      </w:pPr>
      <w:r w:rsidDel="00000000" w:rsidR="00000000" w:rsidRPr="00000000">
        <w:rPr>
          <w:rFonts w:ascii="Times New Roman" w:cs="Times New Roman" w:eastAsia="Times New Roman" w:hAnsi="Times New Roman"/>
          <w:b w:val="1"/>
          <w:sz w:val="24"/>
          <w:szCs w:val="24"/>
          <w:rtl w:val="0"/>
        </w:rPr>
        <w:t xml:space="preserve">Cross-Platform Support:</w:t>
      </w:r>
      <w:r w:rsidDel="00000000" w:rsidR="00000000" w:rsidRPr="00000000">
        <w:rPr>
          <w:rFonts w:ascii="Times New Roman" w:cs="Times New Roman" w:eastAsia="Times New Roman" w:hAnsi="Times New Roman"/>
          <w:sz w:val="24"/>
          <w:szCs w:val="24"/>
          <w:rtl w:val="0"/>
        </w:rPr>
        <w:t xml:space="preserve">Works across various operating systems, including Linux, Windows, and macOS, enabling management of heterogeneous environments.</w:t>
      </w:r>
    </w:p>
    <w:p w:rsidR="00000000" w:rsidDel="00000000" w:rsidP="00000000" w:rsidRDefault="00000000" w:rsidRPr="00000000" w14:paraId="0000001F">
      <w:pPr>
        <w:numPr>
          <w:ilvl w:val="0"/>
          <w:numId w:val="2"/>
        </w:numPr>
        <w:spacing w:after="0" w:afterAutospacing="0" w:before="0" w:beforeAutospacing="0" w:line="240" w:lineRule="auto"/>
        <w:ind w:left="1890" w:firstLine="0"/>
      </w:pPr>
      <w:r w:rsidDel="00000000" w:rsidR="00000000" w:rsidRPr="00000000">
        <w:rPr>
          <w:rFonts w:ascii="Times New Roman" w:cs="Times New Roman" w:eastAsia="Times New Roman" w:hAnsi="Times New Roman"/>
          <w:b w:val="1"/>
          <w:sz w:val="24"/>
          <w:szCs w:val="24"/>
          <w:rtl w:val="0"/>
        </w:rPr>
        <w:t xml:space="preserve">Extensible Modules:</w:t>
      </w:r>
      <w:r w:rsidDel="00000000" w:rsidR="00000000" w:rsidRPr="00000000">
        <w:rPr>
          <w:rFonts w:ascii="Times New Roman" w:cs="Times New Roman" w:eastAsia="Times New Roman" w:hAnsi="Times New Roman"/>
          <w:sz w:val="24"/>
          <w:szCs w:val="24"/>
          <w:rtl w:val="0"/>
        </w:rPr>
        <w:t xml:space="preserve">Offers a rich library of pre-built modules that can be easily reused, allowing for rapid deployment of applications and services.</w:t>
      </w:r>
    </w:p>
    <w:p w:rsidR="00000000" w:rsidDel="00000000" w:rsidP="00000000" w:rsidRDefault="00000000" w:rsidRPr="00000000" w14:paraId="00000020">
      <w:pPr>
        <w:numPr>
          <w:ilvl w:val="0"/>
          <w:numId w:val="2"/>
        </w:numPr>
        <w:spacing w:after="240" w:before="0" w:beforeAutospacing="0" w:line="240" w:lineRule="auto"/>
        <w:ind w:left="1890" w:firstLine="0"/>
      </w:pPr>
      <w:r w:rsidDel="00000000" w:rsidR="00000000" w:rsidRPr="00000000">
        <w:rPr>
          <w:rFonts w:ascii="Times New Roman" w:cs="Times New Roman" w:eastAsia="Times New Roman" w:hAnsi="Times New Roman"/>
          <w:b w:val="1"/>
          <w:sz w:val="24"/>
          <w:szCs w:val="24"/>
          <w:rtl w:val="0"/>
        </w:rPr>
        <w:t xml:space="preserve">Infrastructure as Code:</w:t>
      </w:r>
      <w:r w:rsidDel="00000000" w:rsidR="00000000" w:rsidRPr="00000000">
        <w:rPr>
          <w:rFonts w:ascii="Times New Roman" w:cs="Times New Roman" w:eastAsia="Times New Roman" w:hAnsi="Times New Roman"/>
          <w:sz w:val="24"/>
          <w:szCs w:val="24"/>
          <w:rtl w:val="0"/>
        </w:rPr>
        <w:t xml:space="preserve">Allows configuration files to be version-controlled, promoting collaboration and reducing errors.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701" w:right="0" w:hanging="283.000000000000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Explain architecture of Puppet with a diagram.</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Puppet Master-Slave Architecture</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71988" cy="264837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471988" cy="264837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240" w:lineRule="auto"/>
        <w:ind w:left="1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Puppet’s architecture consists of several components that work together to enable configuration management and automation. Here’s a brief overview of its main components:</w:t>
      </w:r>
    </w:p>
    <w:p w:rsidR="00000000" w:rsidDel="00000000" w:rsidP="00000000" w:rsidRDefault="00000000" w:rsidRPr="00000000" w14:paraId="0000002C">
      <w:pPr>
        <w:numPr>
          <w:ilvl w:val="0"/>
          <w:numId w:val="1"/>
        </w:numPr>
        <w:spacing w:after="0" w:afterAutospacing="0" w:before="240" w:line="240" w:lineRule="auto"/>
        <w:ind w:left="1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Puppet Master (Server):</w:t>
      </w:r>
      <w:r w:rsidDel="00000000" w:rsidR="00000000" w:rsidRPr="00000000">
        <w:rPr>
          <w:rFonts w:ascii="Times New Roman" w:cs="Times New Roman" w:eastAsia="Times New Roman" w:hAnsi="Times New Roman"/>
          <w:sz w:val="24"/>
          <w:szCs w:val="24"/>
          <w:rtl w:val="0"/>
        </w:rPr>
        <w:t xml:space="preserve">The central server that holds the Puppet manifests (configuration files). It compiles the configurations based on the manifests and sends them to the agents.</w:t>
      </w:r>
    </w:p>
    <w:p w:rsidR="00000000" w:rsidDel="00000000" w:rsidP="00000000" w:rsidRDefault="00000000" w:rsidRPr="00000000" w14:paraId="0000002D">
      <w:pPr>
        <w:numPr>
          <w:ilvl w:val="0"/>
          <w:numId w:val="1"/>
        </w:numPr>
        <w:spacing w:after="0" w:afterAutospacing="0" w:before="0" w:beforeAutospacing="0" w:line="240" w:lineRule="auto"/>
        <w:ind w:left="1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Puppet Agent:</w:t>
      </w:r>
      <w:r w:rsidDel="00000000" w:rsidR="00000000" w:rsidRPr="00000000">
        <w:rPr>
          <w:rFonts w:ascii="Times New Roman" w:cs="Times New Roman" w:eastAsia="Times New Roman" w:hAnsi="Times New Roman"/>
          <w:sz w:val="24"/>
          <w:szCs w:val="24"/>
          <w:rtl w:val="0"/>
        </w:rPr>
        <w:t xml:space="preserve">Installed on the managed nodes (clients). The agent periodically checks in with the Puppet master to retrieve and apply the configurations.</w:t>
      </w:r>
    </w:p>
    <w:p w:rsidR="00000000" w:rsidDel="00000000" w:rsidP="00000000" w:rsidRDefault="00000000" w:rsidRPr="00000000" w14:paraId="0000002E">
      <w:pPr>
        <w:numPr>
          <w:ilvl w:val="0"/>
          <w:numId w:val="1"/>
        </w:numPr>
        <w:spacing w:after="0" w:afterAutospacing="0" w:before="0" w:beforeAutospacing="0" w:line="240" w:lineRule="auto"/>
        <w:ind w:left="1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PuppetDB:</w:t>
      </w:r>
      <w:r w:rsidDel="00000000" w:rsidR="00000000" w:rsidRPr="00000000">
        <w:rPr>
          <w:rFonts w:ascii="Times New Roman" w:cs="Times New Roman" w:eastAsia="Times New Roman" w:hAnsi="Times New Roman"/>
          <w:sz w:val="24"/>
          <w:szCs w:val="24"/>
          <w:rtl w:val="0"/>
        </w:rPr>
        <w:t xml:space="preserve">An optional database that stores information about the state of the infrastructure and the resources managed by Puppet. It enables reporting and querying of data.</w:t>
      </w:r>
    </w:p>
    <w:p w:rsidR="00000000" w:rsidDel="00000000" w:rsidP="00000000" w:rsidRDefault="00000000" w:rsidRPr="00000000" w14:paraId="0000002F">
      <w:pPr>
        <w:numPr>
          <w:ilvl w:val="0"/>
          <w:numId w:val="1"/>
        </w:numPr>
        <w:spacing w:after="0" w:afterAutospacing="0" w:before="0" w:beforeAutospacing="0" w:line="240" w:lineRule="auto"/>
        <w:ind w:left="1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Puppet Forge:</w:t>
      </w:r>
      <w:r w:rsidDel="00000000" w:rsidR="00000000" w:rsidRPr="00000000">
        <w:rPr>
          <w:rFonts w:ascii="Times New Roman" w:cs="Times New Roman" w:eastAsia="Times New Roman" w:hAnsi="Times New Roman"/>
          <w:sz w:val="24"/>
          <w:szCs w:val="24"/>
          <w:rtl w:val="0"/>
        </w:rPr>
        <w:t xml:space="preserve">A repository of community-contributed modules that can be used to extend Puppet’s capabilities.</w:t>
      </w:r>
    </w:p>
    <w:p w:rsidR="00000000" w:rsidDel="00000000" w:rsidP="00000000" w:rsidRDefault="00000000" w:rsidRPr="00000000" w14:paraId="00000030">
      <w:pPr>
        <w:numPr>
          <w:ilvl w:val="0"/>
          <w:numId w:val="1"/>
        </w:numPr>
        <w:spacing w:after="0" w:afterAutospacing="0" w:before="0" w:beforeAutospacing="0" w:line="240" w:lineRule="auto"/>
        <w:ind w:left="1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Hiera:</w:t>
      </w:r>
      <w:r w:rsidDel="00000000" w:rsidR="00000000" w:rsidRPr="00000000">
        <w:rPr>
          <w:rFonts w:ascii="Times New Roman" w:cs="Times New Roman" w:eastAsia="Times New Roman" w:hAnsi="Times New Roman"/>
          <w:sz w:val="24"/>
          <w:szCs w:val="24"/>
          <w:rtl w:val="0"/>
        </w:rPr>
        <w:t xml:space="preserve">A key/value lookup tool for configuration data, allowing for hierarchical data storage and retrieval, which helps in managing complex configurations.</w:t>
      </w:r>
    </w:p>
    <w:p w:rsidR="00000000" w:rsidDel="00000000" w:rsidP="00000000" w:rsidRDefault="00000000" w:rsidRPr="00000000" w14:paraId="00000031">
      <w:pPr>
        <w:numPr>
          <w:ilvl w:val="0"/>
          <w:numId w:val="1"/>
        </w:numPr>
        <w:spacing w:after="240" w:before="0" w:beforeAutospacing="0" w:line="240" w:lineRule="auto"/>
        <w:ind w:left="18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Console:</w:t>
      </w:r>
      <w:r w:rsidDel="00000000" w:rsidR="00000000" w:rsidRPr="00000000">
        <w:rPr>
          <w:rFonts w:ascii="Times New Roman" w:cs="Times New Roman" w:eastAsia="Times New Roman" w:hAnsi="Times New Roman"/>
          <w:sz w:val="24"/>
          <w:szCs w:val="24"/>
          <w:rtl w:val="0"/>
        </w:rPr>
        <w:t xml:space="preserve">A web-based user interface for managing Puppet environments, visualizing configurations, and reporting.</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after="0" w:line="240" w:lineRule="auto"/>
        <w:ind w:left="10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Refer the shared material and do online research to answer following:</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hanging="9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Mention steps for creating 2 EC2 instances with </w:t>
      </w:r>
      <w:r w:rsidDel="00000000" w:rsidR="00000000" w:rsidRPr="00000000">
        <w:rPr>
          <w:rFonts w:ascii="Times New Roman" w:cs="Times New Roman" w:eastAsia="Times New Roman" w:hAnsi="Times New Roman"/>
          <w:sz w:val="24"/>
          <w:szCs w:val="24"/>
          <w:rtl w:val="0"/>
        </w:rPr>
        <w:t xml:space="preserve">Ubuntu OS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AWS for creating master and slave machines. Attach screenshots for the same.</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14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Commands used to configure master and slave machines using putty.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Commands to run on puppet Master (which is one of the EC2 instances)</w:t>
      </w:r>
    </w:p>
    <w:p w:rsidR="00000000" w:rsidDel="00000000" w:rsidP="00000000" w:rsidRDefault="00000000" w:rsidRPr="00000000" w14:paraId="000000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sudo apt-get update :This command will update the packages</w:t>
      </w:r>
    </w:p>
    <w:p w:rsidR="00000000" w:rsidDel="00000000" w:rsidP="00000000" w:rsidRDefault="00000000" w:rsidRPr="00000000" w14:paraId="000000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wget </w:t>
      </w:r>
      <w:hyperlink r:id="rId8">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https://apt.puppetlabs.com/puppet-release-bionic.deb</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command will download the puppet folder</w:t>
      </w:r>
    </w:p>
    <w:p w:rsidR="00000000" w:rsidDel="00000000" w:rsidP="00000000" w:rsidRDefault="00000000" w:rsidRPr="00000000" w14:paraId="000000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sudo dpkg -i puppet-release-bionic.deb :This command will unzip the puppet folder</w:t>
      </w:r>
    </w:p>
    <w:p w:rsidR="00000000" w:rsidDel="00000000" w:rsidP="00000000" w:rsidRDefault="00000000" w:rsidRPr="00000000" w14:paraId="0000003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sudo apt-get install puppetmaster : This command will install the puppet master </w:t>
      </w:r>
    </w:p>
    <w:p w:rsidR="00000000" w:rsidDel="00000000" w:rsidP="00000000" w:rsidRDefault="00000000" w:rsidRPr="00000000" w14:paraId="000000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apt policy puppetmaster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command will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erify puppet master after installation</w:t>
      </w:r>
    </w:p>
    <w:p w:rsidR="00000000" w:rsidDel="00000000" w:rsidP="00000000" w:rsidRDefault="00000000" w:rsidRPr="00000000" w14:paraId="000000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sudo systemctl status puppet-master.service: This command will check status of puppet master service</w:t>
      </w:r>
    </w:p>
    <w:p w:rsidR="00000000" w:rsidDel="00000000" w:rsidP="00000000" w:rsidRDefault="00000000" w:rsidRPr="00000000" w14:paraId="000000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sudo nano /etc/default/puppet-master: This command will fine tune some settings….</w:t>
      </w:r>
    </w:p>
    <w:p w:rsidR="00000000" w:rsidDel="00000000" w:rsidP="00000000" w:rsidRDefault="00000000" w:rsidRPr="00000000" w14:paraId="0000003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this line in the puppet master file: JAVA_ARGS=“-Xms512m - Xmx512m”</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command will change the memory allocation to 512MB</w:t>
      </w:r>
    </w:p>
    <w:p w:rsidR="00000000" w:rsidDel="00000000" w:rsidP="00000000" w:rsidRDefault="00000000" w:rsidRPr="00000000" w14:paraId="000000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sudo systemctl restart puppet-master.service : This command will restart puppet master after the recent changes</w:t>
      </w:r>
    </w:p>
    <w:p w:rsidR="00000000" w:rsidDel="00000000" w:rsidP="00000000" w:rsidRDefault="00000000" w:rsidRPr="00000000" w14:paraId="0000004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sudo ufw allow 8140/tcp : This command will open TCP port for puppet to communicate</w:t>
      </w:r>
    </w:p>
    <w:p w:rsidR="00000000" w:rsidDel="00000000" w:rsidP="00000000" w:rsidRDefault="00000000" w:rsidRPr="00000000" w14:paraId="0000004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sudo nano /etc/hosts : This command will open hosts file for entering master’s IP address</w:t>
      </w:r>
    </w:p>
    <w:p w:rsidR="00000000" w:rsidDel="00000000" w:rsidP="00000000" w:rsidRDefault="00000000" w:rsidRPr="00000000" w14:paraId="0000004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sudo puppet cert list : This command will show puppet agent’s certificate received for signing</w:t>
      </w:r>
    </w:p>
    <w:p w:rsidR="00000000" w:rsidDel="00000000" w:rsidP="00000000" w:rsidRDefault="00000000" w:rsidRPr="00000000" w14:paraId="000000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sudo puppet cert sign –all : This command will sign the received certificate</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Commands to run on slave node/ puppet agent (which is the other EC2 instance)</w:t>
      </w:r>
    </w:p>
    <w:p w:rsidR="00000000" w:rsidDel="00000000" w:rsidP="00000000" w:rsidRDefault="00000000" w:rsidRPr="00000000" w14:paraId="000000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sudo apt-get update: This command will update the packages</w:t>
      </w:r>
    </w:p>
    <w:p w:rsidR="00000000" w:rsidDel="00000000" w:rsidP="00000000" w:rsidRDefault="00000000" w:rsidRPr="00000000" w14:paraId="000000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wget </w:t>
      </w:r>
      <w:hyperlink r:id="rId9">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https://apt.puppetlabs.com/puppet-release-bionic.deb</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command will download the puppet folder</w:t>
      </w:r>
    </w:p>
    <w:p w:rsidR="00000000" w:rsidDel="00000000" w:rsidP="00000000" w:rsidRDefault="00000000" w:rsidRPr="00000000" w14:paraId="000000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sudo dpkg -i puppet-release-bionic.deb :This command will unzip the puppet folder</w:t>
      </w:r>
    </w:p>
    <w:p w:rsidR="00000000" w:rsidDel="00000000" w:rsidP="00000000" w:rsidRDefault="00000000" w:rsidRPr="00000000" w14:paraId="000000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sudo apt-get install puppet :This command will install the puppet agent</w:t>
      </w:r>
    </w:p>
    <w:p w:rsidR="00000000" w:rsidDel="00000000" w:rsidP="00000000" w:rsidRDefault="00000000" w:rsidRPr="00000000" w14:paraId="000000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sudo nano /etc/hosts :This command will open hosts file for entering master’s IP address</w:t>
      </w:r>
    </w:p>
    <w:p w:rsidR="00000000" w:rsidDel="00000000" w:rsidP="00000000" w:rsidRDefault="00000000" w:rsidRPr="00000000" w14:paraId="000000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sudo systemctl start puppet :This command will start the puppet agent</w:t>
      </w:r>
    </w:p>
    <w:p w:rsidR="00000000" w:rsidDel="00000000" w:rsidP="00000000" w:rsidRDefault="00000000" w:rsidRPr="00000000" w14:paraId="0000004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sudo systemctl enable puppet :This command will enable the puppet agent</w:t>
      </w:r>
    </w:p>
    <w:p w:rsidR="00000000" w:rsidDel="00000000" w:rsidP="00000000" w:rsidRDefault="00000000" w:rsidRPr="00000000" w14:paraId="000000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sudo puppet agent --test :This command will test communication between puppet master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180"/>
          <w:tab w:val="left" w:leader="none" w:pos="720"/>
          <w:tab w:val="left" w:leader="none" w:pos="2520"/>
          <w:tab w:val="left" w:leader="none" w:pos="2700"/>
          <w:tab w:val="left" w:leader="none" w:pos="2880"/>
        </w:tabs>
        <w:spacing w:after="0" w:before="0" w:line="240" w:lineRule="auto"/>
        <w:ind w:left="720" w:right="-360" w:hanging="36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Post-Experiments Exercise</w:t>
      </w:r>
    </w:p>
    <w:p w:rsidR="00000000" w:rsidDel="00000000" w:rsidP="00000000" w:rsidRDefault="00000000" w:rsidRPr="00000000" w14:paraId="0000005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5580"/>
          <w:tab w:val="left" w:leader="none" w:pos="-5400"/>
        </w:tabs>
        <w:spacing w:after="0" w:before="0" w:line="240" w:lineRule="auto"/>
        <w:ind w:left="1080" w:right="-36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Extended Theory:</w:t>
      </w:r>
    </w:p>
    <w:p w:rsidR="00000000" w:rsidDel="00000000" w:rsidP="00000000" w:rsidRDefault="00000000" w:rsidRPr="00000000" w14:paraId="00000051">
      <w:pPr>
        <w:tabs>
          <w:tab w:val="left" w:leader="none" w:pos="-5580"/>
          <w:tab w:val="left" w:leader="none" w:pos="-5400"/>
        </w:tabs>
        <w:spacing w:after="0" w:line="240" w:lineRule="auto"/>
        <w:ind w:left="720" w:righ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Nil</w:t>
        <w:tab/>
      </w:r>
    </w:p>
    <w:p w:rsidR="00000000" w:rsidDel="00000000" w:rsidP="00000000" w:rsidRDefault="00000000" w:rsidRPr="00000000" w14:paraId="0000005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5580"/>
          <w:tab w:val="left" w:leader="none" w:pos="-5400"/>
        </w:tabs>
        <w:spacing w:after="0" w:before="0" w:line="240" w:lineRule="auto"/>
        <w:ind w:left="1080" w:right="-36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Questions:</w:t>
      </w:r>
    </w:p>
    <w:p w:rsidR="00000000" w:rsidDel="00000000" w:rsidP="00000000" w:rsidRDefault="00000000" w:rsidRPr="00000000" w14:paraId="00000053">
      <w:pPr>
        <w:numPr>
          <w:ilvl w:val="0"/>
          <w:numId w:val="6"/>
        </w:numPr>
        <w:spacing w:after="0"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Explain the two types of configuration management approaches.</w:t>
      </w:r>
    </w:p>
    <w:p w:rsidR="00000000" w:rsidDel="00000000" w:rsidP="00000000" w:rsidRDefault="00000000" w:rsidRPr="00000000" w14:paraId="00000054">
      <w:pPr>
        <w:numPr>
          <w:ilvl w:val="0"/>
          <w:numId w:val="6"/>
        </w:numPr>
        <w:spacing w:after="0"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How does the connection between puppet master server and puppet agent nodes happen?</w:t>
      </w:r>
    </w:p>
    <w:p w:rsidR="00000000" w:rsidDel="00000000" w:rsidP="00000000" w:rsidRDefault="00000000" w:rsidRPr="00000000" w14:paraId="00000055">
      <w:pPr>
        <w:numPr>
          <w:ilvl w:val="0"/>
          <w:numId w:val="3"/>
        </w:numPr>
        <w:tabs>
          <w:tab w:val="left" w:leader="none" w:pos="-5580"/>
          <w:tab w:val="left" w:leader="none" w:pos="-5400"/>
        </w:tabs>
        <w:spacing w:after="0" w:line="240" w:lineRule="auto"/>
        <w:ind w:left="108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56">
      <w:pPr>
        <w:numPr>
          <w:ilvl w:val="0"/>
          <w:numId w:val="8"/>
        </w:numPr>
        <w:spacing w:after="0"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Write what was performed in the experiment. </w:t>
      </w:r>
    </w:p>
    <w:p w:rsidR="00000000" w:rsidDel="00000000" w:rsidP="00000000" w:rsidRDefault="00000000" w:rsidRPr="00000000" w14:paraId="00000057">
      <w:pPr>
        <w:numPr>
          <w:ilvl w:val="0"/>
          <w:numId w:val="8"/>
        </w:numPr>
        <w:spacing w:after="0"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Write the significance of the topic studied in the experiment.</w:t>
      </w:r>
    </w:p>
    <w:p w:rsidR="00000000" w:rsidDel="00000000" w:rsidP="00000000" w:rsidRDefault="00000000" w:rsidRPr="00000000" w14:paraId="0000005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5580"/>
          <w:tab w:val="left" w:leader="none" w:pos="-5400"/>
        </w:tabs>
        <w:spacing w:after="0" w:before="0" w:line="240" w:lineRule="auto"/>
        <w:ind w:left="1080" w:right="-36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34" w:right="0" w:firstLine="0"/>
        <w:jc w:val="left"/>
        <w:rPr>
          <w:rFonts w:ascii="Times New Roman" w:cs="Times New Roman" w:eastAsia="Times New Roman" w:hAnsi="Times New Roman"/>
          <w:b w:val="0"/>
          <w:i w:val="0"/>
          <w:smallCaps w:val="0"/>
          <w:strike w:val="0"/>
          <w:color w:val="0563c1"/>
          <w:sz w:val="24"/>
          <w:szCs w:val="24"/>
          <w:u w:val="single"/>
          <w:shd w:fill="auto" w:val="clear"/>
          <w:vertAlign w:val="baseline"/>
        </w:rPr>
      </w:pPr>
      <w:hyperlink r:id="rId10">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https://www.edureka.co/blog/puppet-tutorial/</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34" w:right="0" w:firstLine="0"/>
        <w:jc w:val="left"/>
        <w:rPr>
          <w:rFonts w:ascii="Times New Roman" w:cs="Times New Roman" w:eastAsia="Times New Roman" w:hAnsi="Times New Roman"/>
          <w:b w:val="0"/>
          <w:i w:val="0"/>
          <w:smallCaps w:val="0"/>
          <w:strike w:val="0"/>
          <w:color w:val="0563c1"/>
          <w:sz w:val="24"/>
          <w:szCs w:val="24"/>
          <w:u w:val="single"/>
          <w:shd w:fill="auto" w:val="clear"/>
          <w:vertAlign w:val="baseline"/>
        </w:rPr>
      </w:pPr>
      <w:hyperlink r:id="rId11">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https://www.simplilearn.com/puppet-tutorial-article</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563c1"/>
          <w:sz w:val="24"/>
          <w:szCs w:val="24"/>
          <w:u w:val="singl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563c1"/>
          <w:sz w:val="24"/>
          <w:szCs w:val="24"/>
          <w:u w:val="singl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563c1"/>
          <w:sz w:val="24"/>
          <w:szCs w:val="24"/>
          <w:u w:val="singl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563c1"/>
          <w:sz w:val="24"/>
          <w:szCs w:val="24"/>
          <w:u w:val="singl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563c1"/>
          <w:sz w:val="24"/>
          <w:szCs w:val="24"/>
          <w:u w:val="singl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563c1"/>
          <w:sz w:val="24"/>
          <w:szCs w:val="24"/>
          <w:u w:val="singl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563c1"/>
          <w:sz w:val="24"/>
          <w:szCs w:val="24"/>
          <w:u w:val="singl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563c1"/>
          <w:sz w:val="24"/>
          <w:szCs w:val="24"/>
          <w:u w:val="singl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563c1"/>
          <w:sz w:val="24"/>
          <w:szCs w:val="24"/>
          <w:u w:val="singl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563c1"/>
          <w:sz w:val="24"/>
          <w:szCs w:val="24"/>
          <w:u w:val="singl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563c1"/>
          <w:sz w:val="24"/>
          <w:szCs w:val="24"/>
          <w:u w:val="singl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563c1"/>
          <w:sz w:val="24"/>
          <w:szCs w:val="24"/>
          <w:u w:val="singl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563c1"/>
          <w:sz w:val="24"/>
          <w:szCs w:val="24"/>
          <w:u w:val="singl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 w:right="0" w:firstLine="0"/>
        <w:jc w:val="left"/>
        <w:rPr>
          <w:rFonts w:ascii="Times New Roman" w:cs="Times New Roman" w:eastAsia="Times New Roman" w:hAnsi="Times New Roman"/>
          <w:color w:val="0563c1"/>
          <w:sz w:val="24"/>
          <w:szCs w:val="24"/>
          <w:u w:val="single"/>
        </w:rPr>
      </w:pPr>
      <w:r w:rsidDel="00000000" w:rsidR="00000000" w:rsidRPr="00000000">
        <w:rPr>
          <w:rFonts w:ascii="Times New Roman" w:cs="Times New Roman" w:eastAsia="Times New Roman" w:hAnsi="Times New Roman"/>
          <w:color w:val="0563c1"/>
          <w:sz w:val="24"/>
          <w:szCs w:val="24"/>
          <w:u w:val="single"/>
          <w:rtl w:val="0"/>
        </w:rPr>
        <w:t xml:space="preserve">STEPS FOR CREATING EC2 INSTANCES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 w:right="0" w:firstLine="0"/>
        <w:jc w:val="left"/>
        <w:rPr>
          <w:rFonts w:ascii="Times New Roman" w:cs="Times New Roman" w:eastAsia="Times New Roman" w:hAnsi="Times New Roman"/>
          <w:color w:val="0563c1"/>
          <w:sz w:val="24"/>
          <w:szCs w:val="24"/>
          <w:u w:val="single"/>
        </w:rPr>
      </w:pPr>
      <w:r w:rsidDel="00000000" w:rsidR="00000000" w:rsidRPr="00000000">
        <w:rPr>
          <w:rFonts w:ascii="Times New Roman" w:cs="Times New Roman" w:eastAsia="Times New Roman" w:hAnsi="Times New Roman"/>
          <w:color w:val="0563c1"/>
          <w:sz w:val="24"/>
          <w:szCs w:val="24"/>
          <w:u w:val="single"/>
          <w:rtl w:val="0"/>
        </w:rPr>
        <w:t xml:space="preserve">master instance:</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 w:right="0" w:firstLine="0"/>
        <w:jc w:val="left"/>
        <w:rPr>
          <w:rFonts w:ascii="Times New Roman" w:cs="Times New Roman" w:eastAsia="Times New Roman" w:hAnsi="Times New Roman"/>
          <w:color w:val="0563c1"/>
          <w:sz w:val="24"/>
          <w:szCs w:val="24"/>
          <w:u w:val="single"/>
        </w:rPr>
      </w:pPr>
      <w:r w:rsidDel="00000000" w:rsidR="00000000" w:rsidRPr="00000000">
        <w:rPr>
          <w:rFonts w:ascii="Times New Roman" w:cs="Times New Roman" w:eastAsia="Times New Roman" w:hAnsi="Times New Roman"/>
          <w:color w:val="0563c1"/>
          <w:sz w:val="24"/>
          <w:szCs w:val="24"/>
          <w:u w:val="single"/>
        </w:rPr>
        <w:drawing>
          <wp:inline distB="114300" distT="114300" distL="114300" distR="114300">
            <wp:extent cx="5734050" cy="2811382"/>
            <wp:effectExtent b="0" l="0" r="0" t="0"/>
            <wp:docPr id="7" name="image3.png"/>
            <a:graphic>
              <a:graphicData uri="http://schemas.openxmlformats.org/drawingml/2006/picture">
                <pic:pic>
                  <pic:nvPicPr>
                    <pic:cNvPr id="0" name="image3.png"/>
                    <pic:cNvPicPr preferRelativeResize="0"/>
                  </pic:nvPicPr>
                  <pic:blipFill>
                    <a:blip r:embed="rId12"/>
                    <a:srcRect b="0" l="0" r="0" t="12932"/>
                    <a:stretch>
                      <a:fillRect/>
                    </a:stretch>
                  </pic:blipFill>
                  <pic:spPr>
                    <a:xfrm>
                      <a:off x="0" y="0"/>
                      <a:ext cx="5734050" cy="2811382"/>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 w:right="0" w:firstLine="0"/>
        <w:jc w:val="left"/>
        <w:rPr>
          <w:rFonts w:ascii="Times New Roman" w:cs="Times New Roman" w:eastAsia="Times New Roman" w:hAnsi="Times New Roman"/>
          <w:color w:val="0563c1"/>
          <w:sz w:val="24"/>
          <w:szCs w:val="24"/>
          <w:u w:val="single"/>
        </w:rPr>
      </w:pPr>
      <w:r w:rsidDel="00000000" w:rsidR="00000000" w:rsidRPr="00000000">
        <w:rPr>
          <w:rFonts w:ascii="Times New Roman" w:cs="Times New Roman" w:eastAsia="Times New Roman" w:hAnsi="Times New Roman"/>
          <w:color w:val="0563c1"/>
          <w:sz w:val="24"/>
          <w:szCs w:val="24"/>
          <w:u w:val="single"/>
        </w:rPr>
        <w:drawing>
          <wp:inline distB="114300" distT="114300" distL="114300" distR="114300">
            <wp:extent cx="5734050" cy="2813484"/>
            <wp:effectExtent b="0" l="0" r="0" t="0"/>
            <wp:docPr id="6" name="image4.png"/>
            <a:graphic>
              <a:graphicData uri="http://schemas.openxmlformats.org/drawingml/2006/picture">
                <pic:pic>
                  <pic:nvPicPr>
                    <pic:cNvPr id="0" name="image4.png"/>
                    <pic:cNvPicPr preferRelativeResize="0"/>
                  </pic:nvPicPr>
                  <pic:blipFill>
                    <a:blip r:embed="rId13"/>
                    <a:srcRect b="0" l="0" r="0" t="12867"/>
                    <a:stretch>
                      <a:fillRect/>
                    </a:stretch>
                  </pic:blipFill>
                  <pic:spPr>
                    <a:xfrm>
                      <a:off x="0" y="0"/>
                      <a:ext cx="5734050" cy="2813484"/>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 w:right="0" w:firstLine="0"/>
        <w:jc w:val="left"/>
        <w:rPr>
          <w:rFonts w:ascii="Times New Roman" w:cs="Times New Roman" w:eastAsia="Times New Roman" w:hAnsi="Times New Roman"/>
          <w:color w:val="0563c1"/>
          <w:sz w:val="24"/>
          <w:szCs w:val="24"/>
          <w:u w:val="singl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563c1"/>
          <w:sz w:val="24"/>
          <w:szCs w:val="24"/>
          <w:u w:val="single"/>
        </w:rPr>
      </w:pPr>
      <w:r w:rsidDel="00000000" w:rsidR="00000000" w:rsidRPr="00000000">
        <w:rPr>
          <w:rFonts w:ascii="Times New Roman" w:cs="Times New Roman" w:eastAsia="Times New Roman" w:hAnsi="Times New Roman"/>
          <w:color w:val="0563c1"/>
          <w:sz w:val="24"/>
          <w:szCs w:val="24"/>
          <w:u w:val="single"/>
          <w:rtl w:val="0"/>
        </w:rPr>
        <w:t xml:space="preserve">Slave instance:</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 w:right="0" w:firstLine="0"/>
        <w:jc w:val="left"/>
        <w:rPr>
          <w:rFonts w:ascii="Times New Roman" w:cs="Times New Roman" w:eastAsia="Times New Roman" w:hAnsi="Times New Roman"/>
          <w:color w:val="0563c1"/>
          <w:sz w:val="24"/>
          <w:szCs w:val="24"/>
          <w:u w:val="single"/>
        </w:rPr>
      </w:pPr>
      <w:r w:rsidDel="00000000" w:rsidR="00000000" w:rsidRPr="00000000">
        <w:rPr>
          <w:rFonts w:ascii="Times New Roman" w:cs="Times New Roman" w:eastAsia="Times New Roman" w:hAnsi="Times New Roman"/>
          <w:color w:val="0563c1"/>
          <w:sz w:val="24"/>
          <w:szCs w:val="24"/>
          <w:u w:val="single"/>
        </w:rPr>
        <w:drawing>
          <wp:inline distB="114300" distT="114300" distL="114300" distR="114300">
            <wp:extent cx="5734050" cy="2571750"/>
            <wp:effectExtent b="0" l="0" r="0" t="0"/>
            <wp:docPr id="3" name="image6.png"/>
            <a:graphic>
              <a:graphicData uri="http://schemas.openxmlformats.org/drawingml/2006/picture">
                <pic:pic>
                  <pic:nvPicPr>
                    <pic:cNvPr id="0" name="image6.png"/>
                    <pic:cNvPicPr preferRelativeResize="0"/>
                  </pic:nvPicPr>
                  <pic:blipFill>
                    <a:blip r:embed="rId14"/>
                    <a:srcRect b="6784" l="0" r="0" t="13569"/>
                    <a:stretch>
                      <a:fillRect/>
                    </a:stretch>
                  </pic:blipFill>
                  <pic:spPr>
                    <a:xfrm>
                      <a:off x="0" y="0"/>
                      <a:ext cx="573405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 w:right="0" w:firstLine="0"/>
        <w:jc w:val="left"/>
        <w:rPr>
          <w:rFonts w:ascii="Times New Roman" w:cs="Times New Roman" w:eastAsia="Times New Roman" w:hAnsi="Times New Roman"/>
          <w:color w:val="0563c1"/>
          <w:sz w:val="24"/>
          <w:szCs w:val="24"/>
          <w:u w:val="single"/>
        </w:rPr>
      </w:pPr>
      <w:r w:rsidDel="00000000" w:rsidR="00000000" w:rsidRPr="00000000">
        <w:rPr>
          <w:rFonts w:ascii="Times New Roman" w:cs="Times New Roman" w:eastAsia="Times New Roman" w:hAnsi="Times New Roman"/>
          <w:color w:val="0563c1"/>
          <w:sz w:val="24"/>
          <w:szCs w:val="24"/>
          <w:u w:val="single"/>
        </w:rPr>
        <w:drawing>
          <wp:inline distB="114300" distT="114300" distL="114300" distR="114300">
            <wp:extent cx="5734050" cy="2800350"/>
            <wp:effectExtent b="0" l="0" r="0" t="0"/>
            <wp:docPr id="4" name="image5.png"/>
            <a:graphic>
              <a:graphicData uri="http://schemas.openxmlformats.org/drawingml/2006/picture">
                <pic:pic>
                  <pic:nvPicPr>
                    <pic:cNvPr id="0" name="image5.png"/>
                    <pic:cNvPicPr preferRelativeResize="0"/>
                  </pic:nvPicPr>
                  <pic:blipFill>
                    <a:blip r:embed="rId15"/>
                    <a:srcRect b="0" l="0" r="0" t="13274"/>
                    <a:stretch>
                      <a:fillRect/>
                    </a:stretch>
                  </pic:blipFill>
                  <pic:spPr>
                    <a:xfrm>
                      <a:off x="0" y="0"/>
                      <a:ext cx="57340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 w:right="0" w:firstLine="0"/>
        <w:jc w:val="left"/>
        <w:rPr>
          <w:rFonts w:ascii="Times New Roman" w:cs="Times New Roman" w:eastAsia="Times New Roman" w:hAnsi="Times New Roman"/>
          <w:color w:val="0563c1"/>
          <w:sz w:val="24"/>
          <w:szCs w:val="24"/>
          <w:u w:val="single"/>
        </w:rPr>
      </w:pPr>
      <w:r w:rsidDel="00000000" w:rsidR="00000000" w:rsidRPr="00000000">
        <w:rPr>
          <w:rFonts w:ascii="Times New Roman" w:cs="Times New Roman" w:eastAsia="Times New Roman" w:hAnsi="Times New Roman"/>
          <w:color w:val="0563c1"/>
          <w:sz w:val="24"/>
          <w:szCs w:val="24"/>
          <w:u w:val="single"/>
          <w:rtl w:val="0"/>
        </w:rPr>
        <w:t xml:space="preserve">The created instances:</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 w:right="0" w:firstLine="0"/>
        <w:jc w:val="left"/>
        <w:rPr>
          <w:rFonts w:ascii="Times New Roman" w:cs="Times New Roman" w:eastAsia="Times New Roman" w:hAnsi="Times New Roman"/>
          <w:color w:val="0563c1"/>
          <w:sz w:val="24"/>
          <w:szCs w:val="24"/>
          <w:u w:val="single"/>
        </w:rPr>
      </w:pPr>
      <w:r w:rsidDel="00000000" w:rsidR="00000000" w:rsidRPr="00000000">
        <w:rPr>
          <w:rFonts w:ascii="Times New Roman" w:cs="Times New Roman" w:eastAsia="Times New Roman" w:hAnsi="Times New Roman"/>
          <w:color w:val="0563c1"/>
          <w:sz w:val="24"/>
          <w:szCs w:val="24"/>
          <w:u w:val="single"/>
        </w:rPr>
        <w:drawing>
          <wp:inline distB="114300" distT="114300" distL="114300" distR="114300">
            <wp:extent cx="5734050" cy="2803959"/>
            <wp:effectExtent b="0" l="0" r="0" t="0"/>
            <wp:docPr id="5" name="image2.png"/>
            <a:graphic>
              <a:graphicData uri="http://schemas.openxmlformats.org/drawingml/2006/picture">
                <pic:pic>
                  <pic:nvPicPr>
                    <pic:cNvPr id="0" name="image2.png"/>
                    <pic:cNvPicPr preferRelativeResize="0"/>
                  </pic:nvPicPr>
                  <pic:blipFill>
                    <a:blip r:embed="rId16"/>
                    <a:srcRect b="0" l="0" r="0" t="13162"/>
                    <a:stretch>
                      <a:fillRect/>
                    </a:stretch>
                  </pic:blipFill>
                  <pic:spPr>
                    <a:xfrm>
                      <a:off x="0" y="0"/>
                      <a:ext cx="5734050" cy="2803959"/>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 w:right="0" w:firstLine="0"/>
        <w:jc w:val="left"/>
        <w:rPr>
          <w:rFonts w:ascii="Times New Roman" w:cs="Times New Roman" w:eastAsia="Times New Roman" w:hAnsi="Times New Roman"/>
          <w:color w:val="0563c1"/>
          <w:sz w:val="24"/>
          <w:szCs w:val="24"/>
          <w:u w:val="single"/>
        </w:rPr>
      </w:pPr>
      <w:r w:rsidDel="00000000" w:rsidR="00000000" w:rsidRPr="00000000">
        <w:rPr>
          <w:rtl w:val="0"/>
        </w:rPr>
      </w:r>
    </w:p>
    <w:sectPr>
      <w:pgSz w:h="16838" w:w="11906" w:orient="portrait"/>
      <w:pgMar w:bottom="645" w:top="990" w:left="1440" w:right="39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Times"/>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
    <w:lvl w:ilvl="0">
      <w:start w:val="1"/>
      <w:numFmt w:val="bullet"/>
      <w:lvlText w:val="●"/>
      <w:lvlJc w:val="left"/>
      <w:pPr>
        <w:ind w:left="1350" w:hanging="360"/>
      </w:pPr>
      <w:rPr>
        <w:rFonts w:ascii="Noto Sans Symbols" w:cs="Noto Sans Symbols" w:eastAsia="Noto Sans Symbols" w:hAnsi="Noto Sans Symbols"/>
      </w:rPr>
    </w:lvl>
    <w:lvl w:ilvl="1">
      <w:start w:val="1"/>
      <w:numFmt w:val="bullet"/>
      <w:lvlText w:val="o"/>
      <w:lvlJc w:val="left"/>
      <w:pPr>
        <w:ind w:left="2070" w:hanging="360"/>
      </w:pPr>
      <w:rPr>
        <w:rFonts w:ascii="Courier New" w:cs="Courier New" w:eastAsia="Courier New" w:hAnsi="Courier New"/>
      </w:rPr>
    </w:lvl>
    <w:lvl w:ilvl="2">
      <w:start w:val="1"/>
      <w:numFmt w:val="bullet"/>
      <w:lvlText w:val="▪"/>
      <w:lvlJc w:val="left"/>
      <w:pPr>
        <w:ind w:left="2790" w:hanging="360"/>
      </w:pPr>
      <w:rPr>
        <w:rFonts w:ascii="Noto Sans Symbols" w:cs="Noto Sans Symbols" w:eastAsia="Noto Sans Symbols" w:hAnsi="Noto Sans Symbols"/>
      </w:rPr>
    </w:lvl>
    <w:lvl w:ilvl="3">
      <w:start w:val="1"/>
      <w:numFmt w:val="bullet"/>
      <w:lvlText w:val="●"/>
      <w:lvlJc w:val="left"/>
      <w:pPr>
        <w:ind w:left="3510" w:hanging="360"/>
      </w:pPr>
      <w:rPr>
        <w:rFonts w:ascii="Noto Sans Symbols" w:cs="Noto Sans Symbols" w:eastAsia="Noto Sans Symbols" w:hAnsi="Noto Sans Symbols"/>
      </w:rPr>
    </w:lvl>
    <w:lvl w:ilvl="4">
      <w:start w:val="1"/>
      <w:numFmt w:val="bullet"/>
      <w:lvlText w:val="o"/>
      <w:lvlJc w:val="left"/>
      <w:pPr>
        <w:ind w:left="4230" w:hanging="360"/>
      </w:pPr>
      <w:rPr>
        <w:rFonts w:ascii="Courier New" w:cs="Courier New" w:eastAsia="Courier New" w:hAnsi="Courier New"/>
      </w:rPr>
    </w:lvl>
    <w:lvl w:ilvl="5">
      <w:start w:val="1"/>
      <w:numFmt w:val="bullet"/>
      <w:lvlText w:val="▪"/>
      <w:lvlJc w:val="left"/>
      <w:pPr>
        <w:ind w:left="4950" w:hanging="360"/>
      </w:pPr>
      <w:rPr>
        <w:rFonts w:ascii="Noto Sans Symbols" w:cs="Noto Sans Symbols" w:eastAsia="Noto Sans Symbols" w:hAnsi="Noto Sans Symbols"/>
      </w:rPr>
    </w:lvl>
    <w:lvl w:ilvl="6">
      <w:start w:val="1"/>
      <w:numFmt w:val="bullet"/>
      <w:lvlText w:val="●"/>
      <w:lvlJc w:val="left"/>
      <w:pPr>
        <w:ind w:left="5670" w:hanging="360"/>
      </w:pPr>
      <w:rPr>
        <w:rFonts w:ascii="Noto Sans Symbols" w:cs="Noto Sans Symbols" w:eastAsia="Noto Sans Symbols" w:hAnsi="Noto Sans Symbols"/>
      </w:rPr>
    </w:lvl>
    <w:lvl w:ilvl="7">
      <w:start w:val="1"/>
      <w:numFmt w:val="bullet"/>
      <w:lvlText w:val="o"/>
      <w:lvlJc w:val="left"/>
      <w:pPr>
        <w:ind w:left="6390" w:hanging="360"/>
      </w:pPr>
      <w:rPr>
        <w:rFonts w:ascii="Courier New" w:cs="Courier New" w:eastAsia="Courier New" w:hAnsi="Courier New"/>
      </w:rPr>
    </w:lvl>
    <w:lvl w:ilvl="8">
      <w:start w:val="1"/>
      <w:numFmt w:val="bullet"/>
      <w:lvlText w:val="▪"/>
      <w:lvlJc w:val="left"/>
      <w:pPr>
        <w:ind w:left="711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b w:val="1"/>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7">
    <w:lvl w:ilvl="0">
      <w:start w:val="1"/>
      <w:numFmt w:val="decimal"/>
      <w:lvlText w:val="%1."/>
      <w:lvlJc w:val="left"/>
      <w:pPr>
        <w:ind w:left="630" w:hanging="360"/>
      </w:pPr>
      <w:rPr/>
    </w:lvl>
    <w:lvl w:ilvl="1">
      <w:start w:val="1"/>
      <w:numFmt w:val="bullet"/>
      <w:lvlText w:val="●"/>
      <w:lvlJc w:val="left"/>
      <w:pPr>
        <w:ind w:left="1350" w:hanging="360"/>
      </w:pPr>
      <w:rPr>
        <w:rFonts w:ascii="Noto Sans Symbols" w:cs="Noto Sans Symbols" w:eastAsia="Noto Sans Symbols" w:hAnsi="Noto Sans Symbols"/>
      </w:rPr>
    </w:lvl>
    <w:lvl w:ilvl="2">
      <w:start w:val="1"/>
      <w:numFmt w:val="bullet"/>
      <w:lvlText w:val="●"/>
      <w:lvlJc w:val="left"/>
      <w:pPr>
        <w:ind w:left="2070" w:hanging="180"/>
      </w:pPr>
      <w:rPr>
        <w:rFonts w:ascii="Noto Sans Symbols" w:cs="Noto Sans Symbols" w:eastAsia="Noto Sans Symbols" w:hAnsi="Noto Sans Symbols"/>
      </w:rPr>
    </w:lvl>
    <w:lvl w:ilvl="3">
      <w:start w:val="1"/>
      <w:numFmt w:val="upperLetter"/>
      <w:lvlText w:val="%4."/>
      <w:lvlJc w:val="left"/>
      <w:pPr>
        <w:ind w:left="2790" w:hanging="360"/>
      </w:pPr>
      <w:rPr/>
    </w:lvl>
    <w:lvl w:ilvl="4">
      <w:start w:val="8"/>
      <w:numFmt w:val="decimal"/>
      <w:lvlText w:val="%5"/>
      <w:lvlJc w:val="left"/>
      <w:pPr>
        <w:ind w:left="3510" w:hanging="360"/>
      </w:pPr>
      <w:rPr/>
    </w:lvl>
    <w:lvl w:ilvl="5">
      <w:start w:val="1"/>
      <w:numFmt w:val="lowerRoman"/>
      <w:lvlText w:val="%6."/>
      <w:lvlJc w:val="right"/>
      <w:pPr>
        <w:ind w:left="4230" w:hanging="180"/>
      </w:pPr>
      <w:rPr/>
    </w:lvl>
    <w:lvl w:ilvl="6">
      <w:start w:val="1"/>
      <w:numFmt w:val="decimal"/>
      <w:lvlText w:val="%7."/>
      <w:lvlJc w:val="left"/>
      <w:pPr>
        <w:ind w:left="4950" w:hanging="360"/>
      </w:pPr>
      <w:rPr/>
    </w:lvl>
    <w:lvl w:ilvl="7">
      <w:start w:val="1"/>
      <w:numFmt w:val="lowerLetter"/>
      <w:lvlText w:val="%8."/>
      <w:lvlJc w:val="left"/>
      <w:pPr>
        <w:ind w:left="5670" w:hanging="360"/>
      </w:pPr>
      <w:rPr/>
    </w:lvl>
    <w:lvl w:ilvl="8">
      <w:start w:val="1"/>
      <w:numFmt w:val="lowerRoman"/>
      <w:lvlText w:val="%9."/>
      <w:lvlJc w:val="right"/>
      <w:pPr>
        <w:ind w:left="6390" w:hanging="180"/>
      </w:pPr>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simplilearn.com/puppet-tutorial-article" TargetMode="External"/><Relationship Id="rId10" Type="http://schemas.openxmlformats.org/officeDocument/2006/relationships/hyperlink" Target="https://www.edureka.co/blog/puppet-tutorial/" TargetMode="External"/><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pt.puppetlabs.com/puppet-release-bionic.deb" TargetMode="External"/><Relationship Id="rId15" Type="http://schemas.openxmlformats.org/officeDocument/2006/relationships/image" Target="media/image5.png"/><Relationship Id="rId14" Type="http://schemas.openxmlformats.org/officeDocument/2006/relationships/image" Target="media/image6.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hyperlink" Target="https://apt.puppetlabs.com/puppet-release-bionic.deb"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