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000000"/>
        </w:rPr>
        <w:t xml:space="preserve">Introduction about </w:t>
      </w:r>
      <w:proofErr w:type="spellStart"/>
      <w:r w:rsidRPr="007F54A4">
        <w:rPr>
          <w:rFonts w:ascii="Trebuchet MS" w:eastAsia="Times New Roman" w:hAnsi="Trebuchet MS" w:cs="Times New Roman"/>
          <w:color w:val="000000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000000"/>
        </w:rPr>
        <w:t>: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000000"/>
        </w:rPr>
        <w:t xml:space="preserve">  </w:t>
      </w:r>
      <w:proofErr w:type="spellStart"/>
      <w:r w:rsidRPr="007F54A4">
        <w:rPr>
          <w:rFonts w:ascii="Trebuchet MS" w:eastAsia="Times New Roman" w:hAnsi="Trebuchet MS" w:cs="Times New Roman"/>
          <w:color w:val="333333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is an open source, powerful automation software for configuring, managing and deploying software applications on the nodes without any downtime just by using SSH.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 Most of the IT Automation tools runs as 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agent in remote host, but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just need a SSH connection and Python (2.4 or later) to be installed on the remote nodes to perform its action.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Here we have install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on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redhat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enterprise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linux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7.0 and node the node installation happened at Windows.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</w:rPr>
        <w:br/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>Prerequisites:  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 xml:space="preserve"> 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424242"/>
        </w:rPr>
        <w:tab/>
      </w:r>
      <w:r w:rsidRPr="007F54A4">
        <w:rPr>
          <w:rFonts w:ascii="Trebuchet MS" w:eastAsia="Times New Roman" w:hAnsi="Trebuchet MS" w:cs="Times New Roman"/>
          <w:color w:val="424242"/>
        </w:rPr>
        <w:tab/>
      </w: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 xml:space="preserve">Python 2.4 since </w:t>
      </w:r>
      <w:proofErr w:type="spellStart"/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 xml:space="preserve"> developed in Python languages.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424242"/>
        </w:rPr>
        <w:tab/>
      </w:r>
      <w:r w:rsidRPr="007F54A4">
        <w:rPr>
          <w:rFonts w:ascii="Trebuchet MS" w:eastAsia="Times New Roman" w:hAnsi="Trebuchet MS" w:cs="Times New Roman"/>
          <w:color w:val="424242"/>
        </w:rPr>
        <w:tab/>
      </w: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>YML       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 xml:space="preserve">                     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Steps to install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on RHEL 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and  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it’s</w:t>
      </w:r>
      <w:proofErr w:type="spellEnd"/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basic configuration: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“Yum -y install 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“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The above command will install bunch of python dependencies, after installation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gtes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complete, check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version by 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using  command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“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--version”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It will show version of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installed on.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We have created basic configuration now,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directory structure.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ind w:firstLine="720"/>
        <w:rPr>
          <w:rFonts w:ascii="Trebuchet MS" w:eastAsia="Times New Roman" w:hAnsi="Trebuchet MS" w:cs="Times New Roman"/>
        </w:rPr>
      </w:pP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by default, which store main configuration all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config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.</w:t>
      </w:r>
      <w:proofErr w:type="gramEnd"/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ind w:firstLine="720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“/etc/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/hosts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”  this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file store information about hosts and hosts groups.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ind w:firstLine="720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“/etc/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/ansible.cfg” the main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config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file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for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ind w:firstLine="720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“/etc/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/roles” </w:t>
      </w:r>
      <w:r w:rsidRPr="007F54A4">
        <w:rPr>
          <w:rFonts w:ascii="Trebuchet MS" w:eastAsia="Times New Roman" w:hAnsi="Trebuchet MS" w:cs="Times New Roman"/>
          <w:color w:val="424242"/>
          <w:shd w:val="clear" w:color="auto" w:fill="FFFFFF"/>
        </w:rPr>
        <w:t>This folder allows you to create folders for each server role, web/app/db, etc.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 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need to know your remote server name 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ip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address to 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configure ,this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info will stored on hosts file.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</w:rPr>
        <w:br/>
      </w:r>
    </w:p>
    <w:p w:rsidR="007F54A4" w:rsidRDefault="007F54A4" w:rsidP="007F54A4">
      <w:pPr>
        <w:spacing w:before="360" w:after="120" w:line="240" w:lineRule="auto"/>
        <w:outlineLvl w:val="1"/>
        <w:rPr>
          <w:rFonts w:ascii="Trebuchet MS" w:eastAsia="Times New Roman" w:hAnsi="Trebuchet MS" w:cs="Arial"/>
          <w:color w:val="000000"/>
        </w:rPr>
      </w:pPr>
    </w:p>
    <w:p w:rsidR="007F54A4" w:rsidRDefault="007F54A4" w:rsidP="007F54A4">
      <w:pPr>
        <w:spacing w:before="360" w:after="120" w:line="240" w:lineRule="auto"/>
        <w:outlineLvl w:val="1"/>
        <w:rPr>
          <w:rFonts w:ascii="Trebuchet MS" w:eastAsia="Times New Roman" w:hAnsi="Trebuchet MS" w:cs="Arial"/>
          <w:color w:val="000000"/>
        </w:rPr>
      </w:pPr>
    </w:p>
    <w:p w:rsidR="007F54A4" w:rsidRDefault="007F54A4" w:rsidP="007F54A4">
      <w:pPr>
        <w:spacing w:before="360" w:after="120" w:line="240" w:lineRule="auto"/>
        <w:outlineLvl w:val="1"/>
        <w:rPr>
          <w:rFonts w:ascii="Trebuchet MS" w:eastAsia="Times New Roman" w:hAnsi="Trebuchet MS" w:cs="Arial"/>
          <w:color w:val="000000"/>
        </w:rPr>
      </w:pPr>
    </w:p>
    <w:p w:rsidR="007F54A4" w:rsidRPr="007F54A4" w:rsidRDefault="007F54A4" w:rsidP="007F54A4">
      <w:pPr>
        <w:spacing w:before="360" w:after="12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7F54A4">
        <w:rPr>
          <w:rFonts w:ascii="Trebuchet MS" w:eastAsia="Times New Roman" w:hAnsi="Trebuchet MS" w:cs="Arial"/>
          <w:color w:val="000000"/>
        </w:rPr>
        <w:t xml:space="preserve">How </w:t>
      </w:r>
      <w:proofErr w:type="spellStart"/>
      <w:r w:rsidRPr="007F54A4">
        <w:rPr>
          <w:rFonts w:ascii="Trebuchet MS" w:eastAsia="Times New Roman" w:hAnsi="Trebuchet MS" w:cs="Arial"/>
          <w:color w:val="000000"/>
        </w:rPr>
        <w:t>ansible</w:t>
      </w:r>
      <w:proofErr w:type="spellEnd"/>
      <w:r w:rsidRPr="007F54A4">
        <w:rPr>
          <w:rFonts w:ascii="Trebuchet MS" w:eastAsia="Times New Roman" w:hAnsi="Trebuchet MS" w:cs="Arial"/>
          <w:color w:val="000000"/>
        </w:rPr>
        <w:t xml:space="preserve"> works: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 categorize into two types of server: </w:t>
      </w:r>
    </w:p>
    <w:p w:rsidR="007F54A4" w:rsidRPr="007F54A4" w:rsidRDefault="007F54A4" w:rsidP="007F54A4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rPr>
          <w:rFonts w:ascii="Trebuchet MS" w:eastAsia="Times New Roman" w:hAnsi="Trebuchet MS" w:cs="Times New Roman"/>
          <w:color w:val="272727"/>
        </w:rPr>
      </w:pPr>
      <w:r w:rsidRPr="007F54A4">
        <w:rPr>
          <w:rFonts w:ascii="Trebuchet MS" w:eastAsia="Times New Roman" w:hAnsi="Trebuchet MS" w:cs="Times New Roman"/>
          <w:color w:val="272727"/>
        </w:rPr>
        <w:t>controlling machine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</w:rPr>
        <w:t xml:space="preserve">      2. </w:t>
      </w:r>
      <w:proofErr w:type="gramStart"/>
      <w:r w:rsidRPr="007F54A4">
        <w:rPr>
          <w:rFonts w:ascii="Trebuchet MS" w:eastAsia="Times New Roman" w:hAnsi="Trebuchet MS" w:cs="Times New Roman"/>
          <w:color w:val="272727"/>
        </w:rPr>
        <w:t>nodes</w:t>
      </w:r>
      <w:proofErr w:type="gramEnd"/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</w:rPr>
        <w:t xml:space="preserve">The controlling machine, where </w:t>
      </w: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 is installed and Nodes are managed by this controlling machine over SSH. 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</w:rPr>
        <w:t xml:space="preserve">The </w:t>
      </w:r>
      <w:proofErr w:type="gramStart"/>
      <w:r w:rsidRPr="007F54A4">
        <w:rPr>
          <w:rFonts w:ascii="Trebuchet MS" w:eastAsia="Times New Roman" w:hAnsi="Trebuchet MS" w:cs="Times New Roman"/>
          <w:color w:val="272727"/>
        </w:rPr>
        <w:t>location of nodes are</w:t>
      </w:r>
      <w:proofErr w:type="gramEnd"/>
      <w:r w:rsidRPr="007F54A4">
        <w:rPr>
          <w:rFonts w:ascii="Trebuchet MS" w:eastAsia="Times New Roman" w:hAnsi="Trebuchet MS" w:cs="Times New Roman"/>
          <w:color w:val="272727"/>
        </w:rPr>
        <w:t xml:space="preserve"> specified by controlling machine through its inventory.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</w:rPr>
        <w:t>The controlling machine (</w:t>
      </w: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) deploys modules to nodes using SSH protocol and these modules are stored temporarily on remote nodes and communicate with the </w:t>
      </w: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 machine through a JSON connection over the standard output.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</w:rPr>
        <w:t xml:space="preserve"> is agent-less</w:t>
      </w:r>
      <w:r w:rsidRPr="007F54A4">
        <w:rPr>
          <w:rFonts w:ascii="Trebuchet MS" w:eastAsia="Times New Roman" w:hAnsi="Trebuchet MS" w:cs="Times New Roman"/>
          <w:color w:val="272727"/>
        </w:rPr>
        <w:t xml:space="preserve">, that means no need of any agent installation on remote nodes, so it means there are no any background daemons or programs are executing for </w:t>
      </w: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>, when it’s not managing any nodes.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 can handle 100’s of nodes from a single system over SSH connection and the entire operation can be handled and executed by one single command ‘</w:t>
      </w:r>
      <w:proofErr w:type="spellStart"/>
      <w:r w:rsidRPr="007F54A4">
        <w:rPr>
          <w:rFonts w:ascii="Trebuchet MS" w:eastAsia="Times New Roman" w:hAnsi="Trebuchet MS" w:cs="Times New Roman"/>
          <w:color w:val="272727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</w:rPr>
        <w:t xml:space="preserve">’. But, in some cases, where you required </w:t>
      </w:r>
      <w:proofErr w:type="gramStart"/>
      <w:r w:rsidRPr="007F54A4">
        <w:rPr>
          <w:rFonts w:ascii="Trebuchet MS" w:eastAsia="Times New Roman" w:hAnsi="Trebuchet MS" w:cs="Times New Roman"/>
          <w:color w:val="272727"/>
        </w:rPr>
        <w:t>to execute</w:t>
      </w:r>
      <w:proofErr w:type="gramEnd"/>
      <w:r w:rsidRPr="007F54A4">
        <w:rPr>
          <w:rFonts w:ascii="Trebuchet MS" w:eastAsia="Times New Roman" w:hAnsi="Trebuchet MS" w:cs="Times New Roman"/>
          <w:color w:val="272727"/>
        </w:rPr>
        <w:t xml:space="preserve"> multiple commands for a deployment, here we can build playbooks.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</w:rPr>
        <w:t xml:space="preserve">Playbooks are bunch of commands which can perform multiple tasks and each </w:t>
      </w:r>
      <w:proofErr w:type="gramStart"/>
      <w:r w:rsidRPr="007F54A4">
        <w:rPr>
          <w:rFonts w:ascii="Trebuchet MS" w:eastAsia="Times New Roman" w:hAnsi="Trebuchet MS" w:cs="Times New Roman"/>
          <w:color w:val="272727"/>
        </w:rPr>
        <w:t>playbooks</w:t>
      </w:r>
      <w:proofErr w:type="gramEnd"/>
      <w:r w:rsidRPr="007F54A4">
        <w:rPr>
          <w:rFonts w:ascii="Trebuchet MS" w:eastAsia="Times New Roman" w:hAnsi="Trebuchet MS" w:cs="Times New Roman"/>
          <w:color w:val="272727"/>
        </w:rPr>
        <w:t xml:space="preserve"> are in YAML file format.</w:t>
      </w:r>
    </w:p>
    <w:p w:rsidR="007F54A4" w:rsidRPr="007F54A4" w:rsidRDefault="007F54A4" w:rsidP="007F54A4">
      <w:pPr>
        <w:shd w:val="clear" w:color="auto" w:fill="FFFFFF"/>
        <w:spacing w:after="22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</w:rPr>
        <w:t> </w:t>
      </w:r>
    </w:p>
    <w:p w:rsidR="007F54A4" w:rsidRPr="007F54A4" w:rsidRDefault="007F54A4" w:rsidP="007F54A4">
      <w:pPr>
        <w:shd w:val="clear" w:color="auto" w:fill="FFFFFF"/>
        <w:spacing w:before="320" w:after="220" w:line="240" w:lineRule="auto"/>
        <w:outlineLvl w:val="2"/>
        <w:rPr>
          <w:rFonts w:ascii="Trebuchet MS" w:eastAsia="Times New Roman" w:hAnsi="Trebuchet MS" w:cs="Times New Roman"/>
          <w:b/>
          <w:bCs/>
        </w:rPr>
      </w:pPr>
      <w:r w:rsidRPr="007F54A4">
        <w:rPr>
          <w:rFonts w:ascii="Trebuchet MS" w:eastAsia="Times New Roman" w:hAnsi="Trebuchet MS" w:cs="Arial"/>
          <w:color w:val="434343"/>
        </w:rPr>
        <w:t>SSH agent configuration from controlling machine to hosts: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 xml:space="preserve">  </w:t>
      </w:r>
      <w:r w:rsidRPr="007F54A4">
        <w:rPr>
          <w:rFonts w:ascii="Trebuchet MS" w:eastAsia="Times New Roman" w:hAnsi="Trebuchet MS" w:cs="Arial"/>
          <w:color w:val="000000"/>
        </w:rPr>
        <w:tab/>
        <w:t xml:space="preserve">If yours hosts are running on </w:t>
      </w:r>
      <w:proofErr w:type="gramStart"/>
      <w:r w:rsidRPr="007F54A4">
        <w:rPr>
          <w:rFonts w:ascii="Trebuchet MS" w:eastAsia="Times New Roman" w:hAnsi="Trebuchet MS" w:cs="Arial"/>
          <w:color w:val="000000"/>
        </w:rPr>
        <w:t>Linux ,</w:t>
      </w:r>
      <w:proofErr w:type="gramEnd"/>
      <w:r w:rsidRPr="007F54A4">
        <w:rPr>
          <w:rFonts w:ascii="Trebuchet MS" w:eastAsia="Times New Roman" w:hAnsi="Trebuchet MS" w:cs="Arial"/>
          <w:color w:val="000000"/>
        </w:rPr>
        <w:t xml:space="preserve"> we will generate SSH key for hosts and copy it on hosts server’s.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>Steps to generate SSH key: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 xml:space="preserve">  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 xml:space="preserve"> $ </w:t>
      </w:r>
      <w:proofErr w:type="spellStart"/>
      <w:proofErr w:type="gramStart"/>
      <w:r w:rsidRPr="007F54A4">
        <w:rPr>
          <w:rFonts w:ascii="Trebuchet MS" w:eastAsia="Times New Roman" w:hAnsi="Trebuchet MS" w:cs="Arial"/>
          <w:color w:val="000000"/>
        </w:rPr>
        <w:t>ssh-keygen</w:t>
      </w:r>
      <w:proofErr w:type="spellEnd"/>
      <w:proofErr w:type="gramEnd"/>
      <w:r w:rsidRPr="007F54A4">
        <w:rPr>
          <w:rFonts w:ascii="Trebuchet MS" w:eastAsia="Times New Roman" w:hAnsi="Trebuchet MS" w:cs="Arial"/>
          <w:color w:val="000000"/>
        </w:rPr>
        <w:t xml:space="preserve"> -t </w:t>
      </w:r>
      <w:proofErr w:type="spellStart"/>
      <w:r w:rsidRPr="007F54A4">
        <w:rPr>
          <w:rFonts w:ascii="Trebuchet MS" w:eastAsia="Times New Roman" w:hAnsi="Trebuchet MS" w:cs="Arial"/>
          <w:color w:val="000000"/>
        </w:rPr>
        <w:t>rsa</w:t>
      </w:r>
      <w:proofErr w:type="spellEnd"/>
      <w:r w:rsidRPr="007F54A4">
        <w:rPr>
          <w:rFonts w:ascii="Trebuchet MS" w:eastAsia="Times New Roman" w:hAnsi="Trebuchet MS" w:cs="Arial"/>
          <w:color w:val="000000"/>
        </w:rPr>
        <w:t xml:space="preserve"> -b by using this command will generate </w:t>
      </w:r>
      <w:proofErr w:type="spellStart"/>
      <w:r w:rsidRPr="007F54A4">
        <w:rPr>
          <w:rFonts w:ascii="Trebuchet MS" w:eastAsia="Times New Roman" w:hAnsi="Trebuchet MS" w:cs="Arial"/>
          <w:color w:val="000000"/>
        </w:rPr>
        <w:t>ssh</w:t>
      </w:r>
      <w:proofErr w:type="spellEnd"/>
      <w:r w:rsidRPr="007F54A4">
        <w:rPr>
          <w:rFonts w:ascii="Trebuchet MS" w:eastAsia="Times New Roman" w:hAnsi="Trebuchet MS" w:cs="Arial"/>
          <w:color w:val="000000"/>
        </w:rPr>
        <w:t xml:space="preserve"> key , it will ask for password provide password here.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 xml:space="preserve">One </w:t>
      </w:r>
      <w:proofErr w:type="spellStart"/>
      <w:proofErr w:type="gramStart"/>
      <w:r w:rsidRPr="007F54A4">
        <w:rPr>
          <w:rFonts w:ascii="Trebuchet MS" w:eastAsia="Times New Roman" w:hAnsi="Trebuchet MS" w:cs="Arial"/>
          <w:color w:val="000000"/>
        </w:rPr>
        <w:t>ssh</w:t>
      </w:r>
      <w:proofErr w:type="spellEnd"/>
      <w:proofErr w:type="gramEnd"/>
      <w:r w:rsidRPr="007F54A4">
        <w:rPr>
          <w:rFonts w:ascii="Trebuchet MS" w:eastAsia="Times New Roman" w:hAnsi="Trebuchet MS" w:cs="Arial"/>
          <w:color w:val="000000"/>
        </w:rPr>
        <w:t xml:space="preserve"> key generate successfully, now we have to copy generated key on our hosts VM’s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Arial"/>
          <w:color w:val="000000"/>
        </w:rPr>
        <w:t>$</w:t>
      </w:r>
      <w:proofErr w:type="spellStart"/>
      <w:r w:rsidRPr="007F54A4">
        <w:rPr>
          <w:rFonts w:ascii="Trebuchet MS" w:eastAsia="Times New Roman" w:hAnsi="Trebuchet MS" w:cs="Arial"/>
          <w:color w:val="000000"/>
        </w:rPr>
        <w:t>ssh_copy</w:t>
      </w:r>
      <w:proofErr w:type="spellEnd"/>
      <w:r w:rsidRPr="007F54A4">
        <w:rPr>
          <w:rFonts w:ascii="Trebuchet MS" w:eastAsia="Times New Roman" w:hAnsi="Trebuchet MS" w:cs="Arial"/>
          <w:color w:val="000000"/>
        </w:rPr>
        <w:t xml:space="preserve">-id </w:t>
      </w:r>
      <w:proofErr w:type="spellStart"/>
      <w:r w:rsidRPr="007F54A4">
        <w:rPr>
          <w:rFonts w:ascii="Trebuchet MS" w:eastAsia="Times New Roman" w:hAnsi="Trebuchet MS" w:cs="Arial"/>
          <w:color w:val="000000"/>
        </w:rPr>
        <w:t>server@host_name</w:t>
      </w:r>
      <w:proofErr w:type="spellEnd"/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000000"/>
        </w:rPr>
        <w:t xml:space="preserve"> </w:t>
      </w: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After copying all SSH Keys to remote host, now perform a </w:t>
      </w:r>
      <w:proofErr w:type="spellStart"/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ssh</w:t>
      </w:r>
      <w:proofErr w:type="spellEnd"/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key authentication on all remote hosts to check whether authentication working or no?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lastRenderedPageBreak/>
        <w:t>Inventory file: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b/>
          <w:bCs/>
          <w:color w:val="272727"/>
        </w:rPr>
        <w:tab/>
      </w: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Inventory file hold hosts info like which host we need to connect from local to remote host, by default inventory file lies under 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/hosts 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Open hosts file in vi/vim editor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Vim /etc/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/hosts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Provide hosts detail under hosts like below.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[</w:t>
      </w: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web</w:t>
      </w:r>
      <w:proofErr w:type="gram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server]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10.102.84.11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10.102.84.164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Save it.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Check if u r accessing hosts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vm’s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 with command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“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-m ping [web server]”  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we are using another module called ‘</w:t>
      </w:r>
      <w:r w:rsidRPr="007F54A4">
        <w:rPr>
          <w:rFonts w:ascii="Trebuchet MS" w:eastAsia="Times New Roman" w:hAnsi="Trebuchet MS" w:cs="Times New Roman"/>
          <w:color w:val="333333"/>
          <w:shd w:val="clear" w:color="auto" w:fill="FFFFFF"/>
        </w:rPr>
        <w:t>command</w:t>
      </w: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‘, which is used to execute list of commands (like,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df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, free, </w:t>
      </w: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uptim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, etc.) on all selected remote hosts at one go, for example watch out few examples shown below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proofErr w:type="gram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To check partitions of all remote hosts.</w:t>
      </w:r>
      <w:proofErr w:type="gramEnd"/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Eg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: 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-m command -a “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df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-h</w:t>
      </w:r>
      <w:proofErr w:type="gram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”  web</w:t>
      </w:r>
      <w:proofErr w:type="gram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server</w:t>
      </w: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To check memory usage and uptime of all server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proofErr w:type="spellStart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>Eg</w:t>
      </w:r>
      <w:proofErr w:type="spellEnd"/>
      <w:r w:rsidRPr="007F54A4">
        <w:rPr>
          <w:rFonts w:ascii="Trebuchet MS" w:eastAsia="Times New Roman" w:hAnsi="Trebuchet MS" w:cs="Times New Roman"/>
          <w:color w:val="272727"/>
          <w:shd w:val="clear" w:color="auto" w:fill="FFFFFF"/>
        </w:rPr>
        <w:t xml:space="preserve">: 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-m command -a “free-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mt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” web server</w:t>
      </w:r>
    </w:p>
    <w:p w:rsidR="007F54A4" w:rsidRPr="007F54A4" w:rsidRDefault="007F54A4" w:rsidP="007F54A4">
      <w:pPr>
        <w:spacing w:after="240" w:line="240" w:lineRule="auto"/>
        <w:rPr>
          <w:rFonts w:ascii="Trebuchet MS" w:eastAsia="Times New Roman" w:hAnsi="Trebuchet MS" w:cs="Times New Roman"/>
        </w:rPr>
      </w:pPr>
    </w:p>
    <w:p w:rsidR="007F54A4" w:rsidRPr="007F54A4" w:rsidRDefault="007F54A4" w:rsidP="007F54A4">
      <w:pPr>
        <w:spacing w:after="0" w:line="240" w:lineRule="auto"/>
        <w:rPr>
          <w:rFonts w:ascii="Trebuchet MS" w:eastAsia="Times New Roman" w:hAnsi="Trebuchet MS" w:cs="Times New Roman"/>
        </w:rPr>
      </w:pPr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 </w:t>
      </w:r>
      <w:proofErr w:type="spell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Ansible</w:t>
      </w:r>
      <w:proofErr w:type="spell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-m command -</w:t>
      </w:r>
      <w:proofErr w:type="gramStart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>a</w:t>
      </w:r>
      <w:proofErr w:type="gramEnd"/>
      <w:r w:rsidRPr="007F54A4">
        <w:rPr>
          <w:rFonts w:ascii="Trebuchet MS" w:eastAsia="Times New Roman" w:hAnsi="Trebuchet MS" w:cs="Times New Roman"/>
          <w:b/>
          <w:bCs/>
          <w:color w:val="272727"/>
          <w:shd w:val="clear" w:color="auto" w:fill="FFFFFF"/>
        </w:rPr>
        <w:t xml:space="preserve"> “uptime” web server.</w:t>
      </w:r>
    </w:p>
    <w:p w:rsidR="00097FB7" w:rsidRPr="007F54A4" w:rsidRDefault="007F54A4" w:rsidP="007F54A4">
      <w:pPr>
        <w:rPr>
          <w:rFonts w:ascii="Trebuchet MS" w:hAnsi="Trebuchet MS"/>
        </w:rPr>
      </w:pP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lastRenderedPageBreak/>
        <w:br/>
      </w:r>
      <w:r w:rsidRPr="007F54A4">
        <w:rPr>
          <w:rFonts w:ascii="Trebuchet MS" w:eastAsia="Times New Roman" w:hAnsi="Trebuchet MS" w:cs="Times New Roman"/>
        </w:rPr>
        <w:br/>
      </w:r>
      <w:r w:rsidRPr="007F54A4">
        <w:rPr>
          <w:rFonts w:ascii="Trebuchet MS" w:eastAsia="Times New Roman" w:hAnsi="Trebuchet MS" w:cs="Times New Roman"/>
        </w:rPr>
        <w:br/>
      </w:r>
    </w:p>
    <w:sectPr w:rsidR="00097FB7" w:rsidRPr="007F54A4" w:rsidSect="0009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52376"/>
    <w:multiLevelType w:val="multilevel"/>
    <w:tmpl w:val="EE6E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F54A4"/>
    <w:rsid w:val="00097FB7"/>
    <w:rsid w:val="007F54A4"/>
    <w:rsid w:val="00CC21A3"/>
    <w:rsid w:val="00EE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B7"/>
  </w:style>
  <w:style w:type="paragraph" w:styleId="Heading2">
    <w:name w:val="heading 2"/>
    <w:basedOn w:val="Normal"/>
    <w:link w:val="Heading2Char"/>
    <w:uiPriority w:val="9"/>
    <w:qFormat/>
    <w:rsid w:val="007F5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4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4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5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shabbir.kommadi</dc:creator>
  <cp:keywords/>
  <dc:description/>
  <cp:lastModifiedBy>shabbir.kommadi</cp:lastModifiedBy>
  <cp:revision>3</cp:revision>
  <dcterms:created xsi:type="dcterms:W3CDTF">2018-03-22T09:44:00Z</dcterms:created>
  <dcterms:modified xsi:type="dcterms:W3CDTF">2018-03-22T11:42:00Z</dcterms:modified>
</cp:coreProperties>
</file>