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2"/>
        </w:rPr>
        <w:t>Marketing Video Generator</w:t>
      </w:r>
    </w:p>
    <w:p>
      <w:pPr>
        <w:jc w:val="center"/>
      </w:pPr>
      <w:r>
        <w:rPr>
          <w:b/>
          <w:color w:val="505050"/>
          <w:sz w:val="36"/>
        </w:rPr>
        <w:t>MVP Development Journey</w:t>
      </w:r>
    </w:p>
    <w:p>
      <w:pPr>
        <w:jc w:val="center"/>
      </w:pPr>
      <w:r>
        <w:rPr>
          <w:i/>
          <w:sz w:val="24"/>
        </w:rPr>
        <w:t>From project setup to a working AI-assisted product ad generator</w:t>
      </w:r>
    </w:p>
    <w:p/>
    <w:p>
      <w:pPr>
        <w:jc w:val="center"/>
      </w:pPr>
      <w:r>
        <w:rPr>
          <w:sz w:val="22"/>
        </w:rPr>
        <w:t>This document records the decisions, difficulties, technical progress, MVP outcome, and future direction of the project.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Project</w:t>
            </w:r>
          </w:p>
        </w:tc>
        <w:tc>
          <w:tcPr>
            <w:tcW w:type="dxa" w:w="5040"/>
            <w:vAlign w:val="center"/>
          </w:tcPr>
          <w:p>
            <w:r/>
            <w:r>
              <w:rPr>
                <w:b w:val="0"/>
                <w:sz w:val="18"/>
              </w:rPr>
              <w:t>Marketing Video Generator</w:t>
            </w:r>
          </w:p>
        </w:tc>
      </w:tr>
      <w:tr>
        <w:tc>
          <w:tcPr>
            <w:tcW w:type="dxa" w:w="5040"/>
            <w:vAlign w:val="center"/>
            <w:shd w:fill="D9EAF7"/>
          </w:tcPr>
          <w:p>
            <w:r/>
            <w:r>
              <w:rPr>
                <w:b/>
                <w:sz w:val="18"/>
              </w:rPr>
              <w:t>MVP Status</w:t>
            </w:r>
          </w:p>
        </w:tc>
        <w:tc>
          <w:tcPr>
            <w:tcW w:type="dxa" w:w="5040"/>
            <w:vAlign w:val="center"/>
          </w:tcPr>
          <w:p>
            <w:r/>
            <w:r>
              <w:rPr>
                <w:b w:val="0"/>
                <w:sz w:val="18"/>
              </w:rPr>
              <w:t>Working end-to-end local version completed</w:t>
            </w:r>
          </w:p>
        </w:tc>
      </w:tr>
      <w:tr>
        <w:tc>
          <w:tcPr>
            <w:tcW w:type="dxa" w:w="5040"/>
            <w:vAlign w:val="center"/>
            <w:shd w:fill="D9EAF7"/>
          </w:tcPr>
          <w:p>
            <w:r/>
            <w:r>
              <w:rPr>
                <w:b/>
                <w:sz w:val="18"/>
              </w:rPr>
              <w:t>Core Stack</w:t>
            </w:r>
          </w:p>
        </w:tc>
        <w:tc>
          <w:tcPr>
            <w:tcW w:type="dxa" w:w="5040"/>
            <w:vAlign w:val="center"/>
          </w:tcPr>
          <w:p>
            <w:r/>
            <w:r>
              <w:rPr>
                <w:b w:val="0"/>
                <w:sz w:val="18"/>
              </w:rPr>
              <w:t>Python, Gradio, Qwen, rembg, Pillow, MoviePy, FFmpeg</w:t>
            </w:r>
          </w:p>
        </w:tc>
      </w:tr>
      <w:tr>
        <w:tc>
          <w:tcPr>
            <w:tcW w:type="dxa" w:w="5040"/>
            <w:vAlign w:val="center"/>
            <w:shd w:fill="D9EAF7"/>
          </w:tcPr>
          <w:p>
            <w:r/>
            <w:r>
              <w:rPr>
                <w:b/>
                <w:sz w:val="18"/>
              </w:rPr>
              <w:t>Primary Output</w:t>
            </w:r>
          </w:p>
        </w:tc>
        <w:tc>
          <w:tcPr>
            <w:tcW w:type="dxa" w:w="5040"/>
            <w:vAlign w:val="center"/>
          </w:tcPr>
          <w:p>
            <w:r/>
            <w:r>
              <w:rPr>
                <w:b w:val="0"/>
                <w:sz w:val="18"/>
              </w:rPr>
              <w:t>Vertical MP4 product advertisement</w:t>
            </w:r>
          </w:p>
        </w:tc>
      </w:tr>
      <w:tr>
        <w:tc>
          <w:tcPr>
            <w:tcW w:type="dxa" w:w="5040"/>
            <w:vAlign w:val="center"/>
            <w:shd w:fill="D9EAF7"/>
          </w:tcPr>
          <w:p>
            <w:r/>
            <w:r>
              <w:rPr>
                <w:b/>
                <w:sz w:val="18"/>
              </w:rPr>
              <w:t>Main Engineering Goal</w:t>
            </w:r>
          </w:p>
        </w:tc>
        <w:tc>
          <w:tcPr>
            <w:tcW w:type="dxa" w:w="5040"/>
            <w:vAlign w:val="center"/>
          </w:tcPr>
          <w:p>
            <w:r/>
            <w:r>
              <w:rPr>
                <w:b w:val="0"/>
                <w:sz w:val="18"/>
              </w:rPr>
              <w:t>Build a reliable template-motion engine before adding heavy AI video models</w:t>
            </w:r>
          </w:p>
        </w:tc>
      </w:tr>
    </w:tbl>
    <w:p>
      <w:r>
        <w:br w:type="page"/>
      </w:r>
    </w:p>
    <w:p>
      <w:pPr>
        <w:pStyle w:val="Heading1"/>
      </w:pPr>
      <w:r>
        <w:t>1. Executive Summary</w:t>
      </w:r>
    </w:p>
    <w:p>
      <w:r>
        <w:t>The goal of this project was to build a practical marketing video generator that can take a product image and product description, then produce a short advertisement video automatically. The first working version, or MVP, now runs locally and produces a vertical MP4 video with product visibility, text overlays, motion effects, background music, optional sound effects, metadata logging, and manual scoring.</w:t>
      </w:r>
    </w:p>
    <w:p>
      <w:r>
        <w:t>The most important achievement is not that the first output is perfect. The real achievement is that the full pipeline works: user input flows through planning, preprocessing, scene creation, video composition, audio, export, and scoring. This gives the project a stable foundation for gradual improvement.</w:t>
      </w:r>
    </w:p>
    <w:p>
      <w:pPr>
        <w:pStyle w:val="Heading1"/>
      </w:pPr>
      <w:r>
        <w:t>2. Project Vision</w:t>
      </w:r>
    </w:p>
    <w:p>
      <w:r>
        <w:t>The long-term vision is to create a tool that helps small businesses, creators, and product sellers quickly generate clean product ads without needing advanced editing skills. The user should be able to upload a product image, describe the product, choose a style, and receive a ready-to-use short video.</w:t>
      </w:r>
    </w:p>
    <w:p>
      <w:r>
        <w:t>The MVP focuses on these practical goals:</w:t>
      </w:r>
    </w:p>
    <w:p>
      <w:pPr>
        <w:pStyle w:val="ListBullet"/>
      </w:pPr>
      <w:r>
        <w:t>Generate a short 6–15 second vertical product ad.</w:t>
      </w:r>
    </w:p>
    <w:p>
      <w:pPr>
        <w:pStyle w:val="ListBullet"/>
      </w:pPr>
      <w:r>
        <w:t>Keep the product clearly visible.</w:t>
      </w:r>
    </w:p>
    <w:p>
      <w:pPr>
        <w:pStyle w:val="ListBullet"/>
      </w:pPr>
      <w:r>
        <w:t>Use a local LLM to create a structured scene plan.</w:t>
      </w:r>
    </w:p>
    <w:p>
      <w:pPr>
        <w:pStyle w:val="ListBullet"/>
      </w:pPr>
      <w:r>
        <w:t>Use templates and motion effects to guarantee output even without GPU-heavy video models.</w:t>
      </w:r>
    </w:p>
    <w:p>
      <w:pPr>
        <w:pStyle w:val="ListBullet"/>
      </w:pPr>
      <w:r>
        <w:t>Store metadata and scores so future improvements can be data-driven.</w:t>
      </w:r>
    </w:p>
    <w:p>
      <w:pPr>
        <w:pStyle w:val="Heading1"/>
      </w:pPr>
      <w:r>
        <w:t>3. Starting Point and Constraints</w:t>
      </w:r>
    </w:p>
    <w:p>
      <w:r>
        <w:t>The project started with a realistic hardware constraint: a laptop with an Intel i7 13th generation CPU, 8 GB RAM, and no dedicated GPU. This shaped many engineering decisions. Instead of trying to force heavy AI video models to run locally, the project was designed around a reliable CPU-friendly template-motion engine first.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r>
              <w:rPr>
                <w:color w:val="FFFFFF"/>
              </w:rPr>
            </w:r>
            <w:r>
              <w:rPr>
                <w:b/>
                <w:color w:val="FFFFFF"/>
                <w:sz w:val="18"/>
              </w:rPr>
              <w:t>Constraint</w:t>
            </w:r>
          </w:p>
        </w:tc>
        <w:tc>
          <w:tcPr>
            <w:tcW w:type="dxa" w:w="3360"/>
            <w:vAlign w:val="center"/>
            <w:shd w:fill="1F4E79"/>
          </w:tcPr>
          <w:p>
            <w:r>
              <w:rPr>
                <w:color w:val="FFFFFF"/>
              </w:rPr>
            </w:r>
            <w:r>
              <w:rPr>
                <w:b/>
                <w:color w:val="FFFFFF"/>
                <w:sz w:val="18"/>
              </w:rPr>
              <w:t>Risk</w:t>
            </w:r>
          </w:p>
        </w:tc>
        <w:tc>
          <w:tcPr>
            <w:tcW w:type="dxa" w:w="3360"/>
            <w:vAlign w:val="center"/>
            <w:shd w:fill="1F4E79"/>
          </w:tcPr>
          <w:p>
            <w:r>
              <w:rPr>
                <w:color w:val="FFFFFF"/>
              </w:rPr>
            </w:r>
            <w:r>
              <w:rPr>
                <w:b/>
                <w:color w:val="FFFFFF"/>
                <w:sz w:val="18"/>
              </w:rPr>
              <w:t>Decision</w:t>
            </w:r>
          </w:p>
        </w:tc>
      </w:tr>
      <w:tr>
        <w:tc>
          <w:tcPr>
            <w:tcW w:type="dxa" w:w="3360"/>
            <w:vAlign w:val="center"/>
          </w:tcPr>
          <w:p>
            <w:r/>
            <w:r>
              <w:rPr>
                <w:b w:val="0"/>
                <w:sz w:val="18"/>
              </w:rPr>
              <w:t>No dedicated GPU</w:t>
            </w:r>
          </w:p>
        </w:tc>
        <w:tc>
          <w:tcPr>
            <w:tcW w:type="dxa" w:w="3360"/>
            <w:vAlign w:val="center"/>
          </w:tcPr>
          <w:p>
            <w:r/>
            <w:r>
              <w:rPr>
                <w:b w:val="0"/>
                <w:sz w:val="18"/>
              </w:rPr>
              <w:t>AI video models may be too slow or fail</w:t>
            </w:r>
          </w:p>
        </w:tc>
        <w:tc>
          <w:tcPr>
            <w:tcW w:type="dxa" w:w="3360"/>
            <w:vAlign w:val="center"/>
          </w:tcPr>
          <w:p>
            <w:r/>
            <w:r>
              <w:rPr>
                <w:b w:val="0"/>
                <w:sz w:val="18"/>
              </w:rPr>
              <w:t>Use MoviePy/FFmpeg template engine as default</w:t>
            </w:r>
          </w:p>
        </w:tc>
      </w:tr>
      <w:tr>
        <w:tc>
          <w:tcPr>
            <w:tcW w:type="dxa" w:w="3360"/>
            <w:vAlign w:val="center"/>
          </w:tcPr>
          <w:p>
            <w:r/>
            <w:r>
              <w:rPr>
                <w:b w:val="0"/>
                <w:sz w:val="18"/>
              </w:rPr>
              <w:t>8 GB RAM</w:t>
            </w:r>
          </w:p>
        </w:tc>
        <w:tc>
          <w:tcPr>
            <w:tcW w:type="dxa" w:w="3360"/>
            <w:vAlign w:val="center"/>
          </w:tcPr>
          <w:p>
            <w:r/>
            <w:r>
              <w:rPr>
                <w:b w:val="0"/>
                <w:sz w:val="18"/>
              </w:rPr>
              <w:t>Large models may crash or freeze</w:t>
            </w:r>
          </w:p>
        </w:tc>
        <w:tc>
          <w:tcPr>
            <w:tcW w:type="dxa" w:w="3360"/>
            <w:vAlign w:val="center"/>
          </w:tcPr>
          <w:p>
            <w:r/>
            <w:r>
              <w:rPr>
                <w:b w:val="0"/>
                <w:sz w:val="18"/>
              </w:rPr>
              <w:t>Use Qwen3-0.6B local planner and lightweight components</w:t>
            </w:r>
          </w:p>
        </w:tc>
      </w:tr>
      <w:tr>
        <w:tc>
          <w:tcPr>
            <w:tcW w:type="dxa" w:w="3360"/>
            <w:vAlign w:val="center"/>
          </w:tcPr>
          <w:p>
            <w:r/>
            <w:r>
              <w:rPr>
                <w:b w:val="0"/>
                <w:sz w:val="18"/>
              </w:rPr>
              <w:t>Need working MVP quickly</w:t>
            </w:r>
          </w:p>
        </w:tc>
        <w:tc>
          <w:tcPr>
            <w:tcW w:type="dxa" w:w="3360"/>
            <w:vAlign w:val="center"/>
          </w:tcPr>
          <w:p>
            <w:r/>
            <w:r>
              <w:rPr>
                <w:b w:val="0"/>
                <w:sz w:val="18"/>
              </w:rPr>
              <w:t>Feature chasing can stop progress</w:t>
            </w:r>
          </w:p>
        </w:tc>
        <w:tc>
          <w:tcPr>
            <w:tcW w:type="dxa" w:w="3360"/>
            <w:vAlign w:val="center"/>
          </w:tcPr>
          <w:p>
            <w:r/>
            <w:r>
              <w:rPr>
                <w:b w:val="0"/>
                <w:sz w:val="18"/>
              </w:rPr>
              <w:t>Build stable pipeline first, improve later</w:t>
            </w:r>
          </w:p>
        </w:tc>
      </w:tr>
      <w:tr>
        <w:tc>
          <w:tcPr>
            <w:tcW w:type="dxa" w:w="3360"/>
            <w:vAlign w:val="center"/>
          </w:tcPr>
          <w:p>
            <w:r/>
            <w:r>
              <w:rPr>
                <w:b w:val="0"/>
                <w:sz w:val="18"/>
              </w:rPr>
              <w:t>AI video instability</w:t>
            </w:r>
          </w:p>
        </w:tc>
        <w:tc>
          <w:tcPr>
            <w:tcW w:type="dxa" w:w="3360"/>
            <w:vAlign w:val="center"/>
          </w:tcPr>
          <w:p>
            <w:r/>
            <w:r>
              <w:rPr>
                <w:b w:val="0"/>
                <w:sz w:val="18"/>
              </w:rPr>
              <w:t>Product shape/text can distort</w:t>
            </w:r>
          </w:p>
        </w:tc>
        <w:tc>
          <w:tcPr>
            <w:tcW w:type="dxa" w:w="3360"/>
            <w:vAlign w:val="center"/>
          </w:tcPr>
          <w:p>
            <w:r/>
            <w:r>
              <w:rPr>
                <w:b w:val="0"/>
                <w:sz w:val="18"/>
              </w:rPr>
              <w:t>Use original product cutout in hero/CTA scenes</w:t>
            </w:r>
          </w:p>
        </w:tc>
      </w:tr>
    </w:tbl>
    <w:p>
      <w:pPr>
        <w:pStyle w:val="Heading1"/>
      </w:pPr>
      <w:r>
        <w:t>4. Development Milestones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b/>
                <w:sz w:val="18"/>
              </w:rPr>
              <w:t>Stage</w:t>
            </w:r>
          </w:p>
        </w:tc>
        <w:tc>
          <w:tcPr>
            <w:tcW w:type="dxa" w:w="2520"/>
            <w:vAlign w:val="center"/>
            <w:shd w:fill="D9EAF7"/>
          </w:tcPr>
          <w:p>
            <w:r/>
            <w:r>
              <w:rPr>
                <w:b/>
                <w:sz w:val="18"/>
              </w:rPr>
              <w:t>What Was Built</w:t>
            </w:r>
          </w:p>
        </w:tc>
        <w:tc>
          <w:tcPr>
            <w:tcW w:type="dxa" w:w="2520"/>
            <w:vAlign w:val="center"/>
            <w:shd w:fill="D9EAF7"/>
          </w:tcPr>
          <w:p>
            <w:r/>
            <w:r>
              <w:rPr>
                <w:b/>
                <w:sz w:val="18"/>
              </w:rPr>
              <w:t>Result</w:t>
            </w:r>
          </w:p>
        </w:tc>
        <w:tc>
          <w:tcPr>
            <w:tcW w:type="dxa" w:w="2520"/>
            <w:vAlign w:val="center"/>
            <w:shd w:fill="D9EAF7"/>
          </w:tcPr>
          <w:p>
            <w:r/>
            <w:r>
              <w:rPr>
                <w:b/>
                <w:sz w:val="18"/>
              </w:rPr>
              <w:t>Status</w:t>
            </w:r>
          </w:p>
        </w:tc>
      </w:tr>
      <w:tr>
        <w:tc>
          <w:tcPr>
            <w:tcW w:type="dxa" w:w="2520"/>
            <w:vAlign w:val="center"/>
          </w:tcPr>
          <w:p>
            <w:r/>
            <w:r>
              <w:rPr>
                <w:b w:val="0"/>
                <w:sz w:val="18"/>
              </w:rPr>
              <w:t>Setup</w:t>
            </w:r>
          </w:p>
        </w:tc>
        <w:tc>
          <w:tcPr>
            <w:tcW w:type="dxa" w:w="2520"/>
            <w:vAlign w:val="center"/>
          </w:tcPr>
          <w:p>
            <w:r/>
            <w:r>
              <w:rPr>
                <w:b w:val="0"/>
                <w:sz w:val="18"/>
              </w:rPr>
              <w:t>Folder structure, Conda environment, FFmpeg, packages</w:t>
            </w:r>
          </w:p>
        </w:tc>
        <w:tc>
          <w:tcPr>
            <w:tcW w:type="dxa" w:w="2520"/>
            <w:vAlign w:val="center"/>
          </w:tcPr>
          <w:p>
            <w:r/>
            <w:r>
              <w:rPr>
                <w:b w:val="0"/>
                <w:sz w:val="18"/>
              </w:rPr>
              <w:t>Clean local development environment</w:t>
            </w:r>
          </w:p>
        </w:tc>
        <w:tc>
          <w:tcPr>
            <w:tcW w:type="dxa" w:w="2520"/>
            <w:vAlign w:val="center"/>
          </w:tcPr>
          <w:p>
            <w:r/>
            <w:r>
              <w:rPr>
                <w:b w:val="0"/>
                <w:sz w:val="18"/>
              </w:rPr>
              <w:t>Complete</w:t>
            </w:r>
          </w:p>
        </w:tc>
      </w:tr>
      <w:tr>
        <w:tc>
          <w:tcPr>
            <w:tcW w:type="dxa" w:w="2520"/>
            <w:vAlign w:val="center"/>
          </w:tcPr>
          <w:p>
            <w:r/>
            <w:r>
              <w:rPr>
                <w:b w:val="0"/>
                <w:sz w:val="18"/>
              </w:rPr>
              <w:t>Planner</w:t>
            </w:r>
          </w:p>
        </w:tc>
        <w:tc>
          <w:tcPr>
            <w:tcW w:type="dxa" w:w="2520"/>
            <w:vAlign w:val="center"/>
          </w:tcPr>
          <w:p>
            <w:r/>
            <w:r>
              <w:rPr>
                <w:b w:val="0"/>
                <w:sz w:val="18"/>
              </w:rPr>
              <w:t>Local Qwen planner producing JSON scene plans</w:t>
            </w:r>
          </w:p>
        </w:tc>
        <w:tc>
          <w:tcPr>
            <w:tcW w:type="dxa" w:w="2520"/>
            <w:vAlign w:val="center"/>
          </w:tcPr>
          <w:p>
            <w:r/>
            <w:r>
              <w:rPr>
                <w:b w:val="0"/>
                <w:sz w:val="18"/>
              </w:rPr>
              <w:t>Product details become structured video plan</w:t>
            </w:r>
          </w:p>
        </w:tc>
        <w:tc>
          <w:tcPr>
            <w:tcW w:type="dxa" w:w="2520"/>
            <w:vAlign w:val="center"/>
          </w:tcPr>
          <w:p>
            <w:r/>
            <w:r>
              <w:rPr>
                <w:b w:val="0"/>
                <w:sz w:val="18"/>
              </w:rPr>
              <w:t>Complete</w:t>
            </w:r>
          </w:p>
        </w:tc>
      </w:tr>
      <w:tr>
        <w:tc>
          <w:tcPr>
            <w:tcW w:type="dxa" w:w="2520"/>
            <w:vAlign w:val="center"/>
          </w:tcPr>
          <w:p>
            <w:r/>
            <w:r>
              <w:rPr>
                <w:b w:val="0"/>
                <w:sz w:val="18"/>
              </w:rPr>
              <w:t>Preprocessing</w:t>
            </w:r>
          </w:p>
        </w:tc>
        <w:tc>
          <w:tcPr>
            <w:tcW w:type="dxa" w:w="2520"/>
            <w:vAlign w:val="center"/>
          </w:tcPr>
          <w:p>
            <w:r/>
            <w:r>
              <w:rPr>
                <w:b w:val="0"/>
                <w:sz w:val="18"/>
              </w:rPr>
              <w:t>Background removal, product centering, resized assets</w:t>
            </w:r>
          </w:p>
        </w:tc>
        <w:tc>
          <w:tcPr>
            <w:tcW w:type="dxa" w:w="2520"/>
            <w:vAlign w:val="center"/>
          </w:tcPr>
          <w:p>
            <w:r/>
            <w:r>
              <w:rPr>
                <w:b w:val="0"/>
                <w:sz w:val="18"/>
              </w:rPr>
              <w:t>Clean product PNGs for video scenes</w:t>
            </w:r>
          </w:p>
        </w:tc>
        <w:tc>
          <w:tcPr>
            <w:tcW w:type="dxa" w:w="2520"/>
            <w:vAlign w:val="center"/>
          </w:tcPr>
          <w:p>
            <w:r/>
            <w:r>
              <w:rPr>
                <w:b w:val="0"/>
                <w:sz w:val="18"/>
              </w:rPr>
              <w:t>Complete</w:t>
            </w:r>
          </w:p>
        </w:tc>
      </w:tr>
      <w:tr>
        <w:tc>
          <w:tcPr>
            <w:tcW w:type="dxa" w:w="2520"/>
            <w:vAlign w:val="center"/>
          </w:tcPr>
          <w:p>
            <w:r/>
            <w:r>
              <w:rPr>
                <w:b w:val="0"/>
                <w:sz w:val="18"/>
              </w:rPr>
              <w:t>Templates</w:t>
            </w:r>
          </w:p>
        </w:tc>
        <w:tc>
          <w:tcPr>
            <w:tcW w:type="dxa" w:w="2520"/>
            <w:vAlign w:val="center"/>
          </w:tcPr>
          <w:p>
            <w:r/>
            <w:r>
              <w:rPr>
                <w:b w:val="0"/>
                <w:sz w:val="18"/>
              </w:rPr>
              <w:t>Style presets in styles.json</w:t>
            </w:r>
          </w:p>
        </w:tc>
        <w:tc>
          <w:tcPr>
            <w:tcW w:type="dxa" w:w="2520"/>
            <w:vAlign w:val="center"/>
          </w:tcPr>
          <w:p>
            <w:r/>
            <w:r>
              <w:rPr>
                <w:b w:val="0"/>
                <w:sz w:val="18"/>
              </w:rPr>
              <w:t>Controlled visual direction</w:t>
            </w:r>
          </w:p>
        </w:tc>
        <w:tc>
          <w:tcPr>
            <w:tcW w:type="dxa" w:w="2520"/>
            <w:vAlign w:val="center"/>
          </w:tcPr>
          <w:p>
            <w:r/>
            <w:r>
              <w:rPr>
                <w:b w:val="0"/>
                <w:sz w:val="18"/>
              </w:rPr>
              <w:t>Complete</w:t>
            </w:r>
          </w:p>
        </w:tc>
      </w:tr>
      <w:tr>
        <w:tc>
          <w:tcPr>
            <w:tcW w:type="dxa" w:w="2520"/>
            <w:vAlign w:val="center"/>
          </w:tcPr>
          <w:p>
            <w:r/>
            <w:r>
              <w:rPr>
                <w:b w:val="0"/>
                <w:sz w:val="18"/>
              </w:rPr>
              <w:t>Shot Builder</w:t>
            </w:r>
          </w:p>
        </w:tc>
        <w:tc>
          <w:tcPr>
            <w:tcW w:type="dxa" w:w="2520"/>
            <w:vAlign w:val="center"/>
          </w:tcPr>
          <w:p>
            <w:r/>
            <w:r>
              <w:rPr>
                <w:b w:val="0"/>
                <w:sz w:val="18"/>
              </w:rPr>
              <w:t>Hero, detail, and CTA scene images</w:t>
            </w:r>
          </w:p>
        </w:tc>
        <w:tc>
          <w:tcPr>
            <w:tcW w:type="dxa" w:w="2520"/>
            <w:vAlign w:val="center"/>
          </w:tcPr>
          <w:p>
            <w:r/>
            <w:r>
              <w:rPr>
                <w:b w:val="0"/>
                <w:sz w:val="18"/>
              </w:rPr>
              <w:t>Professional static scene visuals</w:t>
            </w:r>
          </w:p>
        </w:tc>
        <w:tc>
          <w:tcPr>
            <w:tcW w:type="dxa" w:w="2520"/>
            <w:vAlign w:val="center"/>
          </w:tcPr>
          <w:p>
            <w:r/>
            <w:r>
              <w:rPr>
                <w:b w:val="0"/>
                <w:sz w:val="18"/>
              </w:rPr>
              <w:t>Complete</w:t>
            </w:r>
          </w:p>
        </w:tc>
      </w:tr>
      <w:tr>
        <w:tc>
          <w:tcPr>
            <w:tcW w:type="dxa" w:w="2520"/>
            <w:vAlign w:val="center"/>
          </w:tcPr>
          <w:p>
            <w:r/>
            <w:r>
              <w:rPr>
                <w:b w:val="0"/>
                <w:sz w:val="18"/>
              </w:rPr>
              <w:t>Composer</w:t>
            </w:r>
          </w:p>
        </w:tc>
        <w:tc>
          <w:tcPr>
            <w:tcW w:type="dxa" w:w="2520"/>
            <w:vAlign w:val="center"/>
          </w:tcPr>
          <w:p>
            <w:r/>
            <w:r>
              <w:rPr>
                <w:b w:val="0"/>
                <w:sz w:val="18"/>
              </w:rPr>
              <w:t>Motion, glow, particles, transitions, music</w:t>
            </w:r>
          </w:p>
        </w:tc>
        <w:tc>
          <w:tcPr>
            <w:tcW w:type="dxa" w:w="2520"/>
            <w:vAlign w:val="center"/>
          </w:tcPr>
          <w:p>
            <w:r/>
            <w:r>
              <w:rPr>
                <w:b w:val="0"/>
                <w:sz w:val="18"/>
              </w:rPr>
              <w:t>Final MP4 video export</w:t>
            </w:r>
          </w:p>
        </w:tc>
        <w:tc>
          <w:tcPr>
            <w:tcW w:type="dxa" w:w="2520"/>
            <w:vAlign w:val="center"/>
          </w:tcPr>
          <w:p>
            <w:r/>
            <w:r>
              <w:rPr>
                <w:b w:val="0"/>
                <w:sz w:val="18"/>
              </w:rPr>
              <w:t>Complete</w:t>
            </w:r>
          </w:p>
        </w:tc>
      </w:tr>
      <w:tr>
        <w:tc>
          <w:tcPr>
            <w:tcW w:type="dxa" w:w="2520"/>
            <w:vAlign w:val="center"/>
          </w:tcPr>
          <w:p>
            <w:r/>
            <w:r>
              <w:rPr>
                <w:b w:val="0"/>
                <w:sz w:val="18"/>
              </w:rPr>
              <w:t>UI</w:t>
            </w:r>
          </w:p>
        </w:tc>
        <w:tc>
          <w:tcPr>
            <w:tcW w:type="dxa" w:w="2520"/>
            <w:vAlign w:val="center"/>
          </w:tcPr>
          <w:p>
            <w:r/>
            <w:r>
              <w:rPr>
                <w:b w:val="0"/>
                <w:sz w:val="18"/>
              </w:rPr>
              <w:t>Gradio interface with inputs, preview, download, score</w:t>
            </w:r>
          </w:p>
        </w:tc>
        <w:tc>
          <w:tcPr>
            <w:tcW w:type="dxa" w:w="2520"/>
            <w:vAlign w:val="center"/>
          </w:tcPr>
          <w:p>
            <w:r/>
            <w:r>
              <w:rPr>
                <w:b w:val="0"/>
                <w:sz w:val="18"/>
              </w:rPr>
              <w:t>Demo-friendly local app</w:t>
            </w:r>
          </w:p>
        </w:tc>
        <w:tc>
          <w:tcPr>
            <w:tcW w:type="dxa" w:w="2520"/>
            <w:vAlign w:val="center"/>
          </w:tcPr>
          <w:p>
            <w:r/>
            <w:r>
              <w:rPr>
                <w:b w:val="0"/>
                <w:sz w:val="18"/>
              </w:rPr>
              <w:t>Complete</w:t>
            </w:r>
          </w:p>
        </w:tc>
      </w:tr>
      <w:tr>
        <w:tc>
          <w:tcPr>
            <w:tcW w:type="dxa" w:w="2520"/>
            <w:vAlign w:val="center"/>
          </w:tcPr>
          <w:p>
            <w:r/>
            <w:r>
              <w:rPr>
                <w:b w:val="0"/>
                <w:sz w:val="18"/>
              </w:rPr>
              <w:t>Architecture</w:t>
            </w:r>
          </w:p>
        </w:tc>
        <w:tc>
          <w:tcPr>
            <w:tcW w:type="dxa" w:w="2520"/>
            <w:vAlign w:val="center"/>
          </w:tcPr>
          <w:p>
            <w:r/>
            <w:r>
              <w:rPr>
                <w:b w:val="0"/>
                <w:sz w:val="18"/>
              </w:rPr>
              <w:t>pipeline.py and backend generator structure</w:t>
            </w:r>
          </w:p>
        </w:tc>
        <w:tc>
          <w:tcPr>
            <w:tcW w:type="dxa" w:w="2520"/>
            <w:vAlign w:val="center"/>
          </w:tcPr>
          <w:p>
            <w:r/>
            <w:r>
              <w:rPr>
                <w:b w:val="0"/>
                <w:sz w:val="18"/>
              </w:rPr>
              <w:t>Cleaner, future-ready system</w:t>
            </w:r>
          </w:p>
        </w:tc>
        <w:tc>
          <w:tcPr>
            <w:tcW w:type="dxa" w:w="2520"/>
            <w:vAlign w:val="center"/>
          </w:tcPr>
          <w:p>
            <w:r/>
            <w:r>
              <w:rPr>
                <w:b w:val="0"/>
                <w:sz w:val="18"/>
              </w:rPr>
              <w:t>Complete</w:t>
            </w:r>
          </w:p>
        </w:tc>
      </w:tr>
      <w:tr>
        <w:tc>
          <w:tcPr>
            <w:tcW w:type="dxa" w:w="2520"/>
            <w:vAlign w:val="center"/>
          </w:tcPr>
          <w:p>
            <w:r/>
            <w:r>
              <w:rPr>
                <w:b w:val="0"/>
                <w:sz w:val="18"/>
              </w:rPr>
              <w:t>Future AI Video</w:t>
            </w:r>
          </w:p>
        </w:tc>
        <w:tc>
          <w:tcPr>
            <w:tcW w:type="dxa" w:w="2520"/>
            <w:vAlign w:val="center"/>
          </w:tcPr>
          <w:p>
            <w:r/>
            <w:r>
              <w:rPr>
                <w:b w:val="0"/>
                <w:sz w:val="18"/>
              </w:rPr>
              <w:t>Prompt jobs and ComfyUI/Diffusers placeholders</w:t>
            </w:r>
          </w:p>
        </w:tc>
        <w:tc>
          <w:tcPr>
            <w:tcW w:type="dxa" w:w="2520"/>
            <w:vAlign w:val="center"/>
          </w:tcPr>
          <w:p>
            <w:r/>
            <w:r>
              <w:rPr>
                <w:b w:val="0"/>
                <w:sz w:val="18"/>
              </w:rPr>
              <w:t>Ready for later integration</w:t>
            </w:r>
          </w:p>
        </w:tc>
        <w:tc>
          <w:tcPr>
            <w:tcW w:type="dxa" w:w="2520"/>
            <w:vAlign w:val="center"/>
          </w:tcPr>
          <w:p>
            <w:r/>
            <w:r>
              <w:rPr>
                <w:b w:val="0"/>
                <w:sz w:val="18"/>
              </w:rPr>
              <w:t>Prepared</w:t>
            </w:r>
          </w:p>
        </w:tc>
      </w:tr>
    </w:tbl>
    <w:p>
      <w:pPr>
        <w:pStyle w:val="Heading1"/>
      </w:pPr>
      <w:r>
        <w:t>5. Final MVP Architecture</w:t>
      </w:r>
    </w:p>
    <w:p>
      <w:r>
        <w:t>The current MVP follows this architecture:</w:t>
      </w:r>
    </w:p>
    <w:p>
      <w:pPr>
        <w:jc w:val="center"/>
      </w:pPr>
      <w:r>
        <w:rPr>
          <w:b/>
          <w:color w:val="1F4E79"/>
          <w:sz w:val="22"/>
        </w:rPr>
        <w:t>User Input → Planner → Preprocess → Shot Builder → Video Generator → Composer + Audio → Export → Score + CSV</w:t>
      </w:r>
    </w:p>
    <w:p>
      <w:r>
        <w:t>Important modules: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Module</w:t>
            </w:r>
          </w:p>
        </w:tc>
        <w:tc>
          <w:tcPr>
            <w:tcW w:type="dxa" w:w="5040"/>
            <w:vAlign w:val="center"/>
            <w:shd w:fill="D9EAF7"/>
          </w:tcPr>
          <w:p>
            <w:r/>
            <w:r>
              <w:rPr>
                <w:b/>
                <w:sz w:val="18"/>
              </w:rPr>
              <w:t>Responsibility</w:t>
            </w:r>
          </w:p>
        </w:tc>
      </w:tr>
      <w:tr>
        <w:tc>
          <w:tcPr>
            <w:tcW w:type="dxa" w:w="5040"/>
            <w:vAlign w:val="center"/>
          </w:tcPr>
          <w:p>
            <w:r/>
            <w:r>
              <w:rPr>
                <w:b w:val="0"/>
                <w:sz w:val="18"/>
              </w:rPr>
              <w:t>app.py</w:t>
            </w:r>
          </w:p>
        </w:tc>
        <w:tc>
          <w:tcPr>
            <w:tcW w:type="dxa" w:w="5040"/>
            <w:vAlign w:val="center"/>
          </w:tcPr>
          <w:p>
            <w:r/>
            <w:r>
              <w:rPr>
                <w:b w:val="0"/>
                <w:sz w:val="18"/>
              </w:rPr>
              <w:t>Gradio user interface</w:t>
            </w:r>
          </w:p>
        </w:tc>
      </w:tr>
      <w:tr>
        <w:tc>
          <w:tcPr>
            <w:tcW w:type="dxa" w:w="5040"/>
            <w:vAlign w:val="center"/>
          </w:tcPr>
          <w:p>
            <w:r/>
            <w:r>
              <w:rPr>
                <w:b w:val="0"/>
                <w:sz w:val="18"/>
              </w:rPr>
              <w:t>modules/pipeline.py</w:t>
            </w:r>
          </w:p>
        </w:tc>
        <w:tc>
          <w:tcPr>
            <w:tcW w:type="dxa" w:w="5040"/>
            <w:vAlign w:val="center"/>
          </w:tcPr>
          <w:p>
            <w:r/>
            <w:r>
              <w:rPr>
                <w:b w:val="0"/>
                <w:sz w:val="18"/>
              </w:rPr>
              <w:t>Controls the full generation order</w:t>
            </w:r>
          </w:p>
        </w:tc>
      </w:tr>
      <w:tr>
        <w:tc>
          <w:tcPr>
            <w:tcW w:type="dxa" w:w="5040"/>
            <w:vAlign w:val="center"/>
          </w:tcPr>
          <w:p>
            <w:r/>
            <w:r>
              <w:rPr>
                <w:b w:val="0"/>
                <w:sz w:val="18"/>
              </w:rPr>
              <w:t>modules/planner.py</w:t>
            </w:r>
          </w:p>
        </w:tc>
        <w:tc>
          <w:tcPr>
            <w:tcW w:type="dxa" w:w="5040"/>
            <w:vAlign w:val="center"/>
          </w:tcPr>
          <w:p>
            <w:r/>
            <w:r>
              <w:rPr>
                <w:b w:val="0"/>
                <w:sz w:val="18"/>
              </w:rPr>
              <w:t>Uses local Qwen model to generate JSON scene plan</w:t>
            </w:r>
          </w:p>
        </w:tc>
      </w:tr>
      <w:tr>
        <w:tc>
          <w:tcPr>
            <w:tcW w:type="dxa" w:w="5040"/>
            <w:vAlign w:val="center"/>
          </w:tcPr>
          <w:p>
            <w:r/>
            <w:r>
              <w:rPr>
                <w:b w:val="0"/>
                <w:sz w:val="18"/>
              </w:rPr>
              <w:t>modules/preprocess.py</w:t>
            </w:r>
          </w:p>
        </w:tc>
        <w:tc>
          <w:tcPr>
            <w:tcW w:type="dxa" w:w="5040"/>
            <w:vAlign w:val="center"/>
          </w:tcPr>
          <w:p>
            <w:r/>
            <w:r>
              <w:rPr>
                <w:b w:val="0"/>
                <w:sz w:val="18"/>
              </w:rPr>
              <w:t>Removes background and prepares product images</w:t>
            </w:r>
          </w:p>
        </w:tc>
      </w:tr>
      <w:tr>
        <w:tc>
          <w:tcPr>
            <w:tcW w:type="dxa" w:w="5040"/>
            <w:vAlign w:val="center"/>
          </w:tcPr>
          <w:p>
            <w:r/>
            <w:r>
              <w:rPr>
                <w:b w:val="0"/>
                <w:sz w:val="18"/>
              </w:rPr>
              <w:t>modules/shot_builder.py</w:t>
            </w:r>
          </w:p>
        </w:tc>
        <w:tc>
          <w:tcPr>
            <w:tcW w:type="dxa" w:w="5040"/>
            <w:vAlign w:val="center"/>
          </w:tcPr>
          <w:p>
            <w:r/>
            <w:r>
              <w:rPr>
                <w:b w:val="0"/>
                <w:sz w:val="18"/>
              </w:rPr>
              <w:t>Creates visual scenes from product image and style templates</w:t>
            </w:r>
          </w:p>
        </w:tc>
      </w:tr>
      <w:tr>
        <w:tc>
          <w:tcPr>
            <w:tcW w:type="dxa" w:w="5040"/>
            <w:vAlign w:val="center"/>
          </w:tcPr>
          <w:p>
            <w:r/>
            <w:r>
              <w:rPr>
                <w:b w:val="0"/>
                <w:sz w:val="18"/>
              </w:rPr>
              <w:t>modules/composer.py</w:t>
            </w:r>
          </w:p>
        </w:tc>
        <w:tc>
          <w:tcPr>
            <w:tcW w:type="dxa" w:w="5040"/>
            <w:vAlign w:val="center"/>
          </w:tcPr>
          <w:p>
            <w:r/>
            <w:r>
              <w:rPr>
                <w:b w:val="0"/>
                <w:sz w:val="18"/>
              </w:rPr>
              <w:t>Animates scenes and exports MP4/GIF</w:t>
            </w:r>
          </w:p>
        </w:tc>
      </w:tr>
      <w:tr>
        <w:tc>
          <w:tcPr>
            <w:tcW w:type="dxa" w:w="5040"/>
            <w:vAlign w:val="center"/>
          </w:tcPr>
          <w:p>
            <w:r/>
            <w:r>
              <w:rPr>
                <w:b w:val="0"/>
                <w:sz w:val="18"/>
              </w:rPr>
              <w:t>modules/audio_system.py</w:t>
            </w:r>
          </w:p>
        </w:tc>
        <w:tc>
          <w:tcPr>
            <w:tcW w:type="dxa" w:w="5040"/>
            <w:vAlign w:val="center"/>
          </w:tcPr>
          <w:p>
            <w:r/>
            <w:r>
              <w:rPr>
                <w:b w:val="0"/>
                <w:sz w:val="18"/>
              </w:rPr>
              <w:t>Handles background music, SFX, volume, and fade</w:t>
            </w:r>
          </w:p>
        </w:tc>
      </w:tr>
      <w:tr>
        <w:tc>
          <w:tcPr>
            <w:tcW w:type="dxa" w:w="5040"/>
            <w:vAlign w:val="center"/>
          </w:tcPr>
          <w:p>
            <w:r/>
            <w:r>
              <w:rPr>
                <w:b w:val="0"/>
                <w:sz w:val="18"/>
              </w:rPr>
              <w:t>modules/video_generator.py</w:t>
            </w:r>
          </w:p>
        </w:tc>
        <w:tc>
          <w:tcPr>
            <w:tcW w:type="dxa" w:w="5040"/>
            <w:vAlign w:val="center"/>
          </w:tcPr>
          <w:p>
            <w:r/>
            <w:r>
              <w:rPr>
                <w:b w:val="0"/>
                <w:sz w:val="18"/>
              </w:rPr>
              <w:t>Backend selection layer for template/ComfyUI/Diffusers</w:t>
            </w:r>
          </w:p>
        </w:tc>
      </w:tr>
      <w:tr>
        <w:tc>
          <w:tcPr>
            <w:tcW w:type="dxa" w:w="5040"/>
            <w:vAlign w:val="center"/>
          </w:tcPr>
          <w:p>
            <w:r/>
            <w:r>
              <w:rPr>
                <w:b w:val="0"/>
                <w:sz w:val="18"/>
              </w:rPr>
              <w:t>modules/prompt_builder.py</w:t>
            </w:r>
          </w:p>
        </w:tc>
        <w:tc>
          <w:tcPr>
            <w:tcW w:type="dxa" w:w="5040"/>
            <w:vAlign w:val="center"/>
          </w:tcPr>
          <w:p>
            <w:r/>
            <w:r>
              <w:rPr>
                <w:b w:val="0"/>
                <w:sz w:val="18"/>
              </w:rPr>
              <w:t>Creates future AI-video prompt jobs scene by scene</w:t>
            </w:r>
          </w:p>
        </w:tc>
      </w:tr>
      <w:tr>
        <w:tc>
          <w:tcPr>
            <w:tcW w:type="dxa" w:w="5040"/>
            <w:vAlign w:val="center"/>
          </w:tcPr>
          <w:p>
            <w:r/>
            <w:r>
              <w:rPr>
                <w:b w:val="0"/>
                <w:sz w:val="18"/>
              </w:rPr>
              <w:t>modules/scorer.py</w:t>
            </w:r>
          </w:p>
        </w:tc>
        <w:tc>
          <w:tcPr>
            <w:tcW w:type="dxa" w:w="5040"/>
            <w:vAlign w:val="center"/>
          </w:tcPr>
          <w:p>
            <w:r/>
            <w:r>
              <w:rPr>
                <w:b w:val="0"/>
                <w:sz w:val="18"/>
              </w:rPr>
              <w:t>Logs metadata and manual quality scores</w:t>
            </w:r>
          </w:p>
        </w:tc>
      </w:tr>
    </w:tbl>
    <w:p>
      <w:pPr>
        <w:pStyle w:val="Heading1"/>
      </w:pPr>
      <w:r>
        <w:t>6. Difficulties Faced and How They Were Solved</w:t>
      </w:r>
    </w:p>
    <w:p>
      <w:r>
        <w:rPr>
          <w:b/>
        </w:rPr>
        <w:t xml:space="preserve">Environment and storage management: </w:t>
      </w:r>
      <w:r>
        <w:t>The project was moved from C drive to D drive to avoid storage issues. A Conda environment was created directly on D drive using --prefix.</w:t>
      </w:r>
    </w:p>
    <w:p>
      <w:r>
        <w:rPr>
          <w:b/>
        </w:rPr>
        <w:t xml:space="preserve">FFmpeg setup: </w:t>
      </w:r>
      <w:r>
        <w:t>FFmpeg was installed inside the Conda environment and tested with ffmpeg -version before using it for video export.</w:t>
      </w:r>
    </w:p>
    <w:p>
      <w:r>
        <w:rPr>
          <w:b/>
        </w:rPr>
        <w:t xml:space="preserve">Package complexity: </w:t>
      </w:r>
      <w:r>
        <w:t>Heavy packages such as torch, transformers, rembg, onnxruntime, moviepy, and diffusers were installed carefully and tested in stages.</w:t>
      </w:r>
    </w:p>
    <w:p>
      <w:r>
        <w:rPr>
          <w:b/>
        </w:rPr>
        <w:t xml:space="preserve">Local LLM testing: </w:t>
      </w:r>
      <w:r>
        <w:t>The Qwen3-0.6B model was tested locally before being integrated into planner.py. This reduced risk before building the full pipeline.</w:t>
      </w:r>
    </w:p>
    <w:p>
      <w:r>
        <w:rPr>
          <w:b/>
        </w:rPr>
        <w:t xml:space="preserve">JSON reliability: </w:t>
      </w:r>
      <w:r>
        <w:t>Small LLMs can produce imperfect JSON. The planner includes JSON extraction and fallback plan logic to prevent pipeline crashes.</w:t>
      </w:r>
    </w:p>
    <w:p>
      <w:r>
        <w:rPr>
          <w:b/>
        </w:rPr>
        <w:t xml:space="preserve">Image format confusion: </w:t>
      </w:r>
      <w:r>
        <w:t>The preprocessing module initially expected product.jpg. The lesson was that file names and extensions must match the code, or the code should be made more flexible later.</w:t>
      </w:r>
    </w:p>
    <w:p>
      <w:r>
        <w:rPr>
          <w:b/>
        </w:rPr>
        <w:t xml:space="preserve">Background removal model download: </w:t>
      </w:r>
      <w:r>
        <w:t>rembg downloaded its model on the first run. This was expected and later runs became faster.</w:t>
      </w:r>
    </w:p>
    <w:p>
      <w:r>
        <w:rPr>
          <w:b/>
        </w:rPr>
        <w:t xml:space="preserve">Duration mismatch: </w:t>
      </w:r>
      <w:r>
        <w:t>The planner generated short scene durations even when the UI selected 12 seconds. This was fixed by forcing scene durations to match selected duration while compensating for crossfade overlap.</w:t>
      </w:r>
    </w:p>
    <w:p>
      <w:r>
        <w:rPr>
          <w:b/>
        </w:rPr>
        <w:t xml:space="preserve">ComfyUI download difficulty: </w:t>
      </w:r>
      <w:r>
        <w:t>The ComfyUI download was large and failed. Instead of blocking progress, AI video generation was marked as a future improvement.</w:t>
      </w:r>
    </w:p>
    <w:p>
      <w:pPr>
        <w:pStyle w:val="Heading1"/>
      </w:pPr>
      <w:r>
        <w:t>7. Key Engineering Decisions</w:t>
      </w:r>
    </w:p>
    <w:p>
      <w:pPr>
        <w:pStyle w:val="ListBullet"/>
      </w:pPr>
      <w:r>
        <w:rPr>
          <w:b/>
        </w:rPr>
        <w:t xml:space="preserve">Build template-motion engine first — </w:t>
      </w:r>
      <w:r>
        <w:t>This guaranteed a working output without depending on unstable or GPU-heavy AI video models.</w:t>
      </w:r>
    </w:p>
    <w:p>
      <w:pPr>
        <w:pStyle w:val="ListBullet"/>
      </w:pPr>
      <w:r>
        <w:rPr>
          <w:b/>
        </w:rPr>
        <w:t xml:space="preserve">Use JSON as the planner output — </w:t>
      </w:r>
      <w:r>
        <w:t>JSON makes the plan machine-readable and easy for the shot builder and composer to use.</w:t>
      </w:r>
    </w:p>
    <w:p>
      <w:pPr>
        <w:pStyle w:val="ListBullet"/>
      </w:pPr>
      <w:r>
        <w:rPr>
          <w:b/>
        </w:rPr>
        <w:t xml:space="preserve">Keep local Qwen as default — </w:t>
      </w:r>
      <w:r>
        <w:t>This avoids API dependency and keeps the MVP usable offline after model setup.</w:t>
      </w:r>
    </w:p>
    <w:p>
      <w:pPr>
        <w:pStyle w:val="ListBullet"/>
      </w:pPr>
      <w:r>
        <w:rPr>
          <w:b/>
        </w:rPr>
        <w:t xml:space="preserve">Create backend abstraction — </w:t>
      </w:r>
      <w:r>
        <w:t>TemplateMotionGenerator works now, while ComfyUIGenerator and DiffusersGenerator are prepared for the future.</w:t>
      </w:r>
    </w:p>
    <w:p>
      <w:pPr>
        <w:pStyle w:val="ListBullet"/>
      </w:pPr>
      <w:r>
        <w:rPr>
          <w:b/>
        </w:rPr>
        <w:t xml:space="preserve">Add scoring early — </w:t>
      </w:r>
      <w:r>
        <w:t>Scoring allows the project to become data-driven instead of relying only on visual guessing.</w:t>
      </w:r>
    </w:p>
    <w:p>
      <w:pPr>
        <w:pStyle w:val="ListBullet"/>
      </w:pPr>
      <w:r>
        <w:rPr>
          <w:b/>
        </w:rPr>
        <w:t xml:space="preserve">Separate app.py and pipeline.py — </w:t>
      </w:r>
      <w:r>
        <w:t>The UI now stays clean, while pipeline.py controls the actual generation logic.</w:t>
      </w:r>
    </w:p>
    <w:p>
      <w:pPr>
        <w:pStyle w:val="Heading1"/>
      </w:pPr>
      <w:r>
        <w:t>8. MVP Result</w:t>
      </w:r>
    </w:p>
    <w:p>
      <w:r>
        <w:t>The MVP successfully generated a complete ad video from a product image. The output included product visibility, three scenes, text overlays, motion polish, background music, optional SFX, and correct MP4 export. This confirms that the project is no longer just an idea; it is a working local product prototype.</w:t>
      </w:r>
    </w:p>
    <w:p>
      <w:r>
        <w:t>MVP success criteria achieved:</w:t>
      </w:r>
    </w:p>
    <w:p>
      <w:pPr>
        <w:pStyle w:val="ListBullet"/>
      </w:pPr>
      <w:r>
        <w:t>Clean product image input can be uploaded.</w:t>
      </w:r>
    </w:p>
    <w:p>
      <w:pPr>
        <w:pStyle w:val="ListBullet"/>
      </w:pPr>
      <w:r>
        <w:t>Scene plan can be generated by the local LLM.</w:t>
      </w:r>
    </w:p>
    <w:p>
      <w:pPr>
        <w:pStyle w:val="ListBullet"/>
      </w:pPr>
      <w:r>
        <w:t>Product image can be preprocessed and centered.</w:t>
      </w:r>
    </w:p>
    <w:p>
      <w:pPr>
        <w:pStyle w:val="ListBullet"/>
      </w:pPr>
      <w:r>
        <w:t>Three visual scenes can be created.</w:t>
      </w:r>
    </w:p>
    <w:p>
      <w:pPr>
        <w:pStyle w:val="ListBullet"/>
      </w:pPr>
      <w:r>
        <w:t>Final MP4 can be exported successfully.</w:t>
      </w:r>
    </w:p>
    <w:p>
      <w:pPr>
        <w:pStyle w:val="ListBullet"/>
      </w:pPr>
      <w:r>
        <w:t>Audio can be added.</w:t>
      </w:r>
    </w:p>
    <w:p>
      <w:pPr>
        <w:pStyle w:val="ListBullet"/>
      </w:pPr>
      <w:r>
        <w:t>Generated output can be previewed and downloaded from the UI.</w:t>
      </w:r>
    </w:p>
    <w:p>
      <w:pPr>
        <w:pStyle w:val="ListBullet"/>
      </w:pPr>
      <w:r>
        <w:t>Metadata and scores can be saved to CSV.</w:t>
      </w:r>
    </w:p>
    <w:p>
      <w:pPr>
        <w:pStyle w:val="Heading1"/>
      </w:pPr>
      <w:r>
        <w:t>9. How This Project Should Be Presented in a Portfolio</w:t>
      </w:r>
    </w:p>
    <w:p>
      <w:r>
        <w:t>This project should be presented as a practical AI automation and media generation system. The strongest portfolio angle is not just the final video; it is the complete pipeline: local AI planning, image preprocessing, template scene generation, video composition, audio, logging, and scoring.</w:t>
      </w:r>
    </w:p>
    <w:p>
      <w:r>
        <w:t>Recommended portfolio highlights:</w:t>
      </w:r>
    </w:p>
    <w:p>
      <w:pPr>
        <w:pStyle w:val="ListBullet"/>
      </w:pPr>
      <w:r>
        <w:t>Show the final demo video.</w:t>
      </w:r>
    </w:p>
    <w:p>
      <w:pPr>
        <w:pStyle w:val="ListBullet"/>
      </w:pPr>
      <w:r>
        <w:t>Show the architecture diagram or pipeline flow.</w:t>
      </w:r>
    </w:p>
    <w:p>
      <w:pPr>
        <w:pStyle w:val="ListBullet"/>
      </w:pPr>
      <w:r>
        <w:t>Mention local Qwen model usage.</w:t>
      </w:r>
    </w:p>
    <w:p>
      <w:pPr>
        <w:pStyle w:val="ListBullet"/>
      </w:pPr>
      <w:r>
        <w:t>Mention hardware-aware engineering decisions.</w:t>
      </w:r>
    </w:p>
    <w:p>
      <w:pPr>
        <w:pStyle w:val="ListBullet"/>
      </w:pPr>
      <w:r>
        <w:t>Mention future-ready ComfyUI/Diffusers backend structure.</w:t>
      </w:r>
    </w:p>
    <w:p>
      <w:pPr>
        <w:pStyle w:val="ListBullet"/>
      </w:pPr>
      <w:r>
        <w:t>Mention data-driven scoring and improvement loop.</w:t>
      </w:r>
    </w:p>
    <w:p>
      <w:pPr>
        <w:pStyle w:val="Heading1"/>
      </w:pPr>
      <w:r>
        <w:t>10. Future Roadmap</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Priority</w:t>
            </w:r>
          </w:p>
        </w:tc>
        <w:tc>
          <w:tcPr>
            <w:tcW w:type="dxa" w:w="3360"/>
            <w:vAlign w:val="center"/>
            <w:shd w:fill="D9EAF7"/>
          </w:tcPr>
          <w:p>
            <w:r/>
            <w:r>
              <w:rPr>
                <w:b/>
                <w:sz w:val="18"/>
              </w:rPr>
              <w:t>Improvement</w:t>
            </w:r>
          </w:p>
        </w:tc>
        <w:tc>
          <w:tcPr>
            <w:tcW w:type="dxa" w:w="3360"/>
            <w:vAlign w:val="center"/>
            <w:shd w:fill="D9EAF7"/>
          </w:tcPr>
          <w:p>
            <w:r/>
            <w:r>
              <w:rPr>
                <w:b/>
                <w:sz w:val="18"/>
              </w:rPr>
              <w:t>Reason</w:t>
            </w:r>
          </w:p>
        </w:tc>
      </w:tr>
      <w:tr>
        <w:tc>
          <w:tcPr>
            <w:tcW w:type="dxa" w:w="3360"/>
            <w:vAlign w:val="center"/>
          </w:tcPr>
          <w:p>
            <w:r/>
            <w:r>
              <w:rPr>
                <w:b w:val="0"/>
                <w:sz w:val="18"/>
              </w:rPr>
              <w:t>1</w:t>
            </w:r>
          </w:p>
        </w:tc>
        <w:tc>
          <w:tcPr>
            <w:tcW w:type="dxa" w:w="3360"/>
            <w:vAlign w:val="center"/>
          </w:tcPr>
          <w:p>
            <w:r/>
            <w:r>
              <w:rPr>
                <w:b w:val="0"/>
                <w:sz w:val="18"/>
              </w:rPr>
              <w:t>Improve backgrounds</w:t>
            </w:r>
          </w:p>
        </w:tc>
        <w:tc>
          <w:tcPr>
            <w:tcW w:type="dxa" w:w="3360"/>
            <w:vAlign w:val="center"/>
          </w:tcPr>
          <w:p>
            <w:r/>
            <w:r>
              <w:rPr>
                <w:b w:val="0"/>
                <w:sz w:val="18"/>
              </w:rPr>
              <w:t>Largest visual gain with low risk</w:t>
            </w:r>
          </w:p>
        </w:tc>
      </w:tr>
      <w:tr>
        <w:tc>
          <w:tcPr>
            <w:tcW w:type="dxa" w:w="3360"/>
            <w:vAlign w:val="center"/>
          </w:tcPr>
          <w:p>
            <w:r/>
            <w:r>
              <w:rPr>
                <w:b w:val="0"/>
                <w:sz w:val="18"/>
              </w:rPr>
              <w:t>2</w:t>
            </w:r>
          </w:p>
        </w:tc>
        <w:tc>
          <w:tcPr>
            <w:tcW w:type="dxa" w:w="3360"/>
            <w:vAlign w:val="center"/>
          </w:tcPr>
          <w:p>
            <w:r/>
            <w:r>
              <w:rPr>
                <w:b w:val="0"/>
                <w:sz w:val="18"/>
              </w:rPr>
              <w:t>Improve typography/text layout</w:t>
            </w:r>
          </w:p>
        </w:tc>
        <w:tc>
          <w:tcPr>
            <w:tcW w:type="dxa" w:w="3360"/>
            <w:vAlign w:val="center"/>
          </w:tcPr>
          <w:p>
            <w:r/>
            <w:r>
              <w:rPr>
                <w:b w:val="0"/>
                <w:sz w:val="18"/>
              </w:rPr>
              <w:t>Better readability and professionalism</w:t>
            </w:r>
          </w:p>
        </w:tc>
      </w:tr>
      <w:tr>
        <w:tc>
          <w:tcPr>
            <w:tcW w:type="dxa" w:w="3360"/>
            <w:vAlign w:val="center"/>
          </w:tcPr>
          <w:p>
            <w:r/>
            <w:r>
              <w:rPr>
                <w:b w:val="0"/>
                <w:sz w:val="18"/>
              </w:rPr>
              <w:t>3</w:t>
            </w:r>
          </w:p>
        </w:tc>
        <w:tc>
          <w:tcPr>
            <w:tcW w:type="dxa" w:w="3360"/>
            <w:vAlign w:val="center"/>
          </w:tcPr>
          <w:p>
            <w:r/>
            <w:r>
              <w:rPr>
                <w:b w:val="0"/>
                <w:sz w:val="18"/>
              </w:rPr>
              <w:t>Add true text animation</w:t>
            </w:r>
          </w:p>
        </w:tc>
        <w:tc>
          <w:tcPr>
            <w:tcW w:type="dxa" w:w="3360"/>
            <w:vAlign w:val="center"/>
          </w:tcPr>
          <w:p>
            <w:r/>
            <w:r>
              <w:rPr>
                <w:b w:val="0"/>
                <w:sz w:val="18"/>
              </w:rPr>
              <w:t>More premium ad feel</w:t>
            </w:r>
          </w:p>
        </w:tc>
      </w:tr>
      <w:tr>
        <w:tc>
          <w:tcPr>
            <w:tcW w:type="dxa" w:w="3360"/>
            <w:vAlign w:val="center"/>
          </w:tcPr>
          <w:p>
            <w:r/>
            <w:r>
              <w:rPr>
                <w:b w:val="0"/>
                <w:sz w:val="18"/>
              </w:rPr>
              <w:t>4</w:t>
            </w:r>
          </w:p>
        </w:tc>
        <w:tc>
          <w:tcPr>
            <w:tcW w:type="dxa" w:w="3360"/>
            <w:vAlign w:val="center"/>
          </w:tcPr>
          <w:p>
            <w:r/>
            <w:r>
              <w:rPr>
                <w:b w:val="0"/>
                <w:sz w:val="18"/>
              </w:rPr>
              <w:t>Improve transitions</w:t>
            </w:r>
          </w:p>
        </w:tc>
        <w:tc>
          <w:tcPr>
            <w:tcW w:type="dxa" w:w="3360"/>
            <w:vAlign w:val="center"/>
          </w:tcPr>
          <w:p>
            <w:r/>
            <w:r>
              <w:rPr>
                <w:b w:val="0"/>
                <w:sz w:val="18"/>
              </w:rPr>
              <w:t>Smoother scene flow</w:t>
            </w:r>
          </w:p>
        </w:tc>
      </w:tr>
      <w:tr>
        <w:tc>
          <w:tcPr>
            <w:tcW w:type="dxa" w:w="3360"/>
            <w:vAlign w:val="center"/>
          </w:tcPr>
          <w:p>
            <w:r/>
            <w:r>
              <w:rPr>
                <w:b w:val="0"/>
                <w:sz w:val="18"/>
              </w:rPr>
              <w:t>5</w:t>
            </w:r>
          </w:p>
        </w:tc>
        <w:tc>
          <w:tcPr>
            <w:tcW w:type="dxa" w:w="3360"/>
            <w:vAlign w:val="center"/>
          </w:tcPr>
          <w:p>
            <w:r/>
            <w:r>
              <w:rPr>
                <w:b w:val="0"/>
                <w:sz w:val="18"/>
              </w:rPr>
              <w:t>Enhance product image quality</w:t>
            </w:r>
          </w:p>
        </w:tc>
        <w:tc>
          <w:tcPr>
            <w:tcW w:type="dxa" w:w="3360"/>
            <w:vAlign w:val="center"/>
          </w:tcPr>
          <w:p>
            <w:r/>
            <w:r>
              <w:rPr>
                <w:b w:val="0"/>
                <w:sz w:val="18"/>
              </w:rPr>
              <w:t>Cleaner product presentation</w:t>
            </w:r>
          </w:p>
        </w:tc>
      </w:tr>
      <w:tr>
        <w:tc>
          <w:tcPr>
            <w:tcW w:type="dxa" w:w="3360"/>
            <w:vAlign w:val="center"/>
          </w:tcPr>
          <w:p>
            <w:r/>
            <w:r>
              <w:rPr>
                <w:b w:val="0"/>
                <w:sz w:val="18"/>
              </w:rPr>
              <w:t>6</w:t>
            </w:r>
          </w:p>
        </w:tc>
        <w:tc>
          <w:tcPr>
            <w:tcW w:type="dxa" w:w="3360"/>
            <w:vAlign w:val="center"/>
          </w:tcPr>
          <w:p>
            <w:r/>
            <w:r>
              <w:rPr>
                <w:b w:val="0"/>
                <w:sz w:val="18"/>
              </w:rPr>
              <w:t>Improve color grading</w:t>
            </w:r>
          </w:p>
        </w:tc>
        <w:tc>
          <w:tcPr>
            <w:tcW w:type="dxa" w:w="3360"/>
            <w:vAlign w:val="center"/>
          </w:tcPr>
          <w:p>
            <w:r/>
            <w:r>
              <w:rPr>
                <w:b w:val="0"/>
                <w:sz w:val="18"/>
              </w:rPr>
              <w:t>More consistent style</w:t>
            </w:r>
          </w:p>
        </w:tc>
      </w:tr>
      <w:tr>
        <w:tc>
          <w:tcPr>
            <w:tcW w:type="dxa" w:w="3360"/>
            <w:vAlign w:val="center"/>
          </w:tcPr>
          <w:p>
            <w:r/>
            <w:r>
              <w:rPr>
                <w:b w:val="0"/>
                <w:sz w:val="18"/>
              </w:rPr>
              <w:t>7</w:t>
            </w:r>
          </w:p>
        </w:tc>
        <w:tc>
          <w:tcPr>
            <w:tcW w:type="dxa" w:w="3360"/>
            <w:vAlign w:val="center"/>
          </w:tcPr>
          <w:p>
            <w:r/>
            <w:r>
              <w:rPr>
                <w:b w:val="0"/>
                <w:sz w:val="18"/>
              </w:rPr>
              <w:t>Analyze scoring data</w:t>
            </w:r>
          </w:p>
        </w:tc>
        <w:tc>
          <w:tcPr>
            <w:tcW w:type="dxa" w:w="3360"/>
            <w:vAlign w:val="center"/>
          </w:tcPr>
          <w:p>
            <w:r/>
            <w:r>
              <w:rPr>
                <w:b w:val="0"/>
                <w:sz w:val="18"/>
              </w:rPr>
              <w:t>Make improvements based on evidence</w:t>
            </w:r>
          </w:p>
        </w:tc>
      </w:tr>
      <w:tr>
        <w:tc>
          <w:tcPr>
            <w:tcW w:type="dxa" w:w="3360"/>
            <w:vAlign w:val="center"/>
          </w:tcPr>
          <w:p>
            <w:r/>
            <w:r>
              <w:rPr>
                <w:b w:val="0"/>
                <w:sz w:val="18"/>
              </w:rPr>
              <w:t>8</w:t>
            </w:r>
          </w:p>
        </w:tc>
        <w:tc>
          <w:tcPr>
            <w:tcW w:type="dxa" w:w="3360"/>
            <w:vAlign w:val="center"/>
          </w:tcPr>
          <w:p>
            <w:r/>
            <w:r>
              <w:rPr>
                <w:b w:val="0"/>
                <w:sz w:val="18"/>
              </w:rPr>
              <w:t>Add ComfyUI AI-video scenes</w:t>
            </w:r>
          </w:p>
        </w:tc>
        <w:tc>
          <w:tcPr>
            <w:tcW w:type="dxa" w:w="3360"/>
            <w:vAlign w:val="center"/>
          </w:tcPr>
          <w:p>
            <w:r/>
            <w:r>
              <w:rPr>
                <w:b w:val="0"/>
                <w:sz w:val="18"/>
              </w:rPr>
              <w:t>Optional advanced backend when hardware/cloud is ready</w:t>
            </w:r>
          </w:p>
        </w:tc>
      </w:tr>
    </w:tbl>
    <w:p>
      <w:pPr>
        <w:pStyle w:val="Heading1"/>
      </w:pPr>
      <w:r>
        <w:t>11. Final Reflection</w:t>
      </w:r>
    </w:p>
    <w:p>
      <w:r>
        <w:t>The biggest lesson from this MVP is that a real project is built by making practical trade-offs. Instead of trying to build the most advanced AI video system immediately, the project focused on a stable working pipeline. This made it possible to reach a real milestone in one day: a functioning marketing video generator that can be demonstrated, improved, and expanded.</w:t>
      </w:r>
    </w:p>
    <w:p>
      <w:r>
        <w:t>The next phase should not be random feature chasing. The correct path is to preserve this MVP, save it with Git, showcase it professionally, and then improve one quality area at a time.</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Portfolio Documentation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6"/>
      </w:rPr>
      <w:t>Marketing Video Generator MVP Journey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4444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5A5A5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