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88888"/>
          <w:sz w:val="28"/>
          <w:szCs w:val="28"/>
        </w:rPr>
        <w:t xml:space="preserve">VIDEO SPEC GENERATION</w:t>
      </w:r>
    </w:p>
    <w:p>
      <w:pPr>
        <w:spacing w:before="200"/>
        <w:jc w:val="center"/>
      </w:pPr>
      <w:r>
        <w:rPr>
          <w:rFonts w:ascii="Arial" w:cs="Arial" w:eastAsia="Arial" w:hAnsi="Arial"/>
          <w:b/>
          <w:bCs/>
          <w:sz w:val="48"/>
          <w:szCs w:val="48"/>
        </w:rPr>
        <w:t xml:space="preserve">LLM Pipeline Quality Guide</w:t>
      </w:r>
    </w:p>
    <w:p>
      <w:pPr>
        <w:spacing w:before="200"/>
        <w:jc w:val="center"/>
      </w:pPr>
      <w:r>
        <w:rPr>
          <w:rFonts w:ascii="Arial" w:cs="Arial" w:eastAsia="Arial" w:hAnsi="Arial"/>
          <w:i/>
          <w:iCs/>
          <w:color w:val="555555"/>
          <w:sz w:val="24"/>
          <w:szCs w:val="24"/>
        </w:rPr>
        <w:t xml:space="preserve">v2.0 — Lessons from 3 Video Builds</w:t>
      </w:r>
    </w:p>
    <w:p>
      <w:pPr>
        <w:spacing w:after="80"/>
      </w:pPr>
    </w:p>
    <w:p>
      <w:pPr>
        <w:spacing w:after="80"/>
      </w:pPr>
    </w:p>
    <w:p>
      <w:pPr>
        <w:jc w:val="center"/>
      </w:pPr>
      <w:r>
        <w:rPr>
          <w:rFonts w:ascii="Arial" w:cs="Arial" w:eastAsia="Arial" w:hAnsi="Arial"/>
          <w:color w:val="555555"/>
          <w:sz w:val="20"/>
          <w:szCs w:val="20"/>
        </w:rPr>
        <w:t xml:space="preserve">Every rule was discovered by debugging a real video. Follow these rules to produce production-quality specs in a single pass.</w:t>
      </w:r>
    </w:p>
    <w:p>
      <w:pPr>
        <w:spacing w:after="80"/>
      </w:pPr>
    </w:p>
    <w:p>
      <w:pPr>
        <w:spacing w:after="80"/>
      </w:pPr>
    </w:p>
    <w:p>
      <w:pPr>
        <w:spacing w:after="80"/>
      </w:pPr>
    </w:p>
    <w:p>
      <w:pPr>
        <w:jc w:val="center"/>
      </w:pPr>
      <w:r>
        <w:rPr>
          <w:rFonts w:ascii="Arial" w:cs="Arial" w:eastAsia="Arial" w:hAnsi="Arial"/>
          <w:color w:val="888888"/>
          <w:sz w:val="20"/>
          <w:szCs w:val="20"/>
        </w:rPr>
        <w:t xml:space="preserve">Xillion · Video Templates Pipeline · March 2026</w:t>
      </w:r>
    </w:p>
    <w:p>
      <w:pPr>
        <w:spacing w:before="100"/>
        <w:jc w:val="center"/>
      </w:pPr>
      <w:r>
        <w:rPr>
          <w:rFonts w:ascii="Arial" w:cs="Arial" w:eastAsia="Arial" w:hAnsi="Arial"/>
          <w:color w:val="888888"/>
          <w:sz w:val="18"/>
          <w:szCs w:val="18"/>
        </w:rPr>
        <w:t xml:space="preserve">Videos tested: Flowboard SaaS (25s) · Fintech Nova (60s) · Fitness Volt X9 (60s)</w:t>
      </w:r>
    </w:p>
    <w:p>
      <w:r>
        <w:br w:type="page"/>
      </w:r>
    </w:p>
    <w:p>
      <w:pPr>
        <w:pStyle w:val="Heading1"/>
        <w:spacing w:after="200" w:before="360"/>
      </w:pPr>
      <w:r>
        <w:rPr>
          <w:rFonts w:ascii="Arial" w:cs="Arial" w:eastAsia="Arial" w:hAnsi="Arial"/>
          <w:b/>
          <w:bCs/>
          <w:sz w:val="32"/>
          <w:szCs w:val="32"/>
        </w:rPr>
        <w:t xml:space="preserve">1. Purpose of This Document</w:t>
      </w:r>
    </w:p>
    <w:p>
      <w:pPr>
        <w:spacing w:after="120"/>
      </w:pPr>
      <w:r>
        <w:rPr>
          <w:rFonts w:ascii="Arial" w:cs="Arial" w:eastAsia="Arial" w:hAnsi="Arial"/>
          <w:sz w:val="20"/>
          <w:szCs w:val="20"/>
        </w:rPr>
        <w:t xml:space="preserve">This document is a comprehensive quality guide for the 3-agent LLM video generation pipeline (Scene Planner → Param Generator → Quality Checker). Every rule was discovered by building and debugging three real promotional videos across multiple review rounds. Version 2.0 incorporates 30+ new rules from the Fintech Nova (60s) and Fitness Volt X9 (60s) video builds.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CORE PRINCIPLE</w:t>
            </w:r>
          </w:p>
          <w:p>
            <w:r>
              <w:rPr>
                <w:rFonts w:ascii="Arial" w:cs="Arial" w:eastAsia="Arial" w:hAnsi="Arial"/>
                <w:sz w:val="18"/>
                <w:szCs w:val="18"/>
              </w:rPr>
              <w:t xml:space="preserve">Each rule below is a constraint the LLM must enforce during spec generation. Violating any single rule produces a visible defect in the rendered video. Rules marked [RECURRING] were violated across multiple videos despite being documented — these require code-level enforcement, not just prompt instructions.</w:t>
            </w:r>
          </w:p>
        </w:tc>
      </w:tr>
    </w:tbl>
    <w:p>
      <w:pPr>
        <w:spacing w:after="80"/>
      </w:pPr>
    </w:p>
    <w:p>
      <w:pPr>
        <w:pStyle w:val="Heading1"/>
        <w:spacing w:after="200" w:before="360"/>
      </w:pPr>
      <w:r>
        <w:rPr>
          <w:rFonts w:ascii="Arial" w:cs="Arial" w:eastAsia="Arial" w:hAnsi="Arial"/>
          <w:b/>
          <w:bCs/>
          <w:sz w:val="32"/>
          <w:szCs w:val="32"/>
        </w:rPr>
        <w:t xml:space="preserve">2. Duration and Timing Rules</w:t>
      </w:r>
    </w:p>
    <w:p>
      <w:pPr>
        <w:spacing w:after="120"/>
      </w:pPr>
      <w:r>
        <w:rPr>
          <w:rFonts w:ascii="Arial" w:cs="Arial" w:eastAsia="Arial" w:hAnsi="Arial"/>
          <w:sz w:val="20"/>
          <w:szCs w:val="20"/>
        </w:rPr>
        <w:t xml:space="preserve">Duration errors remain the single most frequent category of defects across all three video builds.</w:t>
      </w:r>
    </w:p>
    <w:p>
      <w:pPr>
        <w:pStyle w:val="Heading2"/>
        <w:spacing w:after="160" w:before="280"/>
      </w:pPr>
      <w:r>
        <w:rPr>
          <w:rFonts w:ascii="Arial" w:cs="Arial" w:eastAsia="Arial" w:hAnsi="Arial"/>
          <w:b/>
          <w:bCs/>
          <w:sz w:val="26"/>
          <w:szCs w:val="26"/>
        </w:rPr>
        <w:t xml:space="preserve">2.1 Integer Durations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 WHOLE INTEGERS</w:t>
            </w:r>
          </w:p>
          <w:p>
            <w:r>
              <w:rPr>
                <w:rFonts w:ascii="Arial" w:cs="Arial" w:eastAsia="Arial" w:hAnsi="Arial"/>
                <w:sz w:val="18"/>
                <w:szCs w:val="18"/>
              </w:rPr>
              <w:t xml:space="preserve">Every scene duration MUST be a whole integer in seconds. Never 5.38, 3.5, or 7.2. Always 5, 4, or 7. Remotion multiplies duration × fps for frame counts. Fractional durations create compounding rounding errors.</w:t>
            </w:r>
          </w:p>
        </w:tc>
      </w:tr>
    </w:tbl>
    <w:p>
      <w:pPr>
        <w:spacing w:after="80"/>
      </w:pPr>
    </w:p>
    <w:p>
      <w:pPr>
        <w:pStyle w:val="Heading2"/>
        <w:spacing w:after="160" w:before="280"/>
      </w:pPr>
      <w:r>
        <w:rPr>
          <w:rFonts w:ascii="Arial" w:cs="Arial" w:eastAsia="Arial" w:hAnsi="Arial"/>
          <w:b/>
          <w:bCs/>
          <w:sz w:val="26"/>
          <w:szCs w:val="26"/>
        </w:rPr>
        <w:t xml:space="preserve">2.2 Effective Duration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RULE [RECURRING]</w:t>
            </w:r>
          </w:p>
          <w:p>
            <w:r>
              <w:rPr>
                <w:rFonts w:ascii="Arial" w:cs="Arial" w:eastAsia="Arial" w:hAnsi="Arial"/>
                <w:sz w:val="18"/>
                <w:szCs w:val="18"/>
              </w:rPr>
              <w:t xml:space="preserve">effective_duration = sum(scene_durations) - sum(transition_overlaps[0..n-2]). The last scene has no outgoing transition. The Duration Fix algorithm must use this formula, not just sum(durations) = target. This was violated in both the Fintech Nova and Volt X9 builds (56.2s and 56.8s effective vs 60s target).</w:t>
            </w:r>
          </w:p>
        </w:tc>
      </w:tr>
    </w:tbl>
    <w:p>
      <w:pPr>
        <w:spacing w:after="80"/>
      </w:pPr>
    </w:p>
    <w:p>
      <w:pPr>
        <w:pStyle w:val="Heading2"/>
        <w:spacing w:after="160" w:before="280"/>
      </w:pPr>
      <w:r>
        <w:rPr>
          <w:rFonts w:ascii="Arial" w:cs="Arial" w:eastAsia="Arial" w:hAnsi="Arial"/>
          <w:b/>
          <w:bCs/>
          <w:sz w:val="26"/>
          <w:szCs w:val="26"/>
        </w:rPr>
        <w:t xml:space="preserve">2.3 Fixed-Duration Templates Cannot Be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RULE [RECURRING — violated 3 times across 2 videos]</w:t>
            </w:r>
          </w:p>
          <w:p>
            <w:r>
              <w:rPr>
                <w:rFonts w:ascii="Arial" w:cs="Arial" w:eastAsia="Arial" w:hAnsi="Arial"/>
                <w:sz w:val="18"/>
                <w:szCs w:val="18"/>
              </w:rPr>
              <w:t xml:space="preserve">The Duration Fix algorithm must NEVER reduce a fixed-duration template below its native duration. GenAiFeatures = 13s, VaultAnimatedCards = 11s, StackHiring = 9s, Tweet = 5s. If total duration needs adjustment, take time ONLY from flexible-duration templates (KineticCaptions, BlurTextScroller, ParallaxImageReveal, TextRevealWipe). This requires a hard-coded exclusion list in the Duration Fix code.</w:t>
            </w:r>
          </w:p>
        </w:tc>
      </w:tr>
    </w:tbl>
    <w:p>
      <w:pPr>
        <w:spacing w:after="80"/>
      </w:pPr>
    </w:p>
    <w:p>
      <w:pPr>
        <w:pStyle w:val="Heading2"/>
        <w:spacing w:after="160" w:before="280"/>
      </w:pPr>
      <w:r>
        <w:rPr>
          <w:rFonts w:ascii="Arial" w:cs="Arial" w:eastAsia="Arial" w:hAnsi="Arial"/>
          <w:b/>
          <w:bCs/>
          <w:sz w:val="26"/>
          <w:szCs w:val="26"/>
        </w:rPr>
        <w:t xml:space="preserve">2.4 Maximum Duration Limits</w:t>
      </w:r>
    </w:p>
    <w:p>
      <w:pPr>
        <w:spacing w:after="120"/>
      </w:pPr>
      <w:r>
        <w:rPr>
          <w:rFonts w:ascii="Arial" w:cs="Arial" w:eastAsia="Arial" w:hAnsi="Arial"/>
          <w:sz w:val="20"/>
          <w:szCs w:val="20"/>
        </w:rPr>
        <w:t xml:space="preserve">Short templates create dead time when given too much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Maximum Duration</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TextRevealWipe</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≤5s. CTA scenes should be punchy.</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GradientWash</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≤3s. Breather only.</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LogoStinger</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≤4s. Brand moment, not a scene.</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IOSNotification</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≤3s. Fixed at 3s.</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ProgressBar</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≤4s. Fixed at 4s.</w:t>
            </w:r>
          </w:p>
        </w:tc>
      </w:tr>
    </w:tbl>
    <w:p>
      <w:pPr>
        <w:spacing w:after="80"/>
      </w:pPr>
    </w:p>
    <w:p>
      <w:pPr>
        <w:pStyle w:val="Heading2"/>
        <w:spacing w:after="160" w:before="280"/>
      </w:pPr>
      <w:r>
        <w:rPr>
          <w:rFonts w:ascii="Arial" w:cs="Arial" w:eastAsia="Arial" w:hAnsi="Arial"/>
          <w:b/>
          <w:bCs/>
          <w:sz w:val="26"/>
          <w:szCs w:val="26"/>
        </w:rPr>
        <w:t xml:space="preserve">2.5 Content-Duration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Scenario</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Scene with 5 words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3–4s. Don’t pad beyond natural pacing.</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ListReveal with 4 items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Minimum 1.2s per item. 4 items = 5s minimum.</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KineticCaptions groups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Weight by word count. 2 words ≈ 1s; 10 words ≈ 3s.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GenAiFeatures (13s native)</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NEVER compress below 60% (7.8s). Use at 13s or choose a simpler template.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BlurTextScroller</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≈600ms per word. 10 words = 6s minimum.</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12 single words at 600ms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7.2s max. Don’t pad beyond the natural pacing.</w:t>
            </w:r>
          </w:p>
        </w:tc>
      </w:tr>
    </w:tbl>
    <w:p>
      <w:pPr>
        <w:spacing w:after="80"/>
      </w:pPr>
    </w:p>
    <w:p>
      <w:pPr>
        <w:pStyle w:val="Heading2"/>
        <w:spacing w:after="160" w:before="280"/>
      </w:pPr>
      <w:r>
        <w:rPr>
          <w:rFonts w:ascii="Arial" w:cs="Arial" w:eastAsia="Arial" w:hAnsi="Arial"/>
          <w:b/>
          <w:bCs/>
          <w:sz w:val="26"/>
          <w:szCs w:val="26"/>
        </w:rPr>
        <w:t xml:space="preserve">2.6 Minimum Duration by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Category</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Minimum Duration</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Text-only (KineticCaptions, TextRevealWipe)</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3s minimum. Add 0.5s per 10 words.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Image showcase (ParallaxImageReveal, ThreeDCardFlip)</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4s minimum. Reveal animation takes 25% of scene.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Complex multi-phase (GenAiFeatures, SlideshowSocial)</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Use native duration only. GenAiFeatures = 13s.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Stat counters (NumberCounterScene)</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4s minimum. Count-up needs drama time.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Logo endings (LogoStinger)</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2s minimum. 3s recommended.</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List scenes (StackHiring)</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9s fixed. 5–7 roles for proper scroll fill.</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Card showcases (VaultAnimatedCards)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11s fixed. Minimum 4 cards.</w:t>
            </w:r>
          </w:p>
        </w:tc>
      </w:tr>
    </w:tbl>
    <w:p>
      <w:pPr>
        <w:spacing w:after="80"/>
      </w:pPr>
    </w:p>
    <w:p>
      <w:r>
        <w:br w:type="page"/>
      </w:r>
    </w:p>
    <w:p>
      <w:pPr>
        <w:pStyle w:val="Heading1"/>
        <w:spacing w:after="200" w:before="360"/>
      </w:pPr>
      <w:r>
        <w:rPr>
          <w:rFonts w:ascii="Arial" w:cs="Arial" w:eastAsia="Arial" w:hAnsi="Arial"/>
          <w:b/>
          <w:bCs/>
          <w:sz w:val="32"/>
          <w:szCs w:val="32"/>
        </w:rPr>
        <w:t xml:space="preserve">3. Template Parameter Rules</w:t>
      </w:r>
    </w:p>
    <w:p>
      <w:pPr>
        <w:spacing w:after="120"/>
      </w:pPr>
      <w:r>
        <w:rPr>
          <w:rFonts w:ascii="Arial" w:cs="Arial" w:eastAsia="Arial" w:hAnsi="Arial"/>
          <w:sz w:val="20"/>
          <w:szCs w:val="20"/>
        </w:rPr>
        <w:t xml:space="preserve">Most rendering crashes trace back to incorrectly structured parameters.</w:t>
      </w:r>
    </w:p>
    <w:p>
      <w:pPr>
        <w:pStyle w:val="Heading2"/>
        <w:spacing w:after="160" w:before="280"/>
      </w:pPr>
      <w:r>
        <w:rPr>
          <w:rFonts w:ascii="Arial" w:cs="Arial" w:eastAsia="Arial" w:hAnsi="Arial"/>
          <w:b/>
          <w:bCs/>
          <w:sz w:val="26"/>
          <w:szCs w:val="26"/>
        </w:rPr>
        <w:t xml:space="preserve">3.1 KineticCaptions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One Word Per Entry</w:t>
            </w:r>
          </w:p>
          <w:p>
            <w:r>
              <w:rPr>
                <w:rFonts w:ascii="Arial" w:cs="Arial" w:eastAsia="Arial" w:hAnsi="Arial"/>
                <w:sz w:val="18"/>
                <w:szCs w:val="18"/>
              </w:rPr>
              <w:t xml:space="preserve">Each word object’s "text" field must contain EXACTLY ONE WORD. Never a phrase or sentence. The template renders each word as a separate animated &lt;span&gt; with whiteSpace: "nowrap" at 96–108px font size. Multi-word values overflow the screen.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Style Token Validation [NEW from Video 3]</w:t>
            </w:r>
          </w:p>
          <w:p>
            <w:r>
              <w:rPr>
                <w:rFonts w:ascii="Arial" w:cs="Arial" w:eastAsia="Arial" w:hAnsi="Arial"/>
                <w:sz w:val="18"/>
                <w:szCs w:val="18"/>
              </w:rPr>
              <w:t xml:space="preserve">Valid style tokens: normal, filler, big, emphasis-blue, emphasis-gold, accent-blue, big-blue. Invalid tokens like "big-gold" must be rejected. The Quality Checker must validate against this whitelist.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Content Type</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Style Token</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Key product names, stats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emphasis-gold or emphasis-blue (large, colored, 100px)</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Important nouns/verbs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normal or big (white, 96–108px)</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Articles, prepositions (the, a, to)</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filler (gray, italic, smaller, 78px)</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Mix styles for visual rhythm</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Never use the same style for every word</w:t>
            </w:r>
          </w:p>
        </w:tc>
      </w:tr>
    </w:tbl>
    <w:p>
      <w:pPr>
        <w:spacing w:after="80"/>
      </w:pPr>
    </w:p>
    <w:p>
      <w:pPr>
        <w:pStyle w:val="Heading2"/>
        <w:spacing w:after="160" w:before="280"/>
      </w:pPr>
      <w:r>
        <w:rPr>
          <w:rFonts w:ascii="Arial" w:cs="Arial" w:eastAsia="Arial" w:hAnsi="Arial"/>
          <w:b/>
          <w:bCs/>
          <w:sz w:val="26"/>
          <w:szCs w:val="26"/>
        </w:rPr>
        <w:t xml:space="preserve">3.2 GenAiFeatures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Complex Interface [RECURRING — violated in both Video 2 and 3]</w:t>
            </w:r>
          </w:p>
          <w:p>
            <w:r>
              <w:rPr>
                <w:rFonts w:ascii="Arial" w:cs="Arial" w:eastAsia="Arial" w:hAnsi="Arial"/>
                <w:sz w:val="18"/>
                <w:szCs w:val="18"/>
              </w:rPr>
              <w:t xml:space="preserve">TextLine requires {words: string[], color: string} — NOT a plain string or {text, bold}. PromptBoxConfig requires: boldWords, label, typeSpeedMs, bgColor, textColor, boldColor, width, height. The TypeScript interfaces MUST be injected into the Agent 2 prompt. Plain strings crash or produce empty scenes.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Sub-Scene Timing Must Be RELATIVE [NEW from Video 2 Round 3]</w:t>
            </w:r>
          </w:p>
          <w:p>
            <w:r>
              <w:rPr>
                <w:rFonts w:ascii="Arial" w:cs="Arial" w:eastAsia="Arial" w:hAnsi="Arial"/>
                <w:sz w:val="18"/>
                <w:szCs w:val="18"/>
              </w:rPr>
              <w:t xml:space="preserve">All timing values in multi-phase templates (GenAiFeatures, StackHiring) must be RELATIVE to each phase’s own start time (localMs = 0..phaseMs). Never use absolute video-time offsets. The component receives localMs = timeMs - scene.startMs, not raw timeMs. Using absolute values causes images and exits to never trigger because localMs never reaches the threshold.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Sub-Scene Layout Consistency [NEW from Video 2]</w:t>
            </w:r>
          </w:p>
          <w:p>
            <w:r>
              <w:rPr>
                <w:rFonts w:ascii="Arial" w:cs="Arial" w:eastAsia="Arial" w:hAnsi="Arial"/>
                <w:sz w:val="18"/>
                <w:szCs w:val="18"/>
              </w:rPr>
              <w:t xml:space="preserve">All sub-scenes within GenAiFeatures must use the same layout pattern. If Scene1 uses column layout (text above, image below), Scenes 2 and 3 must follow the same pattern. Mixing column and overlay layouts creates visual inconsistency.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Scene4 Limitation [NEW from Video 3]</w:t>
            </w:r>
          </w:p>
          <w:p>
            <w:r>
              <w:rPr>
                <w:rFonts w:ascii="Arial" w:cs="Arial" w:eastAsia="Arial" w:hAnsi="Arial"/>
                <w:sz w:val="18"/>
                <w:szCs w:val="18"/>
              </w:rPr>
              <w:t xml:space="preserve">Scene4 only supports text (logoText + logoSuperscript). The adapter does NOT pass logoImage to the component. If a logo image is needed in the outro, use LogoStinger as a separate closing scene.</w:t>
            </w:r>
          </w:p>
        </w:tc>
      </w:tr>
    </w:tbl>
    <w:p>
      <w:pPr>
        <w:spacing w:after="80"/>
      </w:pPr>
    </w:p>
    <w:p>
      <w:pPr>
        <w:pStyle w:val="Heading2"/>
        <w:spacing w:after="160" w:before="280"/>
      </w:pPr>
      <w:r>
        <w:rPr>
          <w:rFonts w:ascii="Arial" w:cs="Arial" w:eastAsia="Arial" w:hAnsi="Arial"/>
          <w:b/>
          <w:bCs/>
          <w:sz w:val="26"/>
          <w:szCs w:val="26"/>
        </w:rPr>
        <w:t xml:space="preserve">3.3 NumberCounterScene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Prefix/Suffix Semantics</w:t>
            </w:r>
          </w:p>
          <w:p>
            <w:r>
              <w:rPr>
                <w:rFonts w:ascii="Arial" w:cs="Arial" w:eastAsia="Arial" w:hAnsi="Arial"/>
                <w:sz w:val="18"/>
                <w:szCs w:val="18"/>
              </w:rPr>
              <w:t xml:space="preserve">prefix appears BEFORE the animated number, suffix appears AFTER. target: 94, suffix: "%" renders as "94%". Setting prefix: "94%" with target: 94 renders as "94%94" — a visible bug.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Large Numbers for Drama [NEW from Video 2]</w:t>
            </w:r>
          </w:p>
          <w:p>
            <w:r>
              <w:rPr>
                <w:rFonts w:ascii="Arial" w:cs="Arial" w:eastAsia="Arial" w:hAnsi="Arial"/>
                <w:sz w:val="18"/>
                <w:szCs w:val="18"/>
              </w:rPr>
              <w:t xml:space="preserve">Use actual large numbers, not abbreviated forms. target: 3000000, suffix: "+" creates a dramatic count from 0 to 3,000,000. Using target: 3, suffix: "M+" counts from 0 to 3 — no visual drama. The animation’s impact comes from watching digits fly.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Overflow Prevention</w:t>
            </w:r>
          </w:p>
          <w:p>
            <w:r>
              <w:rPr>
                <w:rFonts w:ascii="Arial" w:cs="Arial" w:eastAsia="Arial" w:hAnsi="Arial"/>
                <w:sz w:val="18"/>
                <w:szCs w:val="18"/>
              </w:rPr>
              <w:t xml:space="preserve">For target &gt; 9999, ensure fontSize × digit_count doesn’t exceed canvas width. Reduce fontSize for large numbers (e.g., 150px for 7-digit numbers). Suffix should be ≥50% of number fontSize for readability.</w:t>
            </w:r>
          </w:p>
        </w:tc>
      </w:tr>
    </w:tbl>
    <w:p>
      <w:pPr>
        <w:spacing w:after="80"/>
      </w:pPr>
    </w:p>
    <w:p>
      <w:pPr>
        <w:pStyle w:val="Heading2"/>
        <w:spacing w:after="160" w:before="280"/>
      </w:pPr>
      <w:r>
        <w:rPr>
          <w:rFonts w:ascii="Arial" w:cs="Arial" w:eastAsia="Arial" w:hAnsi="Arial"/>
          <w:b/>
          <w:bCs/>
          <w:sz w:val="26"/>
          <w:szCs w:val="26"/>
        </w:rPr>
        <w:t xml:space="preserve">3.4 StackHiring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roles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5–7 items. Fewer than 5 = empty scroll. More than 7 = too compressed.</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duration</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Fixed 9s. Phase timing: cyan fill (0–0.5s), shapes (0.5–1.4s), title (1.4–2.4s), roles scroll (3.4–7s), CTA (7–9s).</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ctaBgImage</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If empty/missing, adapter MUST render gradient fallback. Never pass empty strings to staticFile().</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textColor</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Must use palette.text, not hardcoded #232455. Dark blue on dark backgrounds is invisible.</w:t>
            </w:r>
          </w:p>
        </w:tc>
      </w:tr>
    </w:tbl>
    <w:p>
      <w:pPr>
        <w:spacing w:after="80"/>
      </w:pPr>
    </w:p>
    <w:p>
      <w:pPr>
        <w:pStyle w:val="Heading2"/>
        <w:spacing w:after="160" w:before="280"/>
      </w:pPr>
      <w:r>
        <w:rPr>
          <w:rFonts w:ascii="Arial" w:cs="Arial" w:eastAsia="Arial" w:hAnsi="Arial"/>
          <w:b/>
          <w:bCs/>
          <w:sz w:val="26"/>
          <w:szCs w:val="26"/>
        </w:rPr>
        <w:t xml:space="preserve">3.5 BlurTextScroller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Rule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words array</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Each entry must be 1–2 words max. Never phrases or sentences.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Minimum count</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At least 8 words for proper loop fill.</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Duration formula</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words.length × 600ms ÷ 1000 = minimum seconds.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Padding strategy</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Use reverse + deduplicate, not cyclic repetition.</w:t>
            </w:r>
          </w:p>
        </w:tc>
      </w:tr>
    </w:tbl>
    <w:p>
      <w:pPr>
        <w:spacing w:after="80"/>
      </w:pPr>
    </w:p>
    <w:p>
      <w:pPr>
        <w:pStyle w:val="Heading2"/>
        <w:spacing w:after="160" w:before="280"/>
      </w:pPr>
      <w:r>
        <w:rPr>
          <w:rFonts w:ascii="Arial" w:cs="Arial" w:eastAsia="Arial" w:hAnsi="Arial"/>
          <w:b/>
          <w:bCs/>
          <w:sz w:val="26"/>
          <w:szCs w:val="26"/>
        </w:rPr>
        <w:t xml:space="preserve">3.6 TextRevealWipe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Character Limits [NEW from Video 2]</w:t>
            </w:r>
          </w:p>
          <w:p>
            <w:r>
              <w:rPr>
                <w:rFonts w:ascii="Arial" w:cs="Arial" w:eastAsia="Arial" w:hAnsi="Arial"/>
                <w:sz w:val="18"/>
                <w:szCs w:val="18"/>
              </w:rPr>
              <w:t xml:space="preserve">Headline ≤25 characters. Subtitle ≤30 characters. If CTA text is longer, split across headline + subtitle or use a different template. wipeDirection: "center" should be avoided for text longer than 15 characters.</w:t>
            </w:r>
          </w:p>
        </w:tc>
      </w:tr>
    </w:tbl>
    <w:p>
      <w:pPr>
        <w:spacing w:after="80"/>
      </w:pPr>
    </w:p>
    <w:p>
      <w:pPr>
        <w:pStyle w:val="Heading2"/>
        <w:spacing w:after="160" w:before="280"/>
      </w:pPr>
      <w:r>
        <w:rPr>
          <w:rFonts w:ascii="Arial" w:cs="Arial" w:eastAsia="Arial" w:hAnsi="Arial"/>
          <w:b/>
          <w:bCs/>
          <w:sz w:val="26"/>
          <w:szCs w:val="26"/>
        </w:rPr>
        <w:t xml:space="preserve">3.7 Tweet</w:t>
      </w:r>
    </w:p>
    <w:p>
      <w:pPr>
        <w:spacing w:after="120"/>
      </w:pPr>
      <w:r>
        <w:rPr>
          <w:rFonts w:ascii="Arial" w:cs="Arial" w:eastAsia="Arial" w:hAnsi="Arial"/>
          <w:sz w:val="20"/>
          <w:szCs w:val="20"/>
        </w:rPr>
        <w:t xml:space="preserve">Duration: FIXED 5s. cardColor is REQUIRED — always specify a dark/muted hex (default to #1A1A2E). Card height must be dynamic for variable-length text. Maximum tweet text: 200 characters.</w:t>
      </w:r>
    </w:p>
    <w:p>
      <w:pPr>
        <w:spacing w:after="80"/>
      </w:pPr>
    </w:p>
    <w:p>
      <w:pPr>
        <w:pStyle w:val="Heading2"/>
        <w:spacing w:after="160" w:before="280"/>
      </w:pPr>
      <w:r>
        <w:rPr>
          <w:rFonts w:ascii="Arial" w:cs="Arial" w:eastAsia="Arial" w:hAnsi="Arial"/>
          <w:b/>
          <w:bCs/>
          <w:sz w:val="26"/>
          <w:szCs w:val="26"/>
        </w:rPr>
        <w:t xml:space="preserve">3.8 GradientWash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Aurora Color Contrast [NEW from Video 2]</w:t>
            </w:r>
          </w:p>
          <w:p>
            <w:r>
              <w:rPr>
                <w:rFonts w:ascii="Arial" w:cs="Arial" w:eastAsia="Arial" w:hAnsi="Arial"/>
                <w:sz w:val="18"/>
                <w:szCs w:val="18"/>
              </w:rPr>
              <w:t xml:space="preserve">Aurora gradient colors must ALL contrast with the background. Never include the background color in the aurora palette. Using bgColor (#0A0A0A) as one of the aurora colors dilutes the gradient to near-invisibility.</w:t>
            </w:r>
          </w:p>
        </w:tc>
      </w:tr>
    </w:tbl>
    <w:p>
      <w:pPr>
        <w:spacing w:after="80"/>
      </w:pPr>
    </w:p>
    <w:p>
      <w:pPr>
        <w:pStyle w:val="Heading2"/>
        <w:spacing w:after="160" w:before="280"/>
      </w:pPr>
      <w:r>
        <w:rPr>
          <w:rFonts w:ascii="Arial" w:cs="Arial" w:eastAsia="Arial" w:hAnsi="Arial"/>
          <w:b/>
          <w:bCs/>
          <w:sz w:val="26"/>
          <w:szCs w:val="26"/>
        </w:rPr>
        <w:t xml:space="preserve">3.9 Template Genre Restrictions [NEW from Video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Template</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Appropriate Use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VaultAnimatedCards / VaultCardFeatures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Fintech/banking card showcases ONLY. Do not use for non-financial products.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StackHiring</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Any feature/item list with CTA. Not limited to hiring — repurpose for product features, tech specs, etc.</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GenAiFeatures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Product demos with 4+ images. Requires actual product screenshots.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Tweet</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Social proof, testimonials, user reactions. Not for product descriptions.</w:t>
            </w:r>
          </w:p>
        </w:tc>
      </w:tr>
    </w:tbl>
    <w:p>
      <w:pPr>
        <w:spacing w:after="80"/>
      </w:pPr>
    </w:p>
    <w:p>
      <w:r>
        <w:br w:type="page"/>
      </w:r>
    </w:p>
    <w:p>
      <w:pPr>
        <w:pStyle w:val="Heading1"/>
        <w:spacing w:after="200" w:before="360"/>
      </w:pPr>
      <w:r>
        <w:rPr>
          <w:rFonts w:ascii="Arial" w:cs="Arial" w:eastAsia="Arial" w:hAnsi="Arial"/>
          <w:b/>
          <w:bCs/>
          <w:sz w:val="32"/>
          <w:szCs w:val="32"/>
        </w:rPr>
        <w:t xml:space="preserve">4. Content Fidelity Rules</w:t>
      </w:r>
    </w:p>
    <w:p>
      <w:pPr>
        <w:pStyle w:val="Heading2"/>
        <w:spacing w:after="160" w:before="280"/>
      </w:pPr>
      <w:r>
        <w:rPr>
          <w:rFonts w:ascii="Arial" w:cs="Arial" w:eastAsia="Arial" w:hAnsi="Arial"/>
          <w:b/>
          <w:bCs/>
          <w:sz w:val="26"/>
          <w:szCs w:val="26"/>
        </w:rPr>
        <w:t xml:space="preserve">4.1 Never Hallucinate Script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RULE [RECURRING — violated in both Video 2 and 3]</w:t>
            </w:r>
          </w:p>
          <w:p>
            <w:r>
              <w:rPr>
                <w:rFonts w:ascii="Arial" w:cs="Arial" w:eastAsia="Arial" w:hAnsi="Arial"/>
                <w:sz w:val="18"/>
                <w:szCs w:val="18"/>
              </w:rPr>
              <w:t xml:space="preserve">The agent must use EXACT words from the script. Never add words, rephrase, or embellish. If the script says "Stop overpaying on international transfers", that is the EXACT text. In Video 2, the agent added "easily and securely" (not in script). In Video 3, "Built for runners who don’t believe in limits" became "Built for runners who excel beyond expectations." The EXACT script text must be injected into Agent 2’s prompt with "COPY THESE EXACT WORDS" instruction.</w:t>
            </w:r>
          </w:p>
        </w:tc>
      </w:tr>
    </w:tbl>
    <w:p>
      <w:pPr>
        <w:spacing w:after="80"/>
      </w:pPr>
    </w:p>
    <w:p>
      <w:pPr>
        <w:pStyle w:val="Heading2"/>
        <w:spacing w:after="160" w:before="280"/>
      </w:pPr>
      <w:r>
        <w:rPr>
          <w:rFonts w:ascii="Arial" w:cs="Arial" w:eastAsia="Arial" w:hAnsi="Arial"/>
          <w:b/>
          <w:bCs/>
          <w:sz w:val="26"/>
          <w:szCs w:val="26"/>
        </w:rPr>
        <w:t xml:space="preserve">4.2 Never Hallucinate Filenames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The agent must only reference files that exist in the asset manifest. During pipeline execution, available filenames are injected into the Agent 2 prompt. Referencing a non-existent file crashes Remotion at render time.</w:t>
            </w:r>
          </w:p>
        </w:tc>
      </w:tr>
    </w:tbl>
    <w:p>
      <w:pPr>
        <w:spacing w:after="80"/>
      </w:pPr>
    </w:p>
    <w:p>
      <w:pPr>
        <w:pStyle w:val="Heading2"/>
        <w:spacing w:after="160" w:before="280"/>
      </w:pPr>
      <w:r>
        <w:rPr>
          <w:rFonts w:ascii="Arial" w:cs="Arial" w:eastAsia="Arial" w:hAnsi="Arial"/>
          <w:b/>
          <w:bCs/>
          <w:sz w:val="26"/>
          <w:szCs w:val="26"/>
        </w:rPr>
        <w:t xml:space="preserve">4.3 Image Dimensions Must Be 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Inject actual pixel dimensions into the agent prompt alongside filenames. Agent must not use images below resolution thresholds for the chosen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Image Size</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Allowed Templates</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≥1080px wide</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Any template including full-bleed (ParallaxImageReveal, SplitScreenMorph)</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500–1079px</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Contained templates at 50–65% card width (ThreeDCardFlip, Showcase)</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300–499px</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Contained templates at 35–45% card width</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&lt;300px</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Logo/icon use ONLY (LogoStinger). Not for any image template.</w:t>
            </w:r>
          </w:p>
        </w:tc>
      </w:tr>
    </w:tbl>
    <w:p>
      <w:pPr>
        <w:spacing w:after="80"/>
      </w:pPr>
    </w:p>
    <w:p>
      <w:pPr>
        <w:pStyle w:val="Heading1"/>
        <w:spacing w:after="200" w:before="360"/>
      </w:pPr>
      <w:r>
        <w:rPr>
          <w:rFonts w:ascii="Arial" w:cs="Arial" w:eastAsia="Arial" w:hAnsi="Arial"/>
          <w:b/>
          <w:bCs/>
          <w:sz w:val="32"/>
          <w:szCs w:val="32"/>
        </w:rPr>
        <w:t xml:space="preserve">5. Asset Handling Rules</w:t>
      </w:r>
    </w:p>
    <w:p>
      <w:pPr>
        <w:pStyle w:val="Heading2"/>
        <w:spacing w:after="160" w:before="280"/>
      </w:pPr>
      <w:r>
        <w:rPr>
          <w:rFonts w:ascii="Arial" w:cs="Arial" w:eastAsia="Arial" w:hAnsi="Arial"/>
          <w:b/>
          <w:bCs/>
          <w:sz w:val="26"/>
          <w:szCs w:val="26"/>
        </w:rPr>
        <w:t xml:space="preserve">5.1 Use @role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Always use @role references (@project:role) instead of hardcoded paths ("assets/saas_v3/kanban.jpeg"). The asset resolver maps role names to files at render time.</w:t>
            </w:r>
          </w:p>
        </w:tc>
      </w:tr>
    </w:tbl>
    <w:p>
      <w:pPr>
        <w:spacing w:after="80"/>
      </w:pPr>
    </w:p>
    <w:p>
      <w:pPr>
        <w:pStyle w:val="Heading2"/>
        <w:spacing w:after="160" w:before="280"/>
      </w:pPr>
      <w:r>
        <w:rPr>
          <w:rFonts w:ascii="Arial" w:cs="Arial" w:eastAsia="Arial" w:hAnsi="Arial"/>
          <w:b/>
          <w:bCs/>
          <w:sz w:val="26"/>
          <w:szCs w:val="26"/>
        </w:rPr>
        <w:t xml:space="preserve">5.2 Optional Image Fallbacks [NEW from Video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Every template that accepts optional image parameters must have a visual fallback (gradient, solid color, or pattern). Never pass empty strings to staticFile() or resolveImg(). The adapter must check for empty/undefined and provide a gradient or solid color default. StackHiring ctaBgImage is the primary example — empty string crashes Remotion.</w:t>
            </w:r>
          </w:p>
        </w:tc>
      </w:tr>
    </w:tbl>
    <w:p>
      <w:pPr>
        <w:spacing w:after="80"/>
      </w:pPr>
    </w:p>
    <w:p>
      <w:pPr>
        <w:pStyle w:val="Heading1"/>
        <w:spacing w:after="200" w:before="360"/>
      </w:pPr>
      <w:r>
        <w:rPr>
          <w:rFonts w:ascii="Arial" w:cs="Arial" w:eastAsia="Arial" w:hAnsi="Arial"/>
          <w:b/>
          <w:bCs/>
          <w:sz w:val="32"/>
          <w:szCs w:val="32"/>
        </w:rPr>
        <w:t xml:space="preserve">6. Visual Quality Rules</w:t>
      </w:r>
    </w:p>
    <w:p>
      <w:pPr>
        <w:pStyle w:val="Heading2"/>
        <w:spacing w:after="160" w:before="280"/>
      </w:pPr>
      <w:r>
        <w:rPr>
          <w:rFonts w:ascii="Arial" w:cs="Arial" w:eastAsia="Arial" w:hAnsi="Arial"/>
          <w:b/>
          <w:bCs/>
          <w:sz w:val="26"/>
          <w:szCs w:val="26"/>
        </w:rPr>
        <w:t xml:space="preserve">6.1 Portrait Video Font Sizes [NEW from Video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For 1080×1920 portrait video, minimum font sizes are: heading ≥48px, body text ≥36px, label/caption ≥24px. Default font sizes designed for desktop preview are too small for mobile-first portrait video.</w:t>
            </w:r>
          </w:p>
        </w:tc>
      </w:tr>
    </w:tbl>
    <w:p>
      <w:pPr>
        <w:spacing w:after="80"/>
      </w:pPr>
    </w:p>
    <w:p>
      <w:pPr>
        <w:pStyle w:val="Heading2"/>
        <w:spacing w:after="160" w:before="280"/>
      </w:pPr>
      <w:r>
        <w:rPr>
          <w:rFonts w:ascii="Arial" w:cs="Arial" w:eastAsia="Arial" w:hAnsi="Arial"/>
          <w:b/>
          <w:bCs/>
          <w:sz w:val="26"/>
          <w:szCs w:val="26"/>
        </w:rPr>
        <w:t xml:space="preserve">6.2 Text-Over-Image Layout [NEW from Video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Use column layout (text above/below image) by default. Only overlay text on image if the image has a built-in 70%+ dark scrim. Templates that combine text + image must use flexDirection: "column", not absolute overlay positioning.</w:t>
            </w:r>
          </w:p>
        </w:tc>
      </w:tr>
    </w:tbl>
    <w:p>
      <w:pPr>
        <w:spacing w:after="80"/>
      </w:pPr>
    </w:p>
    <w:p>
      <w:pPr>
        <w:pStyle w:val="Heading2"/>
        <w:spacing w:after="160" w:before="280"/>
      </w:pPr>
      <w:r>
        <w:rPr>
          <w:rFonts w:ascii="Arial" w:cs="Arial" w:eastAsia="Arial" w:hAnsi="Arial"/>
          <w:b/>
          <w:bCs/>
          <w:sz w:val="26"/>
          <w:szCs w:val="26"/>
        </w:rPr>
        <w:t xml:space="preserve">6.3 Dynamic Card Sizing [NEW from Video 2]</w:t>
      </w:r>
    </w:p>
    <w:p>
      <w:pPr>
        <w:spacing w:after="120"/>
      </w:pPr>
      <w:r>
        <w:rPr>
          <w:rFonts w:ascii="Arial" w:cs="Arial" w:eastAsia="Arial" w:hAnsi="Arial"/>
          <w:sz w:val="20"/>
          <w:szCs w:val="20"/>
        </w:rPr>
        <w:t xml:space="preserve">Any template with variable-length text content must calculate layout height dynamically. Fixed heights produce overflow. Tweet card height must scale with text length: cardH = max(411, bodyTop + bodyHeight + padding).</w:t>
      </w:r>
    </w:p>
    <w:p>
      <w:pPr>
        <w:spacing w:after="80"/>
      </w:pPr>
    </w:p>
    <w:p>
      <w:pPr>
        <w:pStyle w:val="Heading2"/>
        <w:spacing w:after="160" w:before="280"/>
      </w:pPr>
      <w:r>
        <w:rPr>
          <w:rFonts w:ascii="Arial" w:cs="Arial" w:eastAsia="Arial" w:hAnsi="Arial"/>
          <w:b/>
          <w:bCs/>
          <w:sz w:val="26"/>
          <w:szCs w:val="26"/>
        </w:rPr>
        <w:t xml:space="preserve">6.4 Visual Density Rule [NEW from Video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If a scene’s top 2/3 appears empty or near-blank, it should be removed or redesigned. Viewers scroll past dead space. GradientWash with aurora colors matching the background is the primary example — produces a near-invisible scene.</w:t>
            </w:r>
          </w:p>
        </w:tc>
      </w:tr>
    </w:tbl>
    <w:p>
      <w:pPr>
        <w:spacing w:after="80"/>
      </w:pPr>
    </w:p>
    <w:p>
      <w:pPr>
        <w:pStyle w:val="Heading2"/>
        <w:spacing w:after="160" w:before="280"/>
      </w:pPr>
      <w:r>
        <w:rPr>
          <w:rFonts w:ascii="Arial" w:cs="Arial" w:eastAsia="Arial" w:hAnsi="Arial"/>
          <w:b/>
          <w:bCs/>
          <w:sz w:val="26"/>
          <w:szCs w:val="26"/>
        </w:rPr>
        <w:t xml:space="preserve">6.5 No White Flash at Frame 0</w:t>
      </w:r>
    </w:p>
    <w:p>
      <w:pPr>
        <w:spacing w:after="120"/>
      </w:pPr>
      <w:r>
        <w:rPr>
          <w:rFonts w:ascii="Arial" w:cs="Arial" w:eastAsia="Arial" w:hAnsi="Arial"/>
          <w:sz w:val="20"/>
          <w:szCs w:val="20"/>
        </w:rPr>
        <w:t xml:space="preserve">The DynamicVideo engine applies a master opacity fade-in over the first 0.4s. Background and opacity must be on separate DOM elements. The LLM should never set per-scene backgrounds to white or light colors.</w:t>
      </w:r>
    </w:p>
    <w:p>
      <w:pPr>
        <w:spacing w:after="80"/>
      </w:pPr>
    </w:p>
    <w:p>
      <w:pPr>
        <w:pStyle w:val="Heading2"/>
        <w:spacing w:after="160" w:before="280"/>
      </w:pPr>
      <w:r>
        <w:rPr>
          <w:rFonts w:ascii="Arial" w:cs="Arial" w:eastAsia="Arial" w:hAnsi="Arial"/>
          <w:b/>
          <w:bCs/>
          <w:sz w:val="26"/>
          <w:szCs w:val="26"/>
        </w:rPr>
        <w:t xml:space="preserve">6.6 Adapter Color Defaults [NEW from Video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RULE</w:t>
            </w:r>
          </w:p>
          <w:p>
            <w:r>
              <w:rPr>
                <w:rFonts w:ascii="Arial" w:cs="Arial" w:eastAsia="Arial" w:hAnsi="Arial"/>
                <w:sz w:val="18"/>
                <w:szCs w:val="18"/>
              </w:rPr>
              <w:t xml:space="preserve">All color defaults in template adapters (textColor, buttonTextColor, bgColor) must reference palette colors (palette.text, palette.background, palette.primary). NEVER use hardcoded hex values that assume a specific background. StackHiring defaulted textColor to #232455 (dark blue) which was invisible on #0A0A0A backgrounds.</w:t>
            </w:r>
          </w:p>
        </w:tc>
      </w:tr>
    </w:tbl>
    <w:p>
      <w:pPr>
        <w:spacing w:after="80"/>
      </w:pPr>
    </w:p>
    <w:p>
      <w:r>
        <w:br w:type="page"/>
      </w:r>
    </w:p>
    <w:p>
      <w:pPr>
        <w:pStyle w:val="Heading1"/>
        <w:spacing w:after="200" w:before="360"/>
      </w:pPr>
      <w:r>
        <w:rPr>
          <w:rFonts w:ascii="Arial" w:cs="Arial" w:eastAsia="Arial" w:hAnsi="Arial"/>
          <w:b/>
          <w:bCs/>
          <w:sz w:val="32"/>
          <w:szCs w:val="32"/>
        </w:rPr>
        <w:t xml:space="preserve">7. Scene Composition and Pacing</w:t>
      </w:r>
    </w:p>
    <w:p>
      <w:pPr>
        <w:pStyle w:val="Heading2"/>
        <w:spacing w:after="160" w:before="280"/>
      </w:pPr>
      <w:r>
        <w:rPr>
          <w:rFonts w:ascii="Arial" w:cs="Arial" w:eastAsia="Arial" w:hAnsi="Arial"/>
          <w:b/>
          <w:bCs/>
          <w:sz w:val="26"/>
          <w:szCs w:val="26"/>
        </w:rPr>
        <w:t xml:space="preserve">7.1 Scene Count Per Duration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Duration</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Scene Count</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15s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5–6 scenes. Tight pacing.</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25s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7–9 scenes. Mix dense and breathing scenes.</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45s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10–14 scenes. Must include variety.</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60s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12–18 scenes. Needs clear narrative arc.</w:t>
            </w:r>
          </w:p>
        </w:tc>
      </w:tr>
    </w:tbl>
    <w:p>
      <w:pPr>
        <w:spacing w:after="80"/>
      </w:pPr>
    </w:p>
    <w:p>
      <w:pPr>
        <w:pStyle w:val="Heading2"/>
        <w:spacing w:after="160" w:before="280"/>
      </w:pPr>
      <w:r>
        <w:rPr>
          <w:rFonts w:ascii="Arial" w:cs="Arial" w:eastAsia="Arial" w:hAnsi="Arial"/>
          <w:b/>
          <w:bCs/>
          <w:sz w:val="26"/>
          <w:szCs w:val="26"/>
        </w:rPr>
        <w:t xml:space="preserve">7.2 Mandatory Narrative Arc</w:t>
      </w:r>
    </w:p>
    <w:p>
      <w:pPr>
        <w:spacing w:after="120"/>
      </w:pPr>
      <w:r>
        <w:rPr>
          <w:rFonts w:ascii="Arial" w:cs="Arial" w:eastAsia="Arial" w:hAnsi="Arial"/>
          <w:sz w:val="20"/>
          <w:szCs w:val="20"/>
        </w:rPr>
        <w:t xml:space="preserve">Hook (first 10–15%): KineticCaptions, ImpactNumber, or QuestionReveal. Setup (15–30%): GlassPanel, Tweet, or value proposition. Rising Action (30–65%): Image templates, feature lists, data scenes. Climax (65–80%): Peak stat or testimonial. CTA + Close (80–100%): TextRevealWipe or CallToAction, then LogoStinger.</w:t>
      </w:r>
    </w:p>
    <w:p>
      <w:pPr>
        <w:spacing w:after="80"/>
      </w:pPr>
    </w:p>
    <w:p>
      <w:pPr>
        <w:pStyle w:val="Heading2"/>
        <w:spacing w:after="160" w:before="280"/>
      </w:pPr>
      <w:r>
        <w:rPr>
          <w:rFonts w:ascii="Arial" w:cs="Arial" w:eastAsia="Arial" w:hAnsi="Arial"/>
          <w:b/>
          <w:bCs/>
          <w:sz w:val="26"/>
          <w:szCs w:val="26"/>
        </w:rPr>
        <w:t xml:space="preserve">7.3 LogoStinger Must Be Last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
              <w:left w:val="single" w:color="C00000" w:sz="2"/>
              <w:bottom w:val="single" w:color="C00000" w:sz="2"/>
              <w:right w:val="single" w:color="C00000" w:sz="2"/>
            </w:tcBorders>
            <w:shd w:fill="FCEAEA" w:val="clear"/>
            <w:tcMar>
              <w:top w:type="dxa" w:w="100"/>
              <w:left w:type="dxa" w:w="160"/>
              <w:bottom w:type="dxa" w:w="100"/>
              <w:right w:type="dxa" w:w="160"/>
            </w:tcMar>
          </w:tcPr>
          <w:p>
            <w:pPr>
              <w:spacing w:after="60"/>
            </w:pPr>
            <w:r>
              <w:rPr>
                <w:rFonts w:ascii="Arial" w:cs="Arial" w:eastAsia="Arial" w:hAnsi="Arial"/>
                <w:b/>
                <w:bCs/>
                <w:color w:val="C00000"/>
                <w:sz w:val="20"/>
                <w:szCs w:val="20"/>
              </w:rPr>
              <w:t xml:space="preserve">CRITICAL RULE [RECURRING — violated in both Video 2 and 3]</w:t>
            </w:r>
          </w:p>
          <w:p>
            <w:r>
              <w:rPr>
                <w:rFonts w:ascii="Arial" w:cs="Arial" w:eastAsia="Arial" w:hAnsi="Arial"/>
                <w:sz w:val="18"/>
                <w:szCs w:val="18"/>
              </w:rPr>
              <w:t xml:space="preserve">LogoStinger MUST always be the final scene. If both CTA and LogoStinger are present, order must be: CTA → LogoStinger (last). The Quality Checker must hard-reject any spec where LogoStinger is not the last scene.</w:t>
            </w:r>
          </w:p>
        </w:tc>
      </w:tr>
    </w:tbl>
    <w:p>
      <w:pPr>
        <w:spacing w:after="80"/>
      </w:pPr>
    </w:p>
    <w:p>
      <w:pPr>
        <w:pStyle w:val="Heading2"/>
        <w:spacing w:after="160" w:before="280"/>
      </w:pPr>
      <w:r>
        <w:rPr>
          <w:rFonts w:ascii="Arial" w:cs="Arial" w:eastAsia="Arial" w:hAnsi="Arial"/>
          <w:b/>
          <w:bCs/>
          <w:sz w:val="26"/>
          <w:szCs w:val="26"/>
        </w:rPr>
        <w:t xml:space="preserve">7.4 Template Repetition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Never use the same template in consecutive scenes. Alternate between text-heavy, image-heavy, and data/stat templates.</w:t>
            </w:r>
          </w:p>
        </w:tc>
      </w:tr>
    </w:tbl>
    <w:p>
      <w:pPr>
        <w:spacing w:after="80"/>
      </w:pPr>
    </w:p>
    <w:p>
      <w:pPr>
        <w:pStyle w:val="Heading2"/>
        <w:spacing w:after="160" w:before="280"/>
      </w:pPr>
      <w:r>
        <w:rPr>
          <w:rFonts w:ascii="Arial" w:cs="Arial" w:eastAsia="Arial" w:hAnsi="Arial"/>
          <w:b/>
          <w:bCs/>
          <w:sz w:val="26"/>
          <w:szCs w:val="26"/>
        </w:rPr>
        <w:t xml:space="preserve">7.5 Transition Variety</w:t>
      </w:r>
    </w:p>
    <w:p>
      <w:pPr>
        <w:spacing w:after="120"/>
      </w:pPr>
      <w:r>
        <w:rPr>
          <w:rFonts w:ascii="Arial" w:cs="Arial" w:eastAsia="Arial" w:hAnsi="Arial"/>
          <w:sz w:val="20"/>
          <w:szCs w:val="20"/>
        </w:rPr>
        <w:t xml:space="preserve">Vary transitions. Do not use the same transition for more than 2 consecutive scenes. Transition durations: 0.4–0.6 seconds. Last scene should use crossfade or transition: "none".</w:t>
      </w:r>
    </w:p>
    <w:p>
      <w:pPr>
        <w:spacing w:after="80"/>
      </w:pPr>
    </w:p>
    <w:p>
      <w:pPr>
        <w:pStyle w:val="Heading2"/>
        <w:spacing w:after="160" w:before="280"/>
      </w:pPr>
      <w:r>
        <w:rPr>
          <w:rFonts w:ascii="Arial" w:cs="Arial" w:eastAsia="Arial" w:hAnsi="Arial"/>
          <w:b/>
          <w:bCs/>
          <w:sz w:val="26"/>
          <w:szCs w:val="26"/>
        </w:rPr>
        <w:t xml:space="preserve">7.6 Zero-Duration Transition Guard [NEW from Video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090" w:sz="1"/>
              <w:left w:val="single" w:color="2E5090" w:sz="1"/>
              <w:bottom w:val="single" w:color="2E5090" w:sz="1"/>
              <w:right w:val="single" w:color="2E5090" w:sz="1"/>
            </w:tcBorders>
            <w:shd w:fill="EBF0FA" w:val="clear"/>
            <w:tcMar>
              <w:top w:type="dxa" w:w="100"/>
              <w:left w:type="dxa" w:w="160"/>
              <w:bottom w:type="dxa" w:w="100"/>
              <w:right w:type="dxa" w:w="160"/>
            </w:tcMar>
          </w:tcPr>
          <w:p>
            <w:pPr>
              <w:spacing w:after="60"/>
            </w:pPr>
            <w:r>
              <w:rPr>
                <w:rFonts w:ascii="Arial" w:cs="Arial" w:eastAsia="Arial" w:hAnsi="Arial"/>
                <w:b/>
                <w:bCs/>
                <w:color w:val="2E5090"/>
                <w:sz w:val="20"/>
                <w:szCs w:val="20"/>
              </w:rPr>
              <w:t xml:space="preserve">RULE</w:t>
            </w:r>
          </w:p>
          <w:p>
            <w:r>
              <w:rPr>
                <w:rFonts w:ascii="Arial" w:cs="Arial" w:eastAsia="Arial" w:hAnsi="Arial"/>
                <w:sz w:val="18"/>
                <w:szCs w:val="18"/>
              </w:rPr>
              <w:t xml:space="preserve">transitionDuration: 0 must be treated identically to transition: "none". The renderer must guard against zero-frame interpolation ranges. Passing [0, 0] to Remotion’s interpolate() crashes with "inputRange must be strictly monotonically increasing". Quality Checker should flag transitionDuration: 0 paired with any transition type other than "none".</w:t>
            </w:r>
          </w:p>
        </w:tc>
      </w:tr>
    </w:tbl>
    <w:p>
      <w:pPr>
        <w:spacing w:after="80"/>
      </w:pPr>
    </w:p>
    <w:p>
      <w:pPr>
        <w:pStyle w:val="Heading1"/>
        <w:spacing w:after="200" w:before="360"/>
      </w:pPr>
      <w:r>
        <w:rPr>
          <w:rFonts w:ascii="Arial" w:cs="Arial" w:eastAsia="Arial" w:hAnsi="Arial"/>
          <w:b/>
          <w:bCs/>
          <w:sz w:val="32"/>
          <w:szCs w:val="32"/>
        </w:rPr>
        <w:t xml:space="preserve">8. Quality Checker Enforcement Checklist</w:t>
      </w:r>
    </w:p>
    <w:p>
      <w:pPr>
        <w:spacing w:after="120"/>
      </w:pPr>
      <w:r>
        <w:rPr>
          <w:rFonts w:ascii="Arial" w:cs="Arial" w:eastAsia="Arial" w:hAnsi="Arial"/>
          <w:sz w:val="20"/>
          <w:szCs w:val="20"/>
        </w:rPr>
        <w:t xml:space="preserve">Agent 3 must verify ALL of these before approving a spec. If any check fails, the spec must be revised.</w:t>
      </w:r>
    </w:p>
    <w:p>
      <w:pPr>
        <w:pStyle w:val="Heading2"/>
        <w:spacing w:after="160" w:before="280"/>
      </w:pPr>
      <w:r>
        <w:rPr>
          <w:rFonts w:ascii="Arial" w:cs="Arial" w:eastAsia="Arial" w:hAnsi="Arial"/>
          <w:b/>
          <w:bCs/>
          <w:sz w:val="26"/>
          <w:szCs w:val="26"/>
        </w:rPr>
        <w:t xml:space="preserve">8.1 Duration Checks</w:t>
      </w:r>
    </w:p>
    <w:p>
      <w:pPr>
        <w:pStyle w:val="ListParagraph"/>
        <w:numPr>
          <w:ilvl w:val="0"/>
          <w:numId w:val="2"/>
        </w:numPr>
        <w:spacing w:after="60"/>
      </w:pPr>
      <w:r>
        <w:rPr>
          <w:rFonts w:ascii="Arial" w:cs="Arial" w:eastAsia="Arial" w:hAnsi="Arial"/>
          <w:sz w:val="18"/>
          <w:szCs w:val="18"/>
        </w:rPr>
        <w:t xml:space="preserve">Every scene duration is a whole integer (no decimals)</w:t>
      </w:r>
    </w:p>
    <w:p>
      <w:pPr>
        <w:pStyle w:val="ListParagraph"/>
        <w:numPr>
          <w:ilvl w:val="0"/>
          <w:numId w:val="2"/>
        </w:numPr>
        <w:spacing w:after="60"/>
      </w:pPr>
      <w:r>
        <w:rPr>
          <w:rFonts w:ascii="Arial" w:cs="Arial" w:eastAsia="Arial" w:hAnsi="Arial"/>
          <w:sz w:val="18"/>
          <w:szCs w:val="18"/>
        </w:rPr>
        <w:t xml:space="preserve">Effective total (sum minus overlaps) matches target within ±1 second</w:t>
      </w:r>
    </w:p>
    <w:p>
      <w:pPr>
        <w:pStyle w:val="ListParagraph"/>
        <w:numPr>
          <w:ilvl w:val="0"/>
          <w:numId w:val="2"/>
        </w:numPr>
        <w:spacing w:after="60"/>
      </w:pPr>
      <w:r>
        <w:rPr>
          <w:rFonts w:ascii="Arial" w:cs="Arial" w:eastAsia="Arial" w:hAnsi="Arial"/>
          <w:sz w:val="18"/>
          <w:szCs w:val="18"/>
        </w:rPr>
        <w:t xml:space="preserve">No fixed-duration template has been compressed below its native duration</w:t>
      </w:r>
    </w:p>
    <w:p>
      <w:pPr>
        <w:pStyle w:val="ListParagraph"/>
        <w:numPr>
          <w:ilvl w:val="0"/>
          <w:numId w:val="2"/>
        </w:numPr>
        <w:spacing w:after="60"/>
      </w:pPr>
      <w:r>
        <w:rPr>
          <w:rFonts w:ascii="Arial" w:cs="Arial" w:eastAsia="Arial" w:hAnsi="Arial"/>
          <w:sz w:val="18"/>
          <w:szCs w:val="18"/>
        </w:rPr>
        <w:t xml:space="preserve">No scene exceeds its template’s maximum duration (TextRevealWipe ≤5s, GradientWash ≤3s)</w:t>
      </w:r>
    </w:p>
    <w:p>
      <w:pPr>
        <w:pStyle w:val="ListParagraph"/>
        <w:numPr>
          <w:ilvl w:val="0"/>
          <w:numId w:val="2"/>
        </w:numPr>
        <w:spacing w:after="60"/>
      </w:pPr>
      <w:r>
        <w:rPr>
          <w:rFonts w:ascii="Arial" w:cs="Arial" w:eastAsia="Arial" w:hAnsi="Arial"/>
          <w:sz w:val="18"/>
          <w:szCs w:val="18"/>
        </w:rPr>
        <w:t xml:space="preserve">Content-heavy scenes have sufficient reading time (1.2s per list item, 0.5s per word group)</w:t>
      </w:r>
    </w:p>
    <w:p>
      <w:pPr>
        <w:pStyle w:val="ListParagraph"/>
        <w:numPr>
          <w:ilvl w:val="0"/>
          <w:numId w:val="2"/>
        </w:numPr>
        <w:spacing w:after="60"/>
      </w:pPr>
      <w:r>
        <w:rPr>
          <w:rFonts w:ascii="Arial" w:cs="Arial" w:eastAsia="Arial" w:hAnsi="Arial"/>
          <w:sz w:val="18"/>
          <w:szCs w:val="18"/>
        </w:rPr>
        <w:t xml:space="preserve">LogoStinger is at least 2s</w:t>
      </w:r>
    </w:p>
    <w:p>
      <w:pPr>
        <w:spacing w:after="80"/>
      </w:pPr>
    </w:p>
    <w:p>
      <w:pPr>
        <w:pStyle w:val="Heading2"/>
        <w:spacing w:after="160" w:before="280"/>
      </w:pPr>
      <w:r>
        <w:rPr>
          <w:rFonts w:ascii="Arial" w:cs="Arial" w:eastAsia="Arial" w:hAnsi="Arial"/>
          <w:b/>
          <w:bCs/>
          <w:sz w:val="26"/>
          <w:szCs w:val="26"/>
        </w:rPr>
        <w:t xml:space="preserve">8.2 Parameter Checks</w:t>
      </w:r>
    </w:p>
    <w:p>
      <w:pPr>
        <w:pStyle w:val="ListParagraph"/>
        <w:numPr>
          <w:ilvl w:val="0"/>
          <w:numId w:val="2"/>
        </w:numPr>
        <w:spacing w:after="60"/>
      </w:pPr>
      <w:r>
        <w:rPr>
          <w:rFonts w:ascii="Arial" w:cs="Arial" w:eastAsia="Arial" w:hAnsi="Arial"/>
          <w:sz w:val="18"/>
          <w:szCs w:val="18"/>
        </w:rPr>
        <w:t xml:space="preserve">KineticCaptions: every word.text is exactly one word (no spaces)</w:t>
      </w:r>
    </w:p>
    <w:p>
      <w:pPr>
        <w:pStyle w:val="ListParagraph"/>
        <w:numPr>
          <w:ilvl w:val="0"/>
          <w:numId w:val="2"/>
        </w:numPr>
        <w:spacing w:after="60"/>
      </w:pPr>
      <w:r>
        <w:rPr>
          <w:rFonts w:ascii="Arial" w:cs="Arial" w:eastAsia="Arial" w:hAnsi="Arial"/>
          <w:sz w:val="18"/>
          <w:szCs w:val="18"/>
        </w:rPr>
        <w:t xml:space="preserve">KineticCaptions: every style token is in whitelist (normal, filler, big, emphasis-blue, emphasis-gold, accent-blue, big-blue)</w:t>
      </w:r>
    </w:p>
    <w:p>
      <w:pPr>
        <w:pStyle w:val="ListParagraph"/>
        <w:numPr>
          <w:ilvl w:val="0"/>
          <w:numId w:val="2"/>
        </w:numPr>
        <w:spacing w:after="60"/>
      </w:pPr>
      <w:r>
        <w:rPr>
          <w:rFonts w:ascii="Arial" w:cs="Arial" w:eastAsia="Arial" w:hAnsi="Arial"/>
          <w:sz w:val="18"/>
          <w:szCs w:val="18"/>
        </w:rPr>
        <w:t xml:space="preserve">NumberCounterScene: prefix/suffix semantics are correct (prefix BEFORE, suffix AFTER)</w:t>
      </w:r>
    </w:p>
    <w:p>
      <w:pPr>
        <w:pStyle w:val="ListParagraph"/>
        <w:numPr>
          <w:ilvl w:val="0"/>
          <w:numId w:val="2"/>
        </w:numPr>
        <w:spacing w:after="60"/>
      </w:pPr>
      <w:r>
        <w:rPr>
          <w:rFonts w:ascii="Arial" w:cs="Arial" w:eastAsia="Arial" w:hAnsi="Arial"/>
          <w:sz w:val="18"/>
          <w:szCs w:val="18"/>
        </w:rPr>
        <w:t xml:space="preserve">NumberCounterScene: large targets used for drama (never count to single digits)</w:t>
      </w:r>
    </w:p>
    <w:p>
      <w:pPr>
        <w:pStyle w:val="ListParagraph"/>
        <w:numPr>
          <w:ilvl w:val="0"/>
          <w:numId w:val="2"/>
        </w:numPr>
        <w:spacing w:after="60"/>
      </w:pPr>
      <w:r>
        <w:rPr>
          <w:rFonts w:ascii="Arial" w:cs="Arial" w:eastAsia="Arial" w:hAnsi="Arial"/>
          <w:sz w:val="18"/>
          <w:szCs w:val="18"/>
        </w:rPr>
        <w:t xml:space="preserve">GenAiFeatures: textLines are {words: string[], color: string} objects, not plain strings</w:t>
      </w:r>
    </w:p>
    <w:p>
      <w:pPr>
        <w:pStyle w:val="ListParagraph"/>
        <w:numPr>
          <w:ilvl w:val="0"/>
          <w:numId w:val="2"/>
        </w:numPr>
        <w:spacing w:after="60"/>
      </w:pPr>
      <w:r>
        <w:rPr>
          <w:rFonts w:ascii="Arial" w:cs="Arial" w:eastAsia="Arial" w:hAnsi="Arial"/>
          <w:sz w:val="18"/>
          <w:szCs w:val="18"/>
        </w:rPr>
        <w:t xml:space="preserve">GenAiFeatures: promptBox is a full PromptBoxConfig object with all required fields</w:t>
      </w:r>
    </w:p>
    <w:p>
      <w:pPr>
        <w:pStyle w:val="ListParagraph"/>
        <w:numPr>
          <w:ilvl w:val="0"/>
          <w:numId w:val="2"/>
        </w:numPr>
        <w:spacing w:after="60"/>
      </w:pPr>
      <w:r>
        <w:rPr>
          <w:rFonts w:ascii="Arial" w:cs="Arial" w:eastAsia="Arial" w:hAnsi="Arial"/>
          <w:sz w:val="18"/>
          <w:szCs w:val="18"/>
        </w:rPr>
        <w:t xml:space="preserve">GenAiFeatures: all sub-scene timing values are RELATIVE (0 to phaseMs)</w:t>
      </w:r>
    </w:p>
    <w:p>
      <w:pPr>
        <w:pStyle w:val="ListParagraph"/>
        <w:numPr>
          <w:ilvl w:val="0"/>
          <w:numId w:val="2"/>
        </w:numPr>
        <w:spacing w:after="60"/>
      </w:pPr>
      <w:r>
        <w:rPr>
          <w:rFonts w:ascii="Arial" w:cs="Arial" w:eastAsia="Arial" w:hAnsi="Arial"/>
          <w:sz w:val="18"/>
          <w:szCs w:val="18"/>
        </w:rPr>
        <w:t xml:space="preserve">TextRevealWipe: headline ≤25 chars, subtitle ≤30 chars</w:t>
      </w:r>
    </w:p>
    <w:p>
      <w:pPr>
        <w:pStyle w:val="ListParagraph"/>
        <w:numPr>
          <w:ilvl w:val="0"/>
          <w:numId w:val="2"/>
        </w:numPr>
        <w:spacing w:after="60"/>
      </w:pPr>
      <w:r>
        <w:rPr>
          <w:rFonts w:ascii="Arial" w:cs="Arial" w:eastAsia="Arial" w:hAnsi="Arial"/>
          <w:sz w:val="18"/>
          <w:szCs w:val="18"/>
        </w:rPr>
        <w:t xml:space="preserve">Tweet: cardColor is specified (dark/muted hex)</w:t>
      </w:r>
    </w:p>
    <w:p>
      <w:pPr>
        <w:pStyle w:val="ListParagraph"/>
        <w:numPr>
          <w:ilvl w:val="0"/>
          <w:numId w:val="2"/>
        </w:numPr>
        <w:spacing w:after="60"/>
      </w:pPr>
      <w:r>
        <w:rPr>
          <w:rFonts w:ascii="Arial" w:cs="Arial" w:eastAsia="Arial" w:hAnsi="Arial"/>
          <w:sz w:val="18"/>
          <w:szCs w:val="18"/>
        </w:rPr>
        <w:t xml:space="preserve">StackHiring: 5–7 roles, textColor contrasts with bgColor</w:t>
      </w:r>
    </w:p>
    <w:p>
      <w:pPr>
        <w:pStyle w:val="ListParagraph"/>
        <w:numPr>
          <w:ilvl w:val="0"/>
          <w:numId w:val="2"/>
        </w:numPr>
        <w:spacing w:after="60"/>
      </w:pPr>
      <w:r>
        <w:rPr>
          <w:rFonts w:ascii="Arial" w:cs="Arial" w:eastAsia="Arial" w:hAnsi="Arial"/>
          <w:sz w:val="18"/>
          <w:szCs w:val="18"/>
        </w:rPr>
        <w:t xml:space="preserve">BlurTextScroller: 8+ words, each entry 1–2 words max</w:t>
      </w:r>
    </w:p>
    <w:p>
      <w:pPr>
        <w:pStyle w:val="ListParagraph"/>
        <w:numPr>
          <w:ilvl w:val="0"/>
          <w:numId w:val="2"/>
        </w:numPr>
        <w:spacing w:after="60"/>
      </w:pPr>
      <w:r>
        <w:rPr>
          <w:rFonts w:ascii="Arial" w:cs="Arial" w:eastAsia="Arial" w:hAnsi="Arial"/>
          <w:sz w:val="18"/>
          <w:szCs w:val="18"/>
        </w:rPr>
        <w:t xml:space="preserve">All image references use @project:role format or resolved paths</w:t>
      </w:r>
    </w:p>
    <w:p>
      <w:pPr>
        <w:pStyle w:val="ListParagraph"/>
        <w:numPr>
          <w:ilvl w:val="0"/>
          <w:numId w:val="2"/>
        </w:numPr>
        <w:spacing w:after="60"/>
      </w:pPr>
      <w:r>
        <w:rPr>
          <w:rFonts w:ascii="Arial" w:cs="Arial" w:eastAsia="Arial" w:hAnsi="Arial"/>
          <w:sz w:val="18"/>
          <w:szCs w:val="18"/>
        </w:rPr>
        <w:t xml:space="preserve">All referenced assets exist in the manifest</w:t>
      </w:r>
    </w:p>
    <w:p>
      <w:pPr>
        <w:spacing w:after="80"/>
      </w:pPr>
    </w:p>
    <w:p>
      <w:pPr>
        <w:pStyle w:val="Heading2"/>
        <w:spacing w:after="160" w:before="280"/>
      </w:pPr>
      <w:r>
        <w:rPr>
          <w:rFonts w:ascii="Arial" w:cs="Arial" w:eastAsia="Arial" w:hAnsi="Arial"/>
          <w:b/>
          <w:bCs/>
          <w:sz w:val="26"/>
          <w:szCs w:val="26"/>
        </w:rPr>
        <w:t xml:space="preserve">8.3 Composition Checks</w:t>
      </w:r>
    </w:p>
    <w:p>
      <w:pPr>
        <w:pStyle w:val="ListParagraph"/>
        <w:numPr>
          <w:ilvl w:val="0"/>
          <w:numId w:val="2"/>
        </w:numPr>
        <w:spacing w:after="60"/>
      </w:pPr>
      <w:r>
        <w:rPr>
          <w:rFonts w:ascii="Arial" w:cs="Arial" w:eastAsia="Arial" w:hAnsi="Arial"/>
          <w:sz w:val="18"/>
          <w:szCs w:val="18"/>
        </w:rPr>
        <w:t xml:space="preserve">No same template in consecutive scenes</w:t>
      </w:r>
    </w:p>
    <w:p>
      <w:pPr>
        <w:pStyle w:val="ListParagraph"/>
        <w:numPr>
          <w:ilvl w:val="0"/>
          <w:numId w:val="2"/>
        </w:numPr>
        <w:spacing w:after="60"/>
      </w:pPr>
      <w:r>
        <w:rPr>
          <w:rFonts w:ascii="Arial" w:cs="Arial" w:eastAsia="Arial" w:hAnsi="Arial"/>
          <w:sz w:val="18"/>
          <w:szCs w:val="18"/>
        </w:rPr>
        <w:t xml:space="preserve">LogoStinger is the LAST scene (hard-reject otherwise)</w:t>
      </w:r>
    </w:p>
    <w:p>
      <w:pPr>
        <w:pStyle w:val="ListParagraph"/>
        <w:numPr>
          <w:ilvl w:val="0"/>
          <w:numId w:val="2"/>
        </w:numPr>
        <w:spacing w:after="60"/>
      </w:pPr>
      <w:r>
        <w:rPr>
          <w:rFonts w:ascii="Arial" w:cs="Arial" w:eastAsia="Arial" w:hAnsi="Arial"/>
          <w:sz w:val="18"/>
          <w:szCs w:val="18"/>
        </w:rPr>
        <w:t xml:space="preserve">Video starts with a hook template (KineticCaptions, ImpactNumber, QuestionReveal)</w:t>
      </w:r>
    </w:p>
    <w:p>
      <w:pPr>
        <w:pStyle w:val="ListParagraph"/>
        <w:numPr>
          <w:ilvl w:val="0"/>
          <w:numId w:val="2"/>
        </w:numPr>
        <w:spacing w:after="60"/>
      </w:pPr>
      <w:r>
        <w:rPr>
          <w:rFonts w:ascii="Arial" w:cs="Arial" w:eastAsia="Arial" w:hAnsi="Arial"/>
          <w:sz w:val="18"/>
          <w:szCs w:val="18"/>
        </w:rPr>
        <w:t xml:space="preserve">Transitions are varied (no more than 2 consecutive same-type)</w:t>
      </w:r>
    </w:p>
    <w:p>
      <w:pPr>
        <w:pStyle w:val="ListParagraph"/>
        <w:numPr>
          <w:ilvl w:val="0"/>
          <w:numId w:val="2"/>
        </w:numPr>
        <w:spacing w:after="60"/>
      </w:pPr>
      <w:r>
        <w:rPr>
          <w:rFonts w:ascii="Arial" w:cs="Arial" w:eastAsia="Arial" w:hAnsi="Arial"/>
          <w:sz w:val="18"/>
          <w:szCs w:val="18"/>
        </w:rPr>
        <w:t xml:space="preserve">Low-res images (&lt;800px) use contained templates, not full-bleed</w:t>
      </w:r>
    </w:p>
    <w:p>
      <w:pPr>
        <w:pStyle w:val="ListParagraph"/>
        <w:numPr>
          <w:ilvl w:val="0"/>
          <w:numId w:val="2"/>
        </w:numPr>
        <w:spacing w:after="60"/>
      </w:pPr>
      <w:r>
        <w:rPr>
          <w:rFonts w:ascii="Arial" w:cs="Arial" w:eastAsia="Arial" w:hAnsi="Arial"/>
          <w:sz w:val="18"/>
          <w:szCs w:val="18"/>
        </w:rPr>
        <w:t xml:space="preserve">VaultAnimatedCards/VaultCardFeatures used only for fintech/banking content</w:t>
      </w:r>
    </w:p>
    <w:p>
      <w:pPr>
        <w:pStyle w:val="ListParagraph"/>
        <w:numPr>
          <w:ilvl w:val="0"/>
          <w:numId w:val="2"/>
        </w:numPr>
        <w:spacing w:after="60"/>
      </w:pPr>
      <w:r>
        <w:rPr>
          <w:rFonts w:ascii="Arial" w:cs="Arial" w:eastAsia="Arial" w:hAnsi="Arial"/>
          <w:sz w:val="18"/>
          <w:szCs w:val="18"/>
        </w:rPr>
        <w:t xml:space="preserve">No scene’s top 2/3 is visually empty</w:t>
      </w:r>
    </w:p>
    <w:p>
      <w:pPr>
        <w:pStyle w:val="ListParagraph"/>
        <w:numPr>
          <w:ilvl w:val="0"/>
          <w:numId w:val="2"/>
        </w:numPr>
        <w:spacing w:after="60"/>
      </w:pPr>
      <w:r>
        <w:rPr>
          <w:rFonts w:ascii="Arial" w:cs="Arial" w:eastAsia="Arial" w:hAnsi="Arial"/>
          <w:sz w:val="18"/>
          <w:szCs w:val="18"/>
        </w:rPr>
        <w:t xml:space="preserve">transitionDuration: 0 is only paired with transition: "none"</w:t>
      </w:r>
    </w:p>
    <w:p>
      <w:pPr>
        <w:spacing w:after="80"/>
      </w:pPr>
    </w:p>
    <w:p>
      <w:pPr>
        <w:pStyle w:val="Heading2"/>
        <w:spacing w:after="160" w:before="280"/>
      </w:pPr>
      <w:r>
        <w:rPr>
          <w:rFonts w:ascii="Arial" w:cs="Arial" w:eastAsia="Arial" w:hAnsi="Arial"/>
          <w:b/>
          <w:bCs/>
          <w:sz w:val="26"/>
          <w:szCs w:val="26"/>
        </w:rPr>
        <w:t xml:space="preserve">8.4 Content Fidelity Checks</w:t>
      </w:r>
    </w:p>
    <w:p>
      <w:pPr>
        <w:pStyle w:val="ListParagraph"/>
        <w:numPr>
          <w:ilvl w:val="0"/>
          <w:numId w:val="2"/>
        </w:numPr>
        <w:spacing w:after="60"/>
      </w:pPr>
      <w:r>
        <w:rPr>
          <w:rFonts w:ascii="Arial" w:cs="Arial" w:eastAsia="Arial" w:hAnsi="Arial"/>
          <w:sz w:val="18"/>
          <w:szCs w:val="18"/>
        </w:rPr>
        <w:t xml:space="preserve">All text content matches the script EXACTLY (no added, removed, or rephrased words)</w:t>
      </w:r>
    </w:p>
    <w:p>
      <w:pPr>
        <w:pStyle w:val="ListParagraph"/>
        <w:numPr>
          <w:ilvl w:val="0"/>
          <w:numId w:val="2"/>
        </w:numPr>
        <w:spacing w:after="60"/>
      </w:pPr>
      <w:r>
        <w:rPr>
          <w:rFonts w:ascii="Arial" w:cs="Arial" w:eastAsia="Arial" w:hAnsi="Arial"/>
          <w:sz w:val="18"/>
          <w:szCs w:val="18"/>
        </w:rPr>
        <w:t xml:space="preserve">No hallucinated filenames (all assets exist in manifest)</w:t>
      </w:r>
    </w:p>
    <w:p>
      <w:pPr>
        <w:pStyle w:val="ListParagraph"/>
        <w:numPr>
          <w:ilvl w:val="0"/>
          <w:numId w:val="2"/>
        </w:numPr>
        <w:spacing w:after="60"/>
      </w:pPr>
      <w:r>
        <w:rPr>
          <w:rFonts w:ascii="Arial" w:cs="Arial" w:eastAsia="Arial" w:hAnsi="Arial"/>
          <w:sz w:val="18"/>
          <w:szCs w:val="18"/>
        </w:rPr>
        <w:t xml:space="preserve">Image dimensions verified against template resolution requirements</w:t>
      </w:r>
    </w:p>
    <w:p>
      <w:pPr>
        <w:spacing w:after="80"/>
      </w:pPr>
    </w:p>
    <w:p>
      <w:r>
        <w:br w:type="page"/>
      </w:r>
    </w:p>
    <w:p>
      <w:pPr>
        <w:pStyle w:val="Heading1"/>
        <w:spacing w:after="200" w:before="360"/>
      </w:pPr>
      <w:r>
        <w:rPr>
          <w:rFonts w:ascii="Arial" w:cs="Arial" w:eastAsia="Arial" w:hAnsi="Arial"/>
          <w:b/>
          <w:bCs/>
          <w:sz w:val="32"/>
          <w:szCs w:val="32"/>
        </w:rPr>
        <w:t xml:space="preserve">9. Recurring Violations Requiring Code-Level Enforcement</w:t>
      </w:r>
    </w:p>
    <w:p>
      <w:pPr>
        <w:spacing w:after="120"/>
      </w:pPr>
      <w:r>
        <w:rPr>
          <w:rFonts w:ascii="Arial" w:cs="Arial" w:eastAsia="Arial" w:hAnsi="Arial"/>
          <w:sz w:val="20"/>
          <w:szCs w:val="20"/>
        </w:rPr>
        <w:t xml:space="preserve">The following issues were documented as rules but agents violated them again in subsequent videos. Prompt-level rules alone are insufficient. These require enforcement in the pipeline code.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Violation</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Required Code Fix</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Duration Fix compresses fixed-duration templates (3 occurrences)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Hard-coded exclusion list in Duration Fix algorithm. Fixed templates are never adjusted.</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Agent 2 outputs wrong GenAiFeatures format (2 occurrences)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Inject TypeScript interfaces directly into Agent 2 prompt. Add post-generation JSON schema validation.</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Content hallucination (2 occurrences)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Inject EXACT script text with "COPY THESE EXACT WORDS" instruction. Add post-generation text diff check.</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LogoStinger not placed last (2 occurrences)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Quality Checker code must hard-reject and auto-fix scene order.</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TextRevealWipe exceeds limits (2 occurrences)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Quality Checker code must count characters and enforce max durations.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StackHiring textColor invisible on dark backgrounds (1 occurrence)</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Adapter must use palette.text as default, not hardcoded #232455.</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KineticCaptions invalid style tokens (1 occurrence)</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Quality Checker must validate against token whitelist.</w:t>
            </w:r>
          </w:p>
        </w:tc>
      </w:tr>
    </w:tbl>
    <w:p>
      <w:pPr>
        <w:spacing w:after="80"/>
      </w:pPr>
    </w:p>
    <w:p>
      <w:pPr>
        <w:pStyle w:val="Heading1"/>
        <w:spacing w:after="200" w:before="360"/>
      </w:pPr>
      <w:r>
        <w:rPr>
          <w:rFonts w:ascii="Arial" w:cs="Arial" w:eastAsia="Arial" w:hAnsi="Arial"/>
          <w:b/>
          <w:bCs/>
          <w:sz w:val="32"/>
          <w:szCs w:val="3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Version</w:t>
            </w:r>
          </w:p>
        </w:tc>
        <w:tc>
          <w:tcPr>
            <w:tcW w:type="dxa" w:w="5616"/>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Changes</w:t>
            </w:r>
          </w:p>
        </w:tc>
      </w:tr>
      <w:tr>
        <w:tc>
          <w:tcPr>
            <w:tcW w:type="dxa" w:w="3744"/>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v1.0 — Video 1 (Flowboard SaaS, 25s)</w:t>
            </w:r>
          </w:p>
        </w:tc>
        <w:tc>
          <w:tcPr>
            <w:tcW w:type="dxa" w:w="5616"/>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r>
              <w:rPr>
                <w:rFonts w:ascii="Arial" w:cs="Arial" w:eastAsia="Arial" w:hAnsi="Arial"/>
                <w:sz w:val="18"/>
                <w:szCs w:val="18"/>
              </w:rPr>
              <w:t xml:space="preserve">14 rules from initial build. Duration, parameter, asset, visual quality, and composition rules.</w:t>
            </w:r>
          </w:p>
        </w:tc>
      </w:tr>
      <w:tr>
        <w:tc>
          <w:tcPr>
            <w:tcW w:type="dxa" w:w="3744"/>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v2.0 — Videos 2 &amp; 3 (Fintech Nova 60s, Fitness Volt X9 60s)</w:t>
            </w:r>
          </w:p>
        </w:tc>
        <w:tc>
          <w:tcPr>
            <w:tcW w:type="dxa" w:w="561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sz w:val="18"/>
                <w:szCs w:val="18"/>
              </w:rPr>
              <w:t xml:space="preserve">30 new rules added. Key additions: fixed-duration protection, relative sub-scene timing, content fidelity enforcement, portrait font sizes, character limits, adapter color defaults, template genre restrictions. 5 recurring violations identified for code-level enforcement.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LLM Pipeline Quality Guide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2026-03-20T16:42:17.094Z</dcterms:created>
  <dcterms:modified xsi:type="dcterms:W3CDTF">2026-03-20T16:42:17.094Z</dcterms:modified>
</cp:coreProperties>
</file>

<file path=docProps/custom.xml><?xml version="1.0" encoding="utf-8"?>
<Properties xmlns="http://schemas.openxmlformats.org/officeDocument/2006/custom-properties" xmlns:vt="http://schemas.openxmlformats.org/officeDocument/2006/docPropsVTypes"/>
</file>