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VIDEO SPEC GENERATION</w:t>
      </w:r>
    </w:p>
    <w:p>
      <w:pPr>
        <w:pStyle w:val="BodyText"/>
      </w:pPr>
      <w:r>
        <w:rPr>
          <w:b/>
        </w:rPr>
        <w:t xml:space="preserve">LLM Pipeline Quality Guide</w:t>
      </w:r>
    </w:p>
    <w:p>
      <w:pPr>
        <w:pStyle w:val="BodyText"/>
      </w:pPr>
      <w:r>
        <w:rPr>
          <w:i/>
        </w:rPr>
        <w:t xml:space="preserve">v4.0 — Lessons from 6 Video Build Sessions</w:t>
      </w:r>
    </w:p>
    <w:p>
      <w:pPr>
        <w:pStyle w:val="BodyText"/>
      </w:pPr>
      <w:r>
        <w:t xml:space="preserve">Every rule was discovered by debugging a real video. Follow these rules</w:t>
      </w:r>
      <w:r>
        <w:t xml:space="preserve"> </w:t>
      </w:r>
      <w:r>
        <w:t xml:space="preserve">to produce production-quality specs in a single pass.</w:t>
      </w:r>
    </w:p>
    <w:p>
      <w:pPr>
        <w:pStyle w:val="BodyText"/>
      </w:pPr>
      <w:r>
        <w:t xml:space="preserve">Xillion · Video Templates Pipeline · March 2026</w:t>
      </w:r>
    </w:p>
    <w:p>
      <w:pPr>
        <w:pStyle w:val="BodyText"/>
      </w:pPr>
      <w:r>
        <w:t xml:space="preserve">Videos tested: Flowboard SaaS (25s) · Flowboard SaaS Rebuild (32s) ·</w:t>
      </w:r>
      <w:r>
        <w:t xml:space="preserve"> </w:t>
      </w:r>
      <w:r>
        <w:t xml:space="preserve">Fintech Nova (60s) · Fitness Volt X9 (60s) · Fintech Nova v2 Debug (60s) · Fitness Volt v4 Debug (60s)</w:t>
      </w:r>
    </w:p>
    <w:p>
      <w:pPr>
        <w:pStyle w:val="BodyText"/>
      </w:pPr>
      <w:r>
        <w:rPr>
          <w:b/>
        </w:rPr>
        <w:t xml:space="preserve">1. Purpose of This Document</w:t>
      </w:r>
    </w:p>
    <w:p>
      <w:pPr>
        <w:pStyle w:val="BodyText"/>
      </w:pPr>
      <w:r>
        <w:t xml:space="preserve">This document is a comprehensive quality guide for the 3-agent LLM video</w:t>
      </w:r>
      <w:r>
        <w:t xml:space="preserve"> </w:t>
      </w:r>
      <w:r>
        <w:t xml:space="preserve">generation pipeline (Scene Planner → Param Generator → Quality Checker).</w:t>
      </w:r>
      <w:r>
        <w:t xml:space="preserve"> </w:t>
      </w:r>
      <w:r>
        <w:t xml:space="preserve">Every rule was discovered by building and debugging real promotional</w:t>
      </w:r>
      <w:r>
        <w:t xml:space="preserve"> </w:t>
      </w:r>
      <w:r>
        <w:t xml:space="preserve">videos across multiple review rounds. Version 3.0 adds voiceover-first</w:t>
      </w:r>
      <w:r>
        <w:t xml:space="preserve"> </w:t>
      </w:r>
      <w:r>
        <w:t xml:space="preserve">timing methodology, stagger timing rules, template parameter name</w:t>
      </w:r>
      <w:r>
        <w:t xml:space="preserve"> </w:t>
      </w:r>
      <w:r>
        <w:t xml:space="preserve">corrections, and pipeline caching best practices discovered during the</w:t>
      </w:r>
      <w:r>
        <w:t xml:space="preserve"> </w:t>
      </w:r>
      <w:r>
        <w:t xml:space="preserve">Flowboard SaaS rebuild session. Version 4.0 adds asset quality enforcement,</w:t>
      </w:r>
      <w:r>
        <w:t xml:space="preserve"> </w:t>
      </w:r>
      <w:r>
        <w:t xml:space="preserve">GenAiFeatures hardcoded font size fixes, template-to-genre compatibility</w:t>
      </w:r>
      <w:r>
        <w:t xml:space="preserve"> </w:t>
      </w:r>
      <w:r>
        <w:t xml:space="preserve">rules, and image processing requirements discovered during the Fintech Nova</w:t>
      </w:r>
      <w:r>
        <w:t xml:space="preserve"> </w:t>
      </w:r>
      <w:r>
        <w:t xml:space="preserve">and Fitness Volt X9 v2 debug sessions.</w:t>
      </w:r>
    </w:p>
    <w:tbl>
      <w:tblPr>
        <w:tblStyle w:val="Table"/>
        <w:tblW w:type="pct" w:w="4930.555555555556"/>
        <w:tblLook w:firstRow="0"/>
      </w:tblPr>
      <w:tblGrid>
        <w:gridCol w:w="7810"/>
      </w:tblGrid>
      <w:tr>
        <w:tc>
          <w:p>
            <w:pPr>
              <w:jc w:val="left"/>
            </w:pPr>
            <w:r>
              <w:rPr>
                <w:b/>
              </w:rPr>
              <w:t xml:space="preserve">CORE PRINCIPLE</w:t>
            </w:r>
          </w:p>
          <w:p>
            <w:pPr>
              <w:jc w:val="left"/>
            </w:pPr>
            <w:r>
              <w:t xml:space="preserve">Each rule below is a constraint the LLM must enforce during spec</w:t>
            </w:r>
            <w:r>
              <w:t xml:space="preserve"> </w:t>
            </w:r>
            <w:r>
              <w:t xml:space="preserve">generation. Violating any single rule produces a visible defect in</w:t>
            </w:r>
            <w:r>
              <w:t xml:space="preserve"> </w:t>
            </w:r>
            <w:r>
              <w:t xml:space="preserve">the rendered video. Rules marked [RECURRING] were violated across</w:t>
            </w:r>
            <w:r>
              <w:t xml:space="preserve"> </w:t>
            </w:r>
            <w:r>
              <w:t xml:space="preserve">multiple videos despite being documented — these require</w:t>
            </w:r>
            <w:r>
              <w:t xml:space="preserve"> </w:t>
            </w:r>
            <w:r>
              <w:t xml:space="preserve">code-level enforcement, not just prompt instructions.</w:t>
            </w:r>
          </w:p>
        </w:tc>
      </w:tr>
    </w:tbl>
    <w:p>
      <w:pPr>
        <w:pStyle w:val="BodyText"/>
      </w:pPr>
      <w:r>
        <w:rPr>
          <w:b/>
        </w:rPr>
        <w:t xml:space="preserve">2. Duration and Timing Rules</w:t>
      </w:r>
    </w:p>
    <w:p>
      <w:pPr>
        <w:pStyle w:val="BodyText"/>
      </w:pPr>
      <w:r>
        <w:t xml:space="preserve">Duration errors remain the single most frequent category of defects</w:t>
      </w:r>
      <w:r>
        <w:t xml:space="preserve"> </w:t>
      </w:r>
      <w:r>
        <w:t xml:space="preserve">across all three video builds.</w:t>
      </w:r>
    </w:p>
    <w:p>
      <w:pPr>
        <w:pStyle w:val="BodyText"/>
      </w:pPr>
      <w:r>
        <w:rPr>
          <w:b/>
        </w:rPr>
        <w:t xml:space="preserve">2.1 Integer Durations Only</w:t>
      </w:r>
    </w:p>
    <w:tbl>
      <w:tblPr>
        <w:tblStyle w:val="Table"/>
        <w:tblW w:type="pct" w:w="4930.555555555556"/>
        <w:tblLook w:firstRow="0"/>
      </w:tblPr>
      <w:tblGrid>
        <w:gridCol w:w="7810"/>
      </w:tblGrid>
      <w:tr>
        <w:tc>
          <w:p>
            <w:pPr>
              <w:jc w:val="left"/>
            </w:pPr>
            <w:r>
              <w:rPr>
                <w:b/>
              </w:rPr>
              <w:t xml:space="preserve">RULE: WHOLE INTEGERS</w:t>
            </w:r>
          </w:p>
          <w:p>
            <w:pPr>
              <w:jc w:val="left"/>
            </w:pPr>
            <w:r>
              <w:t xml:space="preserve">Every scene duration MUST be a whole integer in seconds. Never 5.38,</w:t>
            </w:r>
            <w:r>
              <w:t xml:space="preserve"> </w:t>
            </w:r>
            <w:r>
              <w:t xml:space="preserve">3.5, or 7.2. Always 5, 4, or 7. Remotion multiplies duration × fps</w:t>
            </w:r>
            <w:r>
              <w:t xml:space="preserve"> </w:t>
            </w:r>
            <w:r>
              <w:t xml:space="preserve">for frame counts. Fractional durations create compounding rounding</w:t>
            </w:r>
            <w:r>
              <w:t xml:space="preserve"> </w:t>
            </w:r>
            <w:r>
              <w:t xml:space="preserve">errors.</w:t>
            </w:r>
          </w:p>
        </w:tc>
      </w:tr>
    </w:tbl>
    <w:p>
      <w:pPr>
        <w:pStyle w:val="BodyText"/>
      </w:pPr>
      <w:r>
        <w:rPr>
          <w:b/>
        </w:rPr>
        <w:t xml:space="preserve">2.2 Effective Duration Formula</w:t>
      </w:r>
    </w:p>
    <w:tbl>
      <w:tblPr>
        <w:tblStyle w:val="Table"/>
        <w:tblW w:type="pct" w:w="4930.555555555556"/>
        <w:tblLook w:firstRow="0"/>
      </w:tblPr>
      <w:tblGrid>
        <w:gridCol w:w="7810"/>
      </w:tblGrid>
      <w:tr>
        <w:tc>
          <w:p>
            <w:pPr>
              <w:jc w:val="left"/>
            </w:pPr>
            <w:r>
              <w:rPr>
                <w:b/>
              </w:rPr>
              <w:t xml:space="preserve">CRITICAL RULE [RECURRING]</w:t>
            </w:r>
          </w:p>
          <w:p>
            <w:pPr>
              <w:jc w:val="left"/>
            </w:pPr>
            <w:r>
              <w:t xml:space="preserve">effective_duration = sum(scene_durations) -</w:t>
            </w:r>
            <w:r>
              <w:t xml:space="preserve"> </w:t>
            </w:r>
            <w:r>
              <w:t xml:space="preserve">sum(transition_overlaps[0..n-2]). The last scene has no outgoing</w:t>
            </w:r>
            <w:r>
              <w:t xml:space="preserve"> </w:t>
            </w:r>
            <w:r>
              <w:t xml:space="preserve">transition. The Duration Fix algorithm must use this formula, not</w:t>
            </w:r>
            <w:r>
              <w:t xml:space="preserve"> </w:t>
            </w:r>
            <w:r>
              <w:t xml:space="preserve">just sum(durations) = target. This was violated in both the Fintech</w:t>
            </w:r>
            <w:r>
              <w:t xml:space="preserve"> </w:t>
            </w:r>
            <w:r>
              <w:t xml:space="preserve">Nova and Volt X9 builds (56.2s and 56.8s effective vs 60s target).</w:t>
            </w:r>
          </w:p>
        </w:tc>
      </w:tr>
    </w:tbl>
    <w:p>
      <w:pPr>
        <w:pStyle w:val="BodyText"/>
      </w:pPr>
      <w:r>
        <w:rPr>
          <w:b/>
        </w:rPr>
        <w:t xml:space="preserve">2.3 Fixed-Duration Templates Cannot Be Compressed</w:t>
      </w:r>
    </w:p>
    <w:tbl>
      <w:tblPr>
        <w:tblStyle w:val="Table"/>
        <w:tblW w:type="pct" w:w="4930.555555555556"/>
        <w:tblLook w:firstRow="0"/>
      </w:tblPr>
      <w:tblGrid>
        <w:gridCol w:w="7810"/>
      </w:tblGrid>
      <w:tr>
        <w:tc>
          <w:p>
            <w:pPr>
              <w:jc w:val="left"/>
            </w:pPr>
            <w:r>
              <w:rPr>
                <w:b/>
              </w:rPr>
              <w:t xml:space="preserve">CRITICAL RULE [RECURRING — violated 3 times across 2 videos]</w:t>
            </w:r>
          </w:p>
          <w:p>
            <w:pPr>
              <w:jc w:val="left"/>
            </w:pPr>
            <w:r>
              <w:t xml:space="preserve">The Duration Fix algorithm must NEVER reduce a fixed-duration</w:t>
            </w:r>
            <w:r>
              <w:t xml:space="preserve"> </w:t>
            </w:r>
            <w:r>
              <w:t xml:space="preserve">template below its native duration. GenAiFeatures = 13s,</w:t>
            </w:r>
            <w:r>
              <w:t xml:space="preserve"> </w:t>
            </w:r>
            <w:r>
              <w:t xml:space="preserve">VaultAnimatedCards = 11s, StackHiring = 9s, Tweet = 5s. If total</w:t>
            </w:r>
            <w:r>
              <w:t xml:space="preserve"> </w:t>
            </w:r>
            <w:r>
              <w:t xml:space="preserve">duration needs adjustment, take time ONLY from flexible-duration</w:t>
            </w:r>
            <w:r>
              <w:t xml:space="preserve"> </w:t>
            </w:r>
            <w:r>
              <w:t xml:space="preserve">templates (KineticCaptions, BlurTextScroller, ParallaxImageReveal,</w:t>
            </w:r>
            <w:r>
              <w:t xml:space="preserve"> </w:t>
            </w:r>
            <w:r>
              <w:t xml:space="preserve">TextRevealWipe). This requires a hard-coded exclusion list in the</w:t>
            </w:r>
            <w:r>
              <w:t xml:space="preserve"> </w:t>
            </w:r>
            <w:r>
              <w:t xml:space="preserve">Duration Fix code.</w:t>
            </w:r>
          </w:p>
        </w:tc>
      </w:tr>
    </w:tbl>
    <w:p>
      <w:pPr>
        <w:pStyle w:val="BodyText"/>
      </w:pPr>
      <w:r>
        <w:rPr>
          <w:b/>
        </w:rPr>
        <w:t xml:space="preserve">2.4 Maximum Duration Limits</w:t>
      </w:r>
    </w:p>
    <w:p>
      <w:pPr>
        <w:pStyle w:val="BodyText"/>
      </w:pPr>
      <w:r>
        <w:t xml:space="preserve">Short templates create dead time when given too much duration:</w:t>
      </w:r>
    </w:p>
    <w:tbl>
      <w:tblPr>
        <w:tblStyle w:val="Table"/>
        <w:tblW w:type="pct" w:w="0.0"/>
        <w:tblLook w:firstRow="0"/>
      </w:tblPr>
      <w:tblGrid/>
      <w:tr>
        <w:tc>
          <w:p>
            <w:pPr>
              <w:pStyle w:val="Compact"/>
              <w:jc w:val="left"/>
            </w:pPr>
            <w:r>
              <w:rPr>
                <w:b/>
              </w:rPr>
              <w:t xml:space="preserve">Template</w:t>
            </w:r>
          </w:p>
        </w:tc>
        <w:tc>
          <w:p>
            <w:pPr>
              <w:pStyle w:val="Compact"/>
              <w:jc w:val="left"/>
            </w:pPr>
            <w:r>
              <w:rPr>
                <w:b/>
              </w:rPr>
              <w:t xml:space="preserve">Maximum Duration</w:t>
            </w:r>
          </w:p>
        </w:tc>
      </w:tr>
      <w:tr>
        <w:tc>
          <w:p>
            <w:pPr>
              <w:pStyle w:val="Compact"/>
              <w:jc w:val="left"/>
            </w:pPr>
            <w:r>
              <w:t xml:space="preserve">TextRevealWipe</w:t>
            </w:r>
          </w:p>
        </w:tc>
        <w:tc>
          <w:p>
            <w:pPr>
              <w:pStyle w:val="Compact"/>
              <w:jc w:val="left"/>
            </w:pPr>
            <w:r>
              <w:t xml:space="preserve">≤5s. CTA scenes should be punchy.</w:t>
            </w:r>
          </w:p>
        </w:tc>
      </w:tr>
      <w:tr>
        <w:tc>
          <w:p>
            <w:pPr>
              <w:pStyle w:val="Compact"/>
              <w:jc w:val="left"/>
            </w:pPr>
            <w:r>
              <w:t xml:space="preserve">GradientWash</w:t>
            </w:r>
          </w:p>
        </w:tc>
        <w:tc>
          <w:p>
            <w:pPr>
              <w:pStyle w:val="Compact"/>
              <w:jc w:val="left"/>
            </w:pPr>
            <w:r>
              <w:t xml:space="preserve">≤3s. Breather only.</w:t>
            </w:r>
          </w:p>
        </w:tc>
      </w:tr>
      <w:tr>
        <w:tc>
          <w:p>
            <w:pPr>
              <w:pStyle w:val="Compact"/>
              <w:jc w:val="left"/>
            </w:pPr>
            <w:r>
              <w:t xml:space="preserve">LogoStinger</w:t>
            </w:r>
          </w:p>
        </w:tc>
        <w:tc>
          <w:p>
            <w:pPr>
              <w:pStyle w:val="Compact"/>
              <w:jc w:val="left"/>
            </w:pPr>
            <w:r>
              <w:t xml:space="preserve">≤4s. Brand moment, not a scene.</w:t>
            </w:r>
          </w:p>
        </w:tc>
      </w:tr>
      <w:tr>
        <w:tc>
          <w:p>
            <w:pPr>
              <w:pStyle w:val="Compact"/>
              <w:jc w:val="left"/>
            </w:pPr>
            <w:r>
              <w:t xml:space="preserve">IOSNotification</w:t>
            </w:r>
          </w:p>
        </w:tc>
        <w:tc>
          <w:p>
            <w:pPr>
              <w:pStyle w:val="Compact"/>
              <w:jc w:val="left"/>
            </w:pPr>
            <w:r>
              <w:t xml:space="preserve">≤3s. Fixed at 3s.</w:t>
            </w:r>
          </w:p>
        </w:tc>
      </w:tr>
      <w:tr>
        <w:tc>
          <w:p>
            <w:pPr>
              <w:pStyle w:val="Compact"/>
              <w:jc w:val="left"/>
            </w:pPr>
            <w:r>
              <w:t xml:space="preserve">ProgressBar</w:t>
            </w:r>
          </w:p>
        </w:tc>
        <w:tc>
          <w:p>
            <w:pPr>
              <w:pStyle w:val="Compact"/>
              <w:jc w:val="left"/>
            </w:pPr>
            <w:r>
              <w:t xml:space="preserve">≤4s. Fixed at 4s.</w:t>
            </w:r>
          </w:p>
        </w:tc>
      </w:tr>
    </w:tbl>
    <w:p>
      <w:pPr>
        <w:pStyle w:val="BodyText"/>
      </w:pPr>
      <w:r>
        <w:rPr>
          <w:b/>
        </w:rPr>
        <w:t xml:space="preserve">2.5 Content-Duration Balance</w:t>
      </w:r>
    </w:p>
    <w:tbl>
      <w:tblPr>
        <w:tblStyle w:val="Table"/>
        <w:tblW w:type="pct" w:w="0.0"/>
        <w:tblLook w:firstRow="0"/>
      </w:tblPr>
      <w:tblGrid/>
      <w:tr>
        <w:tc>
          <w:p>
            <w:pPr>
              <w:pStyle w:val="Compact"/>
              <w:jc w:val="left"/>
            </w:pPr>
            <w:r>
              <w:rPr>
                <w:b/>
              </w:rPr>
              <w:t xml:space="preserve">Scenario</w:t>
            </w:r>
          </w:p>
        </w:tc>
        <w:tc>
          <w:p>
            <w:pPr>
              <w:pStyle w:val="Compact"/>
              <w:jc w:val="left"/>
            </w:pPr>
            <w:r>
              <w:rPr>
                <w:b/>
              </w:rPr>
              <w:t xml:space="preserve">Rule</w:t>
            </w:r>
          </w:p>
        </w:tc>
      </w:tr>
      <w:tr>
        <w:tc>
          <w:p>
            <w:pPr>
              <w:pStyle w:val="Compact"/>
              <w:jc w:val="left"/>
            </w:pPr>
            <w:r>
              <w:t xml:space="preserve">Scene with 5 words</w:t>
            </w:r>
          </w:p>
        </w:tc>
        <w:tc>
          <w:p>
            <w:pPr>
              <w:pStyle w:val="Compact"/>
              <w:jc w:val="left"/>
            </w:pPr>
            <w:r>
              <w:t xml:space="preserve">3–4s. Don’t pad beyond natural pacing.</w:t>
            </w:r>
          </w:p>
        </w:tc>
      </w:tr>
      <w:tr>
        <w:tc>
          <w:p>
            <w:pPr>
              <w:pStyle w:val="Compact"/>
              <w:jc w:val="left"/>
            </w:pPr>
            <w:r>
              <w:t xml:space="preserve">ListReveal with 4 items</w:t>
            </w:r>
          </w:p>
        </w:tc>
        <w:tc>
          <w:p>
            <w:pPr>
              <w:pStyle w:val="Compact"/>
              <w:jc w:val="left"/>
            </w:pPr>
            <w:r>
              <w:t xml:space="preserve">Minimum 1.2s per item with staggerDelay ≥30 frames. 4 items at stagger=35 needs 8s minimum.</w:t>
            </w:r>
          </w:p>
        </w:tc>
      </w:tr>
      <w:tr>
        <w:tc>
          <w:p>
            <w:pPr>
              <w:pStyle w:val="Compact"/>
              <w:jc w:val="left"/>
            </w:pPr>
            <w:r>
              <w:t xml:space="preserve">KineticCaptions groups</w:t>
            </w:r>
          </w:p>
        </w:tc>
        <w:tc>
          <w:p>
            <w:pPr>
              <w:pStyle w:val="Compact"/>
              <w:jc w:val="left"/>
            </w:pPr>
            <w:r>
              <w:t xml:space="preserve">Weight by word count. 2 words ≈ 1s; 10 words ≈ 3s.</w:t>
            </w:r>
          </w:p>
        </w:tc>
      </w:tr>
      <w:tr>
        <w:tc>
          <w:p>
            <w:pPr>
              <w:pStyle w:val="Compact"/>
              <w:jc w:val="left"/>
            </w:pPr>
            <w:r>
              <w:t xml:space="preserve">GenAiFeatures (13s native)</w:t>
            </w:r>
          </w:p>
        </w:tc>
        <w:tc>
          <w:p>
            <w:pPr>
              <w:pStyle w:val="Compact"/>
              <w:jc w:val="left"/>
            </w:pPr>
            <w:r>
              <w:t xml:space="preserve">NEVER compress below 60% (7.8s). Use at 13s or choose a simpler template.</w:t>
            </w:r>
          </w:p>
        </w:tc>
      </w:tr>
      <w:tr>
        <w:tc>
          <w:p>
            <w:pPr>
              <w:pStyle w:val="Compact"/>
              <w:jc w:val="left"/>
            </w:pPr>
            <w:r>
              <w:t xml:space="preserve">BlurTextScroller</w:t>
            </w:r>
          </w:p>
        </w:tc>
        <w:tc>
          <w:p>
            <w:pPr>
              <w:pStyle w:val="Compact"/>
              <w:jc w:val="left"/>
            </w:pPr>
            <w:r>
              <w:t xml:space="preserve">≈600ms per word. 10 words = 6s minimum.</w:t>
            </w:r>
          </w:p>
        </w:tc>
      </w:tr>
      <w:tr>
        <w:tc>
          <w:p>
            <w:pPr>
              <w:pStyle w:val="Compact"/>
              <w:jc w:val="left"/>
            </w:pPr>
            <w:r>
              <w:t xml:space="preserve">12 single words at 600ms</w:t>
            </w:r>
          </w:p>
        </w:tc>
        <w:tc>
          <w:p>
            <w:pPr>
              <w:pStyle w:val="Compact"/>
              <w:jc w:val="left"/>
            </w:pPr>
            <w:r>
              <w:t xml:space="preserve">7.2s max. Don’t pad beyond the natural pacing.</w:t>
            </w:r>
          </w:p>
        </w:tc>
      </w:tr>
    </w:tbl>
    <w:p>
      <w:pPr>
        <w:pStyle w:val="BodyText"/>
      </w:pPr>
      <w:r>
        <w:rPr>
          <w:b/>
        </w:rPr>
        <w:t xml:space="preserve">2.6 Minimum Duration by Template</w:t>
      </w:r>
    </w:p>
    <w:tbl>
      <w:tblPr>
        <w:tblStyle w:val="Table"/>
        <w:tblW w:type="pct" w:w="0.0"/>
        <w:tblLook w:firstRow="0"/>
      </w:tblPr>
      <w:tblGrid/>
      <w:tr>
        <w:tc>
          <w:p>
            <w:pPr>
              <w:pStyle w:val="Compact"/>
              <w:jc w:val="left"/>
            </w:pPr>
            <w:r>
              <w:rPr>
                <w:b/>
              </w:rPr>
              <w:t xml:space="preserve">Category</w:t>
            </w:r>
          </w:p>
        </w:tc>
        <w:tc>
          <w:p>
            <w:pPr>
              <w:pStyle w:val="Compact"/>
              <w:jc w:val="left"/>
            </w:pPr>
            <w:r>
              <w:rPr>
                <w:b/>
              </w:rPr>
              <w:t xml:space="preserve">Minimum Duration</w:t>
            </w:r>
          </w:p>
        </w:tc>
      </w:tr>
      <w:tr>
        <w:tc>
          <w:p>
            <w:pPr>
              <w:pStyle w:val="Compact"/>
              <w:jc w:val="left"/>
            </w:pPr>
            <w:r>
              <w:t xml:space="preserve">Text-only (KineticCaptions, TextRevealWipe)</w:t>
            </w:r>
          </w:p>
        </w:tc>
        <w:tc>
          <w:p>
            <w:pPr>
              <w:pStyle w:val="Compact"/>
              <w:jc w:val="left"/>
            </w:pPr>
            <w:r>
              <w:t xml:space="preserve">3s minimum. Add 0.5s per 10 words.</w:t>
            </w:r>
          </w:p>
        </w:tc>
      </w:tr>
      <w:tr>
        <w:tc>
          <w:p>
            <w:pPr>
              <w:pStyle w:val="Compact"/>
              <w:jc w:val="left"/>
            </w:pPr>
            <w:r>
              <w:t xml:space="preserve">Image showcase (ParallaxImageReveal, ThreeDCardFlip)</w:t>
            </w:r>
          </w:p>
        </w:tc>
        <w:tc>
          <w:p>
            <w:pPr>
              <w:pStyle w:val="Compact"/>
              <w:jc w:val="left"/>
            </w:pPr>
            <w:r>
              <w:t xml:space="preserve">4s minimum. Reveal animation takes 25% of scene.</w:t>
            </w:r>
          </w:p>
        </w:tc>
      </w:tr>
      <w:tr>
        <w:tc>
          <w:p>
            <w:pPr>
              <w:pStyle w:val="Compact"/>
              <w:jc w:val="left"/>
            </w:pPr>
            <w:r>
              <w:t xml:space="preserve">Complex multi-phase (GenAiFeatures, SlideshowSocial)</w:t>
            </w:r>
          </w:p>
        </w:tc>
        <w:tc>
          <w:p>
            <w:pPr>
              <w:pStyle w:val="Compact"/>
              <w:jc w:val="left"/>
            </w:pPr>
            <w:r>
              <w:t xml:space="preserve">Use native duration only. GenAiFeatures = 13s.</w:t>
            </w:r>
          </w:p>
        </w:tc>
      </w:tr>
      <w:tr>
        <w:tc>
          <w:p>
            <w:pPr>
              <w:pStyle w:val="Compact"/>
              <w:jc w:val="left"/>
            </w:pPr>
            <w:r>
              <w:t xml:space="preserve">Stat counters (NumberCounterScene)</w:t>
            </w:r>
          </w:p>
        </w:tc>
        <w:tc>
          <w:p>
            <w:pPr>
              <w:pStyle w:val="Compact"/>
              <w:jc w:val="left"/>
            </w:pPr>
            <w:r>
              <w:t xml:space="preserve">4s minimum. Count-up needs drama time.</w:t>
            </w:r>
          </w:p>
        </w:tc>
      </w:tr>
      <w:tr>
        <w:tc>
          <w:p>
            <w:pPr>
              <w:pStyle w:val="Compact"/>
              <w:jc w:val="left"/>
            </w:pPr>
            <w:r>
              <w:t xml:space="preserve">Logo endings (LogoStinger)</w:t>
            </w:r>
          </w:p>
        </w:tc>
        <w:tc>
          <w:p>
            <w:pPr>
              <w:pStyle w:val="Compact"/>
              <w:jc w:val="left"/>
            </w:pPr>
            <w:r>
              <w:t xml:space="preserve">2s minimum. 3s recommended.</w:t>
            </w:r>
          </w:p>
        </w:tc>
      </w:tr>
      <w:tr>
        <w:tc>
          <w:p>
            <w:pPr>
              <w:pStyle w:val="Compact"/>
              <w:jc w:val="left"/>
            </w:pPr>
            <w:r>
              <w:t xml:space="preserve">List scenes (StackHiring)</w:t>
            </w:r>
          </w:p>
        </w:tc>
        <w:tc>
          <w:p>
            <w:pPr>
              <w:pStyle w:val="Compact"/>
              <w:jc w:val="left"/>
            </w:pPr>
            <w:r>
              <w:t xml:space="preserve">9s fixed. 5–7 roles for proper scroll fill.</w:t>
            </w:r>
          </w:p>
        </w:tc>
      </w:tr>
      <w:tr>
        <w:tc>
          <w:p>
            <w:pPr>
              <w:pStyle w:val="Compact"/>
              <w:jc w:val="left"/>
            </w:pPr>
            <w:r>
              <w:t xml:space="preserve">Card showcases (VaultAnimatedCards)</w:t>
            </w:r>
          </w:p>
        </w:tc>
        <w:tc>
          <w:p>
            <w:pPr>
              <w:pStyle w:val="Compact"/>
              <w:jc w:val="left"/>
            </w:pPr>
            <w:r>
              <w:t xml:space="preserve">11s fixed. Minimum 4 cards.</w:t>
            </w:r>
          </w:p>
        </w:tc>
      </w:tr>
    </w:tbl>
    <w:p>
      <w:pPr>
        <w:pStyle w:val="BodyText"/>
      </w:pPr>
      <w:r>
        <w:rPr>
          <w:b/>
        </w:rPr>
        <w:t xml:space="preserve">2.7 Voiceover-First Timing Methodology [NEW from Flowboard</w:t>
      </w:r>
      <w:r>
        <w:rPr>
          <w:b/>
        </w:rPr>
        <w:t xml:space="preserve"> </w:t>
      </w:r>
      <w:r>
        <w:rPr>
          <w:b/>
        </w:rPr>
        <w:t xml:space="preserve">Rebuild]</w:t>
      </w:r>
    </w:p>
    <w:tbl>
      <w:tblPr>
        <w:tblStyle w:val="Table"/>
        <w:tblW w:type="pct" w:w="4930.555555555556"/>
        <w:tblLook w:firstRow="0"/>
      </w:tblPr>
      <w:tblGrid>
        <w:gridCol w:w="7810"/>
      </w:tblGrid>
      <w:tr>
        <w:tc>
          <w:p>
            <w:pPr>
              <w:jc w:val="left"/>
            </w:pPr>
            <w:r>
              <w:rPr>
                <w:b/>
              </w:rPr>
              <w:t xml:space="preserve">CRITICAL RULE</w:t>
            </w:r>
          </w:p>
          <w:p>
            <w:pPr>
              <w:jc w:val="left"/>
            </w:pPr>
            <w:r>
              <w:t xml:space="preserve">Scene durations MUST be calculated from voiceover pacing BEFORE</w:t>
            </w:r>
            <w:r>
              <w:t xml:space="preserve"> </w:t>
            </w:r>
            <w:r>
              <w:t xml:space="preserve">visual design. Professional narration averages ~120 words per</w:t>
            </w:r>
            <w:r>
              <w:t xml:space="preserve"> </w:t>
            </w:r>
            <w:r>
              <w:t xml:space="preserve">minute with emphasis and pauses (~2.0 words/sec effective). Count</w:t>
            </w:r>
            <w:r>
              <w:t xml:space="preserve"> </w:t>
            </w:r>
            <w:r>
              <w:t xml:space="preserve">the words assigned to each scene, divide by 2.0, round up to the</w:t>
            </w:r>
            <w:r>
              <w:t xml:space="preserve"> </w:t>
            </w:r>
            <w:r>
              <w:t xml:space="preserve">nearest integer, then add 0.5-1s breathing room. NEVER design</w:t>
            </w:r>
            <w:r>
              <w:t xml:space="preserve"> </w:t>
            </w:r>
            <w:r>
              <w:t xml:space="preserve">visuals first and fit narration later — this consistently produces</w:t>
            </w:r>
            <w:r>
              <w:t xml:space="preserve"> </w:t>
            </w:r>
            <w:r>
              <w:t xml:space="preserve">scenes that feel rushed.</w:t>
            </w:r>
          </w:p>
        </w:tc>
      </w:tr>
    </w:tbl>
    <w:p>
      <w:pPr>
        <w:pStyle w:val="BodyText"/>
      </w:pPr>
      <w:r>
        <w:t xml:space="preserve">Calculation formula:</w:t>
      </w:r>
    </w:p>
    <w:p>
      <w:pPr>
        <w:pStyle w:val="BodyText"/>
      </w:pPr>
      <w:r>
        <w:t xml:space="preserve">scene_duration_seconds = ceil(word_count / 2.0) + breathing_room</w:t>
      </w:r>
    </w:p>
    <w:p>
      <w:pPr>
        <w:pStyle w:val="BodyText"/>
      </w:pPr>
      <w:r>
        <w:t xml:space="preserve">Example from Flowboard SaaS (46-word script):</w:t>
      </w:r>
    </w:p>
    <w:tbl>
      <w:tblPr>
        <w:tblStyle w:val="Table"/>
        <w:tblW w:type="pct" w:w="0.0"/>
        <w:tblLook w:firstRow="0"/>
      </w:tblPr>
      <w:tblGrid/>
      <w:tr>
        <w:tc>
          <w:p>
            <w:pPr>
              <w:pStyle w:val="Compact"/>
              <w:jc w:val="left"/>
            </w:pPr>
            <w:r>
              <w:rPr>
                <w:b/>
              </w:rPr>
              <w:t xml:space="preserve">Scene</w:t>
            </w:r>
          </w:p>
        </w:tc>
        <w:tc>
          <w:p>
            <w:pPr>
              <w:pStyle w:val="Compact"/>
              <w:jc w:val="left"/>
            </w:pPr>
            <w:r>
              <w:rPr>
                <w:b/>
              </w:rPr>
              <w:t xml:space="preserve">Words</w:t>
            </w:r>
          </w:p>
        </w:tc>
        <w:tc>
          <w:p>
            <w:pPr>
              <w:pStyle w:val="Compact"/>
              <w:jc w:val="left"/>
            </w:pPr>
            <w:r>
              <w:rPr>
                <w:b/>
              </w:rPr>
              <w:t xml:space="preserve">VO Time</w:t>
            </w:r>
          </w:p>
        </w:tc>
        <w:tc>
          <w:p>
            <w:pPr>
              <w:pStyle w:val="Compact"/>
              <w:jc w:val="left"/>
            </w:pPr>
            <w:r>
              <w:rPr>
                <w:b/>
              </w:rPr>
              <w:t xml:space="preserve">Scene Duration</w:t>
            </w:r>
          </w:p>
        </w:tc>
      </w:tr>
      <w:tr>
        <w:tc>
          <w:p>
            <w:pPr>
              <w:pStyle w:val="Compact"/>
              <w:jc w:val="left"/>
            </w:pPr>
            <w:r>
              <w:t xml:space="preserve">“</w:t>
            </w:r>
            <w:r>
              <w:t xml:space="preserve">Meet Flowboard — the project…</w:t>
            </w:r>
            <w:r>
              <w:t xml:space="preserve">”</w:t>
            </w:r>
          </w:p>
        </w:tc>
        <w:tc>
          <w:p>
            <w:pPr>
              <w:pStyle w:val="Compact"/>
              <w:jc w:val="left"/>
            </w:pPr>
            <w:r>
              <w:t xml:space="preserve">12</w:t>
            </w:r>
          </w:p>
        </w:tc>
        <w:tc>
          <w:p>
            <w:pPr>
              <w:pStyle w:val="Compact"/>
              <w:jc w:val="left"/>
            </w:pPr>
            <w:r>
              <w:t xml:space="preserve">6.0s</w:t>
            </w:r>
          </w:p>
        </w:tc>
        <w:tc>
          <w:p>
            <w:pPr>
              <w:pStyle w:val="Compact"/>
              <w:jc w:val="left"/>
            </w:pPr>
            <w:r>
              <w:t xml:space="preserve">6s</w:t>
            </w:r>
          </w:p>
        </w:tc>
      </w:tr>
      <w:tr>
        <w:tc>
          <w:p>
            <w:pPr>
              <w:pStyle w:val="Compact"/>
              <w:jc w:val="left"/>
            </w:pPr>
            <w:r>
              <w:t xml:space="preserve">“</w:t>
            </w:r>
            <w:r>
              <w:t xml:space="preserve">Drag, drop, done…</w:t>
            </w:r>
            <w:r>
              <w:t xml:space="preserve">”</w:t>
            </w:r>
          </w:p>
        </w:tc>
        <w:tc>
          <w:p>
            <w:pPr>
              <w:pStyle w:val="Compact"/>
              <w:jc w:val="left"/>
            </w:pPr>
            <w:r>
              <w:t xml:space="preserve">11</w:t>
            </w:r>
          </w:p>
        </w:tc>
        <w:tc>
          <w:p>
            <w:pPr>
              <w:pStyle w:val="Compact"/>
              <w:jc w:val="left"/>
            </w:pPr>
            <w:r>
              <w:t xml:space="preserve">5.5s</w:t>
            </w:r>
          </w:p>
        </w:tc>
        <w:tc>
          <w:p>
            <w:pPr>
              <w:pStyle w:val="Compact"/>
              <w:jc w:val="left"/>
            </w:pPr>
            <w:r>
              <w:t xml:space="preserve">5s (+ image scenes)</w:t>
            </w:r>
          </w:p>
        </w:tc>
      </w:tr>
      <w:tr>
        <w:tc>
          <w:p>
            <w:pPr>
              <w:pStyle w:val="Compact"/>
              <w:jc w:val="left"/>
            </w:pPr>
            <w:r>
              <w:t xml:space="preserve">“</w:t>
            </w:r>
            <w:r>
              <w:t xml:space="preserve">Over 12,000 teams…</w:t>
            </w:r>
            <w:r>
              <w:t xml:space="preserve">”</w:t>
            </w:r>
          </w:p>
        </w:tc>
        <w:tc>
          <w:p>
            <w:pPr>
              <w:pStyle w:val="Compact"/>
              <w:jc w:val="left"/>
            </w:pPr>
            <w:r>
              <w:t xml:space="preserve">14</w:t>
            </w:r>
          </w:p>
        </w:tc>
        <w:tc>
          <w:p>
            <w:pPr>
              <w:pStyle w:val="Compact"/>
              <w:jc w:val="left"/>
            </w:pPr>
            <w:r>
              <w:t xml:space="preserve">7.0s</w:t>
            </w:r>
          </w:p>
        </w:tc>
        <w:tc>
          <w:p>
            <w:pPr>
              <w:pStyle w:val="Compact"/>
              <w:jc w:val="left"/>
            </w:pPr>
            <w:r>
              <w:t xml:space="preserve">4s (stat) + 8s (list)</w:t>
            </w:r>
          </w:p>
        </w:tc>
      </w:tr>
      <w:tr>
        <w:tc>
          <w:p>
            <w:pPr>
              <w:pStyle w:val="Compact"/>
              <w:jc w:val="left"/>
            </w:pPr>
            <w:r>
              <w:t xml:space="preserve">“</w:t>
            </w:r>
            <w:r>
              <w:t xml:space="preserve">Try Flowboard free for 30 days.</w:t>
            </w:r>
            <w:r>
              <w:t xml:space="preserve">”</w:t>
            </w:r>
          </w:p>
        </w:tc>
        <w:tc>
          <w:p>
            <w:pPr>
              <w:pStyle w:val="Compact"/>
              <w:jc w:val="left"/>
            </w:pPr>
            <w:r>
              <w:t xml:space="preserve">6</w:t>
            </w:r>
          </w:p>
        </w:tc>
        <w:tc>
          <w:p>
            <w:pPr>
              <w:pStyle w:val="Compact"/>
              <w:jc w:val="left"/>
            </w:pPr>
            <w:r>
              <w:t xml:space="preserve">3.0s</w:t>
            </w:r>
          </w:p>
        </w:tc>
        <w:tc>
          <w:p>
            <w:pPr>
              <w:pStyle w:val="Compact"/>
              <w:jc w:val="left"/>
            </w:pPr>
            <w:r>
              <w:t xml:space="preserve">4s</w:t>
            </w:r>
          </w:p>
        </w:tc>
      </w:tr>
      <w:tr>
        <w:tc>
          <w:p>
            <w:pPr>
              <w:pStyle w:val="Compact"/>
              <w:jc w:val="left"/>
            </w:pPr>
            <w:r>
              <w:t xml:space="preserve">Logo sting (no VO)</w:t>
            </w:r>
          </w:p>
        </w:tc>
        <w:tc>
          <w:p>
            <w:pPr>
              <w:pStyle w:val="Compact"/>
              <w:jc w:val="left"/>
            </w:pPr>
            <w:r>
              <w:t xml:space="preserve">1</w:t>
            </w:r>
          </w:p>
        </w:tc>
        <w:tc>
          <w:p>
            <w:pPr>
              <w:pStyle w:val="Compact"/>
              <w:jc w:val="left"/>
            </w:pPr>
            <w:r>
              <w:t xml:space="preserve">0.5s</w:t>
            </w:r>
          </w:p>
        </w:tc>
        <w:tc>
          <w:p>
            <w:pPr>
              <w:pStyle w:val="Compact"/>
              <w:jc w:val="left"/>
            </w:pPr>
            <w:r>
              <w:t xml:space="preserve">3s</w:t>
            </w:r>
          </w:p>
        </w:tc>
      </w:tr>
    </w:tbl>
    <w:p>
      <w:pPr>
        <w:pStyle w:val="BodyText"/>
      </w:pPr>
      <w:r>
        <w:rPr>
          <w:b/>
        </w:rPr>
        <w:t xml:space="preserve">2.8 ListReveal Stagger Timing [NEW from Flowboard Rebuild]</w:t>
      </w:r>
    </w:p>
    <w:tbl>
      <w:tblPr>
        <w:tblStyle w:val="Table"/>
        <w:tblW w:type="pct" w:w="4930.555555555556"/>
        <w:tblLook w:firstRow="0"/>
      </w:tblPr>
      <w:tblGrid>
        <w:gridCol w:w="7810"/>
      </w:tblGrid>
      <w:tr>
        <w:tc>
          <w:p>
            <w:pPr>
              <w:jc w:val="left"/>
            </w:pPr>
            <w:r>
              <w:rPr>
                <w:b/>
              </w:rPr>
              <w:t xml:space="preserve">CRITICAL RULE</w:t>
            </w:r>
          </w:p>
          <w:p>
            <w:pPr>
              <w:jc w:val="left"/>
            </w:pPr>
            <w:r>
              <w:t xml:space="preserve">ListReveal staggerDelay is measured in FRAMES, not seconds. At</w:t>
            </w:r>
            <w:r>
              <w:t xml:space="preserve"> </w:t>
            </w:r>
            <w:r>
              <w:t xml:space="preserve">30fps: staggerDelay: 10 = 0.33s between items (TOO FAST — items</w:t>
            </w:r>
            <w:r>
              <w:t xml:space="preserve"> </w:t>
            </w:r>
            <w:r>
              <w:t xml:space="preserve">dump on screen in ~1 second). staggerDelay: 35 = 1.17s between</w:t>
            </w:r>
            <w:r>
              <w:t xml:space="preserve"> </w:t>
            </w:r>
            <w:r>
              <w:t xml:space="preserve">items (CORRECT — gives viewers time to read each point). Minimum</w:t>
            </w:r>
            <w:r>
              <w:t xml:space="preserve"> </w:t>
            </w:r>
            <w:r>
              <w:t xml:space="preserve">staggerDelay MUST be ≥30 frames (1.0s) for any list with items</w:t>
            </w:r>
            <w:r>
              <w:t xml:space="preserve"> </w:t>
            </w:r>
            <w:r>
              <w:t xml:space="preserve">longer than 5 words. For 4 items with staggerDelay: 35, minimum</w:t>
            </w:r>
            <w:r>
              <w:t xml:space="preserve"> </w:t>
            </w:r>
            <w:r>
              <w:t xml:space="preserve">scene duration = ceil((40 + 4 × 35 + 20) / 30) = 8s.</w:t>
            </w:r>
          </w:p>
        </w:tc>
      </w:tr>
    </w:tbl>
    <w:tbl>
      <w:tblPr>
        <w:tblStyle w:val="Table"/>
        <w:tblW w:type="pct" w:w="0.0"/>
        <w:tblLook w:firstRow="0"/>
      </w:tblPr>
      <w:tblGrid/>
      <w:tr>
        <w:tc>
          <w:p>
            <w:pPr>
              <w:pStyle w:val="Compact"/>
              <w:jc w:val="left"/>
            </w:pPr>
            <w:r>
              <w:rPr>
                <w:b/>
              </w:rPr>
              <w:t xml:space="preserve">staggerDelay (frames at 30fps)</w:t>
            </w:r>
          </w:p>
        </w:tc>
        <w:tc>
          <w:p>
            <w:pPr>
              <w:pStyle w:val="Compact"/>
              <w:jc w:val="left"/>
            </w:pPr>
            <w:r>
              <w:rPr>
                <w:b/>
              </w:rPr>
              <w:t xml:space="preserve">Gap</w:t>
            </w:r>
          </w:p>
        </w:tc>
        <w:tc>
          <w:p>
            <w:pPr>
              <w:pStyle w:val="Compact"/>
              <w:jc w:val="left"/>
            </w:pPr>
            <w:r>
              <w:rPr>
                <w:b/>
              </w:rPr>
              <w:t xml:space="preserve">Assessment</w:t>
            </w:r>
          </w:p>
        </w:tc>
      </w:tr>
      <w:tr>
        <w:tc>
          <w:p>
            <w:pPr>
              <w:pStyle w:val="Compact"/>
              <w:jc w:val="left"/>
            </w:pPr>
            <w:r>
              <w:t xml:space="preserve">10</w:t>
            </w:r>
          </w:p>
        </w:tc>
        <w:tc>
          <w:p>
            <w:pPr>
              <w:pStyle w:val="Compact"/>
              <w:jc w:val="left"/>
            </w:pPr>
            <w:r>
              <w:t xml:space="preserve">0.33s</w:t>
            </w:r>
          </w:p>
        </w:tc>
        <w:tc>
          <w:p>
            <w:pPr>
              <w:pStyle w:val="Compact"/>
              <w:jc w:val="left"/>
            </w:pPr>
            <w:r>
              <w:t xml:space="preserve">BROKEN. Items pile up instantly.</w:t>
            </w:r>
          </w:p>
        </w:tc>
      </w:tr>
      <w:tr>
        <w:tc>
          <w:p>
            <w:pPr>
              <w:pStyle w:val="Compact"/>
              <w:jc w:val="left"/>
            </w:pPr>
            <w:r>
              <w:t xml:space="preserve">20</w:t>
            </w:r>
          </w:p>
        </w:tc>
        <w:tc>
          <w:p>
            <w:pPr>
              <w:pStyle w:val="Compact"/>
              <w:jc w:val="left"/>
            </w:pPr>
            <w:r>
              <w:t xml:space="preserve">0.67s</w:t>
            </w:r>
          </w:p>
        </w:tc>
        <w:tc>
          <w:p>
            <w:pPr>
              <w:pStyle w:val="Compact"/>
              <w:jc w:val="left"/>
            </w:pPr>
            <w:r>
              <w:t xml:space="preserve">Too fast for body-copy-length items.</w:t>
            </w:r>
          </w:p>
        </w:tc>
      </w:tr>
      <w:tr>
        <w:tc>
          <w:p>
            <w:pPr>
              <w:pStyle w:val="Compact"/>
              <w:jc w:val="left"/>
            </w:pPr>
            <w:r>
              <w:t xml:space="preserve">30</w:t>
            </w:r>
          </w:p>
        </w:tc>
        <w:tc>
          <w:p>
            <w:pPr>
              <w:pStyle w:val="Compact"/>
              <w:jc w:val="left"/>
            </w:pPr>
            <w:r>
              <w:t xml:space="preserve">1.00s</w:t>
            </w:r>
          </w:p>
        </w:tc>
        <w:tc>
          <w:p>
            <w:pPr>
              <w:pStyle w:val="Compact"/>
              <w:jc w:val="left"/>
            </w:pPr>
            <w:r>
              <w:t xml:space="preserve">Minimum for short items (≤5 words).</w:t>
            </w:r>
          </w:p>
        </w:tc>
      </w:tr>
      <w:tr>
        <w:tc>
          <w:p>
            <w:pPr>
              <w:pStyle w:val="Compact"/>
              <w:jc w:val="left"/>
            </w:pPr>
            <w:r>
              <w:t xml:space="preserve">35</w:t>
            </w:r>
          </w:p>
        </w:tc>
        <w:tc>
          <w:p>
            <w:pPr>
              <w:pStyle w:val="Compact"/>
              <w:jc w:val="left"/>
            </w:pPr>
            <w:r>
              <w:t xml:space="preserve">1.17s</w:t>
            </w:r>
          </w:p>
        </w:tc>
        <w:tc>
          <w:p>
            <w:pPr>
              <w:pStyle w:val="Compact"/>
              <w:jc w:val="left"/>
            </w:pPr>
            <w:r>
              <w:t xml:space="preserve">Recommended for standard body-copy items.</w:t>
            </w:r>
          </w:p>
        </w:tc>
      </w:tr>
      <w:tr>
        <w:tc>
          <w:p>
            <w:pPr>
              <w:pStyle w:val="Compact"/>
              <w:jc w:val="left"/>
            </w:pPr>
            <w:r>
              <w:t xml:space="preserve">45</w:t>
            </w:r>
          </w:p>
        </w:tc>
        <w:tc>
          <w:p>
            <w:pPr>
              <w:pStyle w:val="Compact"/>
              <w:jc w:val="left"/>
            </w:pPr>
            <w:r>
              <w:t xml:space="preserve">1.50s</w:t>
            </w:r>
          </w:p>
        </w:tc>
        <w:tc>
          <w:p>
            <w:pPr>
              <w:pStyle w:val="Compact"/>
              <w:jc w:val="left"/>
            </w:pPr>
            <w:r>
              <w:t xml:space="preserve">Good for long items or complex text.</w:t>
            </w:r>
          </w:p>
        </w:tc>
      </w:tr>
    </w:tbl>
    <w:p>
      <w:pPr>
        <w:pStyle w:val="BodyText"/>
      </w:pPr>
      <w:r>
        <w:rPr>
          <w:b/>
        </w:rPr>
        <w:t xml:space="preserve">3. Template Parameter Rules</w:t>
      </w:r>
    </w:p>
    <w:p>
      <w:pPr>
        <w:pStyle w:val="BodyText"/>
      </w:pPr>
      <w:r>
        <w:t xml:space="preserve">Most rendering crashes trace back to incorrectly structured parameters.</w:t>
      </w:r>
    </w:p>
    <w:p>
      <w:pPr>
        <w:pStyle w:val="BodyText"/>
      </w:pPr>
      <w:r>
        <w:rPr>
          <w:b/>
        </w:rPr>
        <w:t xml:space="preserve">3.1 KineticCaptions</w:t>
      </w:r>
    </w:p>
    <w:tbl>
      <w:tblPr>
        <w:tblStyle w:val="Table"/>
        <w:tblW w:type="pct" w:w="4930.555555555556"/>
        <w:tblLook w:firstRow="0"/>
      </w:tblPr>
      <w:tblGrid>
        <w:gridCol w:w="7810"/>
      </w:tblGrid>
      <w:tr>
        <w:tc>
          <w:p>
            <w:pPr>
              <w:jc w:val="left"/>
            </w:pPr>
            <w:r>
              <w:rPr>
                <w:b/>
              </w:rPr>
              <w:t xml:space="preserve">CRITICAL: One Word Per Entry</w:t>
            </w:r>
          </w:p>
          <w:p>
            <w:pPr>
              <w:jc w:val="left"/>
            </w:pPr>
            <w:r>
              <w:t xml:space="preserve">Each word object’s "text" field must contain EXACTLY ONE WORD.</w:t>
            </w:r>
            <w:r>
              <w:t xml:space="preserve"> </w:t>
            </w:r>
            <w:r>
              <w:t xml:space="preserve">Never a phrase or sentence. The template renders each word as a</w:t>
            </w:r>
            <w:r>
              <w:t xml:space="preserve"> </w:t>
            </w:r>
            <w:r>
              <w:t xml:space="preserve">separate animated &lt;span&gt; with whiteSpace: "nowrap" at 96–108px</w:t>
            </w:r>
            <w:r>
              <w:t xml:space="preserve"> </w:t>
            </w:r>
            <w:r>
              <w:t xml:space="preserve">font size. Multi-word values overflow the screen.</w:t>
            </w:r>
          </w:p>
        </w:tc>
      </w:tr>
    </w:tbl>
    <w:tbl>
      <w:tblPr>
        <w:tblStyle w:val="Table"/>
        <w:tblW w:type="pct" w:w="4930.555555555556"/>
        <w:tblLook w:firstRow="0"/>
      </w:tblPr>
      <w:tblGrid>
        <w:gridCol w:w="7810"/>
      </w:tblGrid>
      <w:tr>
        <w:tc>
          <w:p>
            <w:pPr>
              <w:jc w:val="left"/>
            </w:pPr>
            <w:r>
              <w:rPr>
                <w:b/>
              </w:rPr>
              <w:t xml:space="preserve">Style Token Validation [NEW from Video 3]</w:t>
            </w:r>
          </w:p>
          <w:p>
            <w:pPr>
              <w:jc w:val="left"/>
            </w:pPr>
            <w:r>
              <w:t xml:space="preserve">Valid style tokens: normal, filler, big, emphasis-blue,</w:t>
            </w:r>
            <w:r>
              <w:t xml:space="preserve"> </w:t>
            </w:r>
            <w:r>
              <w:t xml:space="preserve">emphasis-gold, accent-blue, big-blue. Invalid tokens like</w:t>
            </w:r>
            <w:r>
              <w:t xml:space="preserve"> </w:t>
            </w:r>
            <w:r>
              <w:t xml:space="preserve">"big-gold" must be rejected. The Quality Checker must validate</w:t>
            </w:r>
            <w:r>
              <w:t xml:space="preserve"> </w:t>
            </w:r>
            <w:r>
              <w:t xml:space="preserve">against this whitelist.</w:t>
            </w:r>
          </w:p>
        </w:tc>
      </w:tr>
    </w:tbl>
    <w:tbl>
      <w:tblPr>
        <w:tblStyle w:val="Table"/>
        <w:tblW w:type="pct" w:w="0.0"/>
        <w:tblLook w:firstRow="0"/>
      </w:tblPr>
      <w:tblGrid/>
      <w:tr>
        <w:tc>
          <w:p>
            <w:pPr>
              <w:pStyle w:val="Compact"/>
              <w:jc w:val="left"/>
            </w:pPr>
            <w:r>
              <w:rPr>
                <w:b/>
              </w:rPr>
              <w:t xml:space="preserve">Content Type</w:t>
            </w:r>
          </w:p>
        </w:tc>
        <w:tc>
          <w:p>
            <w:pPr>
              <w:pStyle w:val="Compact"/>
              <w:jc w:val="left"/>
            </w:pPr>
            <w:r>
              <w:rPr>
                <w:b/>
              </w:rPr>
              <w:t xml:space="preserve">Style Token</w:t>
            </w:r>
          </w:p>
        </w:tc>
      </w:tr>
      <w:tr>
        <w:tc>
          <w:p>
            <w:pPr>
              <w:pStyle w:val="Compact"/>
              <w:jc w:val="left"/>
            </w:pPr>
            <w:r>
              <w:t xml:space="preserve">Key product names, stats</w:t>
            </w:r>
          </w:p>
        </w:tc>
        <w:tc>
          <w:p>
            <w:pPr>
              <w:pStyle w:val="Compact"/>
              <w:jc w:val="left"/>
            </w:pPr>
            <w:r>
              <w:t xml:space="preserve">emphasis-gold or emphasis-blue (large, colored, 100px)</w:t>
            </w:r>
          </w:p>
        </w:tc>
      </w:tr>
      <w:tr>
        <w:tc>
          <w:p>
            <w:pPr>
              <w:pStyle w:val="Compact"/>
              <w:jc w:val="left"/>
            </w:pPr>
            <w:r>
              <w:t xml:space="preserve">Important nouns/verbs</w:t>
            </w:r>
          </w:p>
        </w:tc>
        <w:tc>
          <w:p>
            <w:pPr>
              <w:pStyle w:val="Compact"/>
              <w:jc w:val="left"/>
            </w:pPr>
            <w:r>
              <w:t xml:space="preserve">normal or big (white, 96–108px)</w:t>
            </w:r>
          </w:p>
        </w:tc>
      </w:tr>
      <w:tr>
        <w:tc>
          <w:p>
            <w:pPr>
              <w:pStyle w:val="Compact"/>
              <w:jc w:val="left"/>
            </w:pPr>
            <w:r>
              <w:t xml:space="preserve">Articles, prepositions (the, a, to)</w:t>
            </w:r>
          </w:p>
        </w:tc>
        <w:tc>
          <w:p>
            <w:pPr>
              <w:pStyle w:val="Compact"/>
              <w:jc w:val="left"/>
            </w:pPr>
            <w:r>
              <w:t xml:space="preserve">filler (gray, italic, smaller, 78px)</w:t>
            </w:r>
          </w:p>
        </w:tc>
      </w:tr>
      <w:tr>
        <w:tc>
          <w:p>
            <w:pPr>
              <w:pStyle w:val="Compact"/>
              <w:jc w:val="left"/>
            </w:pPr>
            <w:r>
              <w:t xml:space="preserve">Mix styles for visual rhythm</w:t>
            </w:r>
          </w:p>
        </w:tc>
        <w:tc>
          <w:p>
            <w:pPr>
              <w:pStyle w:val="Compact"/>
              <w:jc w:val="left"/>
            </w:pPr>
            <w:r>
              <w:t xml:space="preserve">Never use the same style for every word</w:t>
            </w:r>
          </w:p>
        </w:tc>
      </w:tr>
    </w:tbl>
    <w:p>
      <w:pPr>
        <w:pStyle w:val="BodyText"/>
      </w:pPr>
      <w:r>
        <w:rPr>
          <w:b/>
        </w:rPr>
        <w:t xml:space="preserve">3.2 GenAiFeatures</w:t>
      </w:r>
    </w:p>
    <w:tbl>
      <w:tblPr>
        <w:tblStyle w:val="Table"/>
        <w:tblW w:type="pct" w:w="4930.555555555556"/>
        <w:tblLook w:firstRow="0"/>
      </w:tblPr>
      <w:tblGrid>
        <w:gridCol w:w="7810"/>
      </w:tblGrid>
      <w:tr>
        <w:tc>
          <w:p>
            <w:pPr>
              <w:jc w:val="left"/>
            </w:pPr>
            <w:r>
              <w:rPr>
                <w:b/>
              </w:rPr>
              <w:t xml:space="preserve">CRITICAL: Complex Interface [RECURRING — violated in both Video</w:t>
            </w:r>
            <w:r>
              <w:rPr>
                <w:b/>
              </w:rPr>
              <w:t xml:space="preserve"> </w:t>
            </w:r>
            <w:r>
              <w:rPr>
                <w:b/>
              </w:rPr>
              <w:t xml:space="preserve">2 and 3]</w:t>
            </w:r>
          </w:p>
          <w:p>
            <w:pPr>
              <w:jc w:val="left"/>
            </w:pPr>
            <w:r>
              <w:t xml:space="preserve">TextLine requires {words: string[], color: string} — NOT a plain</w:t>
            </w:r>
            <w:r>
              <w:t xml:space="preserve"> </w:t>
            </w:r>
            <w:r>
              <w:t xml:space="preserve">string or {text, bold}. PromptBoxConfig requires: boldWords, label,</w:t>
            </w:r>
            <w:r>
              <w:t xml:space="preserve"> </w:t>
            </w:r>
            <w:r>
              <w:t xml:space="preserve">typeSpeedMs, bgColor, textColor, boldColor, width, height. The</w:t>
            </w:r>
            <w:r>
              <w:t xml:space="preserve"> </w:t>
            </w:r>
            <w:r>
              <w:t xml:space="preserve">TypeScript interfaces MUST be injected into the Agent 2 prompt.</w:t>
            </w:r>
            <w:r>
              <w:t xml:space="preserve"> </w:t>
            </w:r>
            <w:r>
              <w:t xml:space="preserve">Plain strings crash or produce empty scenes.</w:t>
            </w:r>
          </w:p>
        </w:tc>
      </w:tr>
    </w:tbl>
    <w:tbl>
      <w:tblPr>
        <w:tblStyle w:val="Table"/>
        <w:tblW w:type="pct" w:w="4930.555555555556"/>
        <w:tblLook w:firstRow="0"/>
      </w:tblPr>
      <w:tblGrid>
        <w:gridCol w:w="7810"/>
      </w:tblGrid>
      <w:tr>
        <w:tc>
          <w:p>
            <w:pPr>
              <w:jc w:val="left"/>
            </w:pPr>
            <w:r>
              <w:rPr>
                <w:b/>
              </w:rPr>
              <w:t xml:space="preserve">CRITICAL: Sub-Scene Timing Must Be RELATIVE [NEW from Video 2</w:t>
            </w:r>
            <w:r>
              <w:rPr>
                <w:b/>
              </w:rPr>
              <w:t xml:space="preserve"> </w:t>
            </w:r>
            <w:r>
              <w:rPr>
                <w:b/>
              </w:rPr>
              <w:t xml:space="preserve">Round 3]</w:t>
            </w:r>
          </w:p>
          <w:p>
            <w:pPr>
              <w:jc w:val="left"/>
            </w:pPr>
            <w:r>
              <w:t xml:space="preserve">All timing values in multi-phase templates (GenAiFeatures,</w:t>
            </w:r>
            <w:r>
              <w:t xml:space="preserve"> </w:t>
            </w:r>
            <w:r>
              <w:t xml:space="preserve">StackHiring) must be RELATIVE to each phase’s own start time</w:t>
            </w:r>
            <w:r>
              <w:t xml:space="preserve"> </w:t>
            </w:r>
            <w:r>
              <w:t xml:space="preserve">(localMs = 0..phaseMs). Never use absolute video-time offsets. The</w:t>
            </w:r>
            <w:r>
              <w:t xml:space="preserve"> </w:t>
            </w:r>
            <w:r>
              <w:t xml:space="preserve">component receives localMs = timeMs - scene.startMs, not raw timeMs.</w:t>
            </w:r>
            <w:r>
              <w:t xml:space="preserve"> </w:t>
            </w:r>
            <w:r>
              <w:t xml:space="preserve">Using absolute values causes images and exits to never trigger</w:t>
            </w:r>
            <w:r>
              <w:t xml:space="preserve"> </w:t>
            </w:r>
            <w:r>
              <w:t xml:space="preserve">because localMs never reaches the threshold.</w:t>
            </w:r>
          </w:p>
        </w:tc>
      </w:tr>
    </w:tbl>
    <w:tbl>
      <w:tblPr>
        <w:tblStyle w:val="Table"/>
        <w:tblW w:type="pct" w:w="4930.555555555556"/>
        <w:tblLook w:firstRow="0"/>
      </w:tblPr>
      <w:tblGrid>
        <w:gridCol w:w="7810"/>
      </w:tblGrid>
      <w:tr>
        <w:tc>
          <w:p>
            <w:pPr>
              <w:jc w:val="left"/>
            </w:pPr>
            <w:r>
              <w:rPr>
                <w:b/>
              </w:rPr>
              <w:t xml:space="preserve">Sub-Scene Layout Consistency [NEW from Video 2]</w:t>
            </w:r>
          </w:p>
          <w:p>
            <w:pPr>
              <w:jc w:val="left"/>
            </w:pPr>
            <w:r>
              <w:t xml:space="preserve">All sub-scenes within GenAiFeatures must use the same layout</w:t>
            </w:r>
            <w:r>
              <w:t xml:space="preserve"> </w:t>
            </w:r>
            <w:r>
              <w:t xml:space="preserve">pattern. If Scene1 uses column layout (text above, image below),</w:t>
            </w:r>
            <w:r>
              <w:t xml:space="preserve"> </w:t>
            </w:r>
            <w:r>
              <w:t xml:space="preserve">Scenes 2 and 3 must follow the same pattern. Mixing column and</w:t>
            </w:r>
            <w:r>
              <w:t xml:space="preserve"> </w:t>
            </w:r>
            <w:r>
              <w:t xml:space="preserve">overlay layouts creates visual inconsistency.</w:t>
            </w:r>
          </w:p>
        </w:tc>
      </w:tr>
    </w:tbl>
    <w:tbl>
      <w:tblPr>
        <w:tblStyle w:val="Table"/>
        <w:tblW w:type="pct" w:w="4930.555555555556"/>
        <w:tblLook w:firstRow="0"/>
      </w:tblPr>
      <w:tblGrid>
        <w:gridCol w:w="7810"/>
      </w:tblGrid>
      <w:tr>
        <w:tc>
          <w:p>
            <w:pPr>
              <w:jc w:val="left"/>
            </w:pPr>
            <w:r>
              <w:rPr>
                <w:b/>
              </w:rPr>
              <w:t xml:space="preserve">Scene4 Limitation [NEW from Video 3]</w:t>
            </w:r>
          </w:p>
          <w:p>
            <w:pPr>
              <w:jc w:val="left"/>
            </w:pPr>
            <w:r>
              <w:t xml:space="preserve">Scene4 only supports text (logoText + logoSuperscript). The adapter</w:t>
            </w:r>
            <w:r>
              <w:t xml:space="preserve"> </w:t>
            </w:r>
            <w:r>
              <w:t xml:space="preserve">does NOT pass logoImage to the component. If a logo image is needed</w:t>
            </w:r>
            <w:r>
              <w:t xml:space="preserve"> </w:t>
            </w:r>
            <w:r>
              <w:t xml:space="preserve">in the outro, use LogoStinger as a separate closing scene.</w:t>
            </w:r>
          </w:p>
        </w:tc>
      </w:tr>
    </w:tbl>
    <w:p>
      <w:pPr>
        <w:pStyle w:val="BodyText"/>
      </w:pPr>
      <w:r>
        <w:rPr>
          <w:b/>
        </w:rPr>
        <w:t xml:space="preserve">3.2.1 ThreeDCardFlip Parameter Names [NEW from Flowboard Rebuild]</w:t>
      </w:r>
    </w:p>
    <w:tbl>
      <w:tblPr>
        <w:tblStyle w:val="Table"/>
        <w:tblW w:type="pct" w:w="4930.555555555556"/>
        <w:tblLook w:firstRow="0"/>
      </w:tblPr>
      <w:tblGrid>
        <w:gridCol w:w="7810"/>
      </w:tblGrid>
      <w:tr>
        <w:tc>
          <w:p>
            <w:pPr>
              <w:jc w:val="left"/>
            </w:pPr>
            <w:r>
              <w:rPr>
                <w:b/>
              </w:rPr>
              <w:t xml:space="preserve">CRITICAL RULE</w:t>
            </w:r>
          </w:p>
          <w:p>
            <w:pPr>
              <w:jc w:val="left"/>
            </w:pPr>
            <w:r>
              <w:t xml:space="preserve">ThreeDCardFlip accepts image (a single string path) or cards (an</w:t>
            </w:r>
            <w:r>
              <w:t xml:space="preserve"> </w:t>
            </w:r>
            <w:r>
              <w:t xml:space="preserve">array of CardItem objects). It does NOT accept images (plural).</w:t>
            </w:r>
            <w:r>
              <w:t xml:space="preserve"> </w:t>
            </w:r>
            <w:r>
              <w:t xml:space="preserve">Using images: [...] produces an empty/broken scene because the</w:t>
            </w:r>
            <w:r>
              <w:t xml:space="preserve"> </w:t>
            </w:r>
            <w:r>
              <w:t xml:space="preserve">component’s normalizeCards() function checks data.cards first, then</w:t>
            </w:r>
            <w:r>
              <w:t xml:space="preserve"> </w:t>
            </w:r>
            <w:r>
              <w:t xml:space="preserve">data.image — it never reads data.images. The Quality Checker must</w:t>
            </w:r>
            <w:r>
              <w:t xml:space="preserve"> </w:t>
            </w:r>
            <w:r>
              <w:t xml:space="preserve">reject any ThreeDCardFlip scene using the key images.</w:t>
            </w:r>
          </w:p>
        </w:tc>
      </w:tr>
    </w:tbl>
    <w:tbl>
      <w:tblPr>
        <w:tblStyle w:val="Table"/>
        <w:tblW w:type="pct" w:w="0.0"/>
        <w:tblLook w:firstRow="0"/>
      </w:tblPr>
      <w:tblGrid/>
      <w:tr>
        <w:tc>
          <w:p>
            <w:pPr>
              <w:pStyle w:val="Compact"/>
              <w:jc w:val="left"/>
            </w:pPr>
            <w:r>
              <w:rPr>
                <w:b/>
              </w:rPr>
              <w:t xml:space="preserve">Key Name</w:t>
            </w:r>
          </w:p>
        </w:tc>
        <w:tc>
          <w:p>
            <w:pPr>
              <w:pStyle w:val="Compact"/>
              <w:jc w:val="left"/>
            </w:pPr>
            <w:r>
              <w:rPr>
                <w:b/>
              </w:rPr>
              <w:t xml:space="preserve">Behavior</w:t>
            </w:r>
          </w:p>
        </w:tc>
      </w:tr>
      <w:tr>
        <w:tc>
          <w:p>
            <w:pPr>
              <w:pStyle w:val="Compact"/>
              <w:jc w:val="left"/>
            </w:pPr>
            <w:r>
              <w:t xml:space="preserve">image</w:t>
            </w:r>
          </w:p>
        </w:tc>
        <w:tc>
          <w:p>
            <w:pPr>
              <w:pStyle w:val="Compact"/>
              <w:jc w:val="left"/>
            </w:pPr>
            <w:r>
              <w:t xml:space="preserve">Single image path (string). Correct for single-card showcase.</w:t>
            </w:r>
          </w:p>
        </w:tc>
      </w:tr>
      <w:tr>
        <w:tc>
          <w:p>
            <w:pPr>
              <w:pStyle w:val="Compact"/>
              <w:jc w:val="left"/>
            </w:pPr>
            <w:r>
              <w:t xml:space="preserve">cards</w:t>
            </w:r>
          </w:p>
        </w:tc>
        <w:tc>
          <w:p>
            <w:pPr>
              <w:pStyle w:val="Compact"/>
              <w:jc w:val="left"/>
            </w:pPr>
            <w:r>
              <w:t xml:space="preserve">Array of CardItem objects. Correct for multi-card showcase.</w:t>
            </w:r>
          </w:p>
        </w:tc>
      </w:tr>
      <w:tr>
        <w:tc>
          <w:p>
            <w:pPr>
              <w:pStyle w:val="Compact"/>
              <w:jc w:val="left"/>
            </w:pPr>
            <w:r>
              <w:t xml:space="preserve">images</w:t>
            </w:r>
          </w:p>
        </w:tc>
        <w:tc>
          <w:p>
            <w:pPr>
              <w:pStyle w:val="Compact"/>
              <w:jc w:val="left"/>
            </w:pPr>
            <w:r>
              <w:t xml:space="preserve">NOT RECOGNIZED. Produces blank scene. MUST be rejected.</w:t>
            </w:r>
          </w:p>
        </w:tc>
      </w:tr>
    </w:tbl>
    <w:p>
      <w:pPr>
        <w:pStyle w:val="BodyText"/>
      </w:pPr>
      <w:r>
        <w:rPr>
          <w:b/>
        </w:rPr>
        <w:t xml:space="preserve">3.3 NumberCounterScene</w:t>
      </w:r>
    </w:p>
    <w:tbl>
      <w:tblPr>
        <w:tblStyle w:val="Table"/>
        <w:tblW w:type="pct" w:w="4930.555555555556"/>
        <w:tblLook w:firstRow="0"/>
      </w:tblPr>
      <w:tblGrid>
        <w:gridCol w:w="7810"/>
      </w:tblGrid>
      <w:tr>
        <w:tc>
          <w:p>
            <w:pPr>
              <w:jc w:val="left"/>
            </w:pPr>
            <w:r>
              <w:rPr>
                <w:b/>
              </w:rPr>
              <w:t xml:space="preserve">Prefix/Suffix Semantics</w:t>
            </w:r>
          </w:p>
          <w:p>
            <w:pPr>
              <w:jc w:val="left"/>
            </w:pPr>
            <w:r>
              <w:t xml:space="preserve">prefix appears BEFORE the animated number, suffix appears AFTER.</w:t>
            </w:r>
            <w:r>
              <w:t xml:space="preserve"> </w:t>
            </w:r>
            <w:r>
              <w:t xml:space="preserve">target: 94, suffix: "%" renders as "94%". Setting prefix:</w:t>
            </w:r>
            <w:r>
              <w:t xml:space="preserve"> </w:t>
            </w:r>
            <w:r>
              <w:t xml:space="preserve">"94%" with target: 94 renders as "94%94" — a visible bug.</w:t>
            </w:r>
          </w:p>
        </w:tc>
      </w:tr>
    </w:tbl>
    <w:tbl>
      <w:tblPr>
        <w:tblStyle w:val="Table"/>
        <w:tblW w:type="pct" w:w="4930.555555555556"/>
        <w:tblLook w:firstRow="0"/>
      </w:tblPr>
      <w:tblGrid>
        <w:gridCol w:w="7810"/>
      </w:tblGrid>
      <w:tr>
        <w:tc>
          <w:p>
            <w:pPr>
              <w:jc w:val="left"/>
            </w:pPr>
            <w:r>
              <w:rPr>
                <w:b/>
              </w:rPr>
              <w:t xml:space="preserve">Large Numbers for Drama [NEW from Video 2]</w:t>
            </w:r>
          </w:p>
          <w:p>
            <w:pPr>
              <w:jc w:val="left"/>
            </w:pPr>
            <w:r>
              <w:t xml:space="preserve">Use actual large numbers, not abbreviated forms. target: 3000000,</w:t>
            </w:r>
            <w:r>
              <w:t xml:space="preserve"> </w:t>
            </w:r>
            <w:r>
              <w:t xml:space="preserve">suffix: "+" creates a dramatic count from 0 to 3,000,000. Using</w:t>
            </w:r>
            <w:r>
              <w:t xml:space="preserve"> </w:t>
            </w:r>
            <w:r>
              <w:t xml:space="preserve">target: 3, suffix: "M+" counts from 0 to 3 — no visual drama.</w:t>
            </w:r>
            <w:r>
              <w:t xml:space="preserve"> </w:t>
            </w:r>
            <w:r>
              <w:t xml:space="preserve">The animation’s impact comes from watching digits fly.</w:t>
            </w:r>
          </w:p>
        </w:tc>
      </w:tr>
    </w:tbl>
    <w:tbl>
      <w:tblPr>
        <w:tblStyle w:val="Table"/>
        <w:tblW w:type="pct" w:w="4930.555555555556"/>
        <w:tblLook w:firstRow="0"/>
      </w:tblPr>
      <w:tblGrid>
        <w:gridCol w:w="7810"/>
      </w:tblGrid>
      <w:tr>
        <w:tc>
          <w:p>
            <w:pPr>
              <w:jc w:val="left"/>
            </w:pPr>
            <w:r>
              <w:rPr>
                <w:b/>
              </w:rPr>
              <w:t xml:space="preserve">Overflow Prevention</w:t>
            </w:r>
          </w:p>
          <w:p>
            <w:pPr>
              <w:jc w:val="left"/>
            </w:pPr>
            <w:r>
              <w:t xml:space="preserve">For target &gt; 9999, ensure fontSize × digit_count doesn’t exceed</w:t>
            </w:r>
            <w:r>
              <w:t xml:space="preserve"> </w:t>
            </w:r>
            <w:r>
              <w:t xml:space="preserve">canvas width. Reduce fontSize for large numbers (e.g., 150px for</w:t>
            </w:r>
            <w:r>
              <w:t xml:space="preserve"> </w:t>
            </w:r>
            <w:r>
              <w:t xml:space="preserve">7-digit numbers). Suffix should be ≥50% of number fontSize for</w:t>
            </w:r>
            <w:r>
              <w:t xml:space="preserve"> </w:t>
            </w:r>
            <w:r>
              <w:t xml:space="preserve">readability.</w:t>
            </w:r>
          </w:p>
        </w:tc>
      </w:tr>
    </w:tbl>
    <w:p>
      <w:pPr>
        <w:pStyle w:val="BodyText"/>
      </w:pPr>
      <w:r>
        <w:rPr>
          <w:b/>
        </w:rPr>
        <w:t xml:space="preserve">3.4 StackHiring</w:t>
      </w:r>
    </w:p>
    <w:tbl>
      <w:tblPr>
        <w:tblStyle w:val="Table"/>
        <w:tblW w:type="pct" w:w="0.0"/>
        <w:tblLook w:firstRow="0"/>
      </w:tblPr>
      <w:tblGrid/>
      <w:tr>
        <w:tc>
          <w:p>
            <w:pPr>
              <w:pStyle w:val="Compact"/>
              <w:jc w:val="left"/>
            </w:pPr>
            <w:r>
              <w:rPr>
                <w:b/>
              </w:rPr>
              <w:t xml:space="preserve">Parameter</w:t>
            </w:r>
          </w:p>
        </w:tc>
        <w:tc>
          <w:p>
            <w:pPr>
              <w:pStyle w:val="Compact"/>
              <w:jc w:val="left"/>
            </w:pPr>
            <w:r>
              <w:rPr>
                <w:b/>
              </w:rPr>
              <w:t xml:space="preserve">Rule</w:t>
            </w:r>
          </w:p>
        </w:tc>
      </w:tr>
      <w:tr>
        <w:tc>
          <w:p>
            <w:pPr>
              <w:pStyle w:val="Compact"/>
              <w:jc w:val="left"/>
            </w:pPr>
            <w:r>
              <w:t xml:space="preserve">roles</w:t>
            </w:r>
          </w:p>
        </w:tc>
        <w:tc>
          <w:p>
            <w:pPr>
              <w:pStyle w:val="Compact"/>
              <w:jc w:val="left"/>
            </w:pPr>
            <w:r>
              <w:t xml:space="preserve">5–7 items. Fewer than 5 = empty scroll. More than 7 = too compressed.</w:t>
            </w:r>
          </w:p>
        </w:tc>
      </w:tr>
      <w:tr>
        <w:tc>
          <w:p>
            <w:pPr>
              <w:pStyle w:val="Compact"/>
              <w:jc w:val="left"/>
            </w:pPr>
            <w:r>
              <w:t xml:space="preserve">duration</w:t>
            </w:r>
          </w:p>
        </w:tc>
        <w:tc>
          <w:p>
            <w:pPr>
              <w:pStyle w:val="Compact"/>
              <w:jc w:val="left"/>
            </w:pPr>
            <w:r>
              <w:t xml:space="preserve">Fixed 9s. Phase timing: cyan fill (0–0.5s), shapes (0.5–1.4s), title (1.4–2.4s), roles scroll (3.4–7s), CTA (7–9s).</w:t>
            </w:r>
          </w:p>
        </w:tc>
      </w:tr>
      <w:tr>
        <w:tc>
          <w:p>
            <w:pPr>
              <w:pStyle w:val="Compact"/>
              <w:jc w:val="left"/>
            </w:pPr>
            <w:r>
              <w:t xml:space="preserve">ctaBgImage</w:t>
            </w:r>
          </w:p>
        </w:tc>
        <w:tc>
          <w:p>
            <w:pPr>
              <w:pStyle w:val="Compact"/>
              <w:jc w:val="left"/>
            </w:pPr>
            <w:r>
              <w:t xml:space="preserve">If empty/missing, adapter MUST render gradient fallback. Never pass empty strings to staticFile().</w:t>
            </w:r>
          </w:p>
        </w:tc>
      </w:tr>
      <w:tr>
        <w:tc>
          <w:p>
            <w:pPr>
              <w:pStyle w:val="Compact"/>
              <w:jc w:val="left"/>
            </w:pPr>
            <w:r>
              <w:t xml:space="preserve">textColor</w:t>
            </w:r>
          </w:p>
        </w:tc>
        <w:tc>
          <w:p>
            <w:pPr>
              <w:pStyle w:val="Compact"/>
              <w:jc w:val="left"/>
            </w:pPr>
            <w:r>
              <w:t xml:space="preserve">Must use palette.text, not hardcoded #232455. Dark blue on dark backgrounds is invisible.</w:t>
            </w:r>
          </w:p>
        </w:tc>
      </w:tr>
    </w:tbl>
    <w:p>
      <w:pPr>
        <w:pStyle w:val="BodyText"/>
      </w:pPr>
      <w:r>
        <w:rPr>
          <w:b/>
        </w:rPr>
        <w:t xml:space="preserve">3.5 BlurTextScroller</w:t>
      </w:r>
    </w:p>
    <w:tbl>
      <w:tblPr>
        <w:tblStyle w:val="Table"/>
        <w:tblW w:type="pct" w:w="0.0"/>
        <w:tblLook w:firstRow="0"/>
      </w:tblPr>
      <w:tblGrid/>
      <w:tr>
        <w:tc>
          <w:p>
            <w:pPr>
              <w:pStyle w:val="Compact"/>
              <w:jc w:val="left"/>
            </w:pPr>
            <w:r>
              <w:rPr>
                <w:b/>
              </w:rPr>
              <w:t xml:space="preserve">Parameter</w:t>
            </w:r>
          </w:p>
        </w:tc>
        <w:tc>
          <w:p>
            <w:pPr>
              <w:pStyle w:val="Compact"/>
              <w:jc w:val="left"/>
            </w:pPr>
            <w:r>
              <w:rPr>
                <w:b/>
              </w:rPr>
              <w:t xml:space="preserve">Rule</w:t>
            </w:r>
          </w:p>
        </w:tc>
      </w:tr>
      <w:tr>
        <w:tc>
          <w:p>
            <w:pPr>
              <w:pStyle w:val="Compact"/>
              <w:jc w:val="left"/>
            </w:pPr>
            <w:r>
              <w:t xml:space="preserve">words array</w:t>
            </w:r>
          </w:p>
        </w:tc>
        <w:tc>
          <w:p>
            <w:pPr>
              <w:pStyle w:val="Compact"/>
              <w:jc w:val="left"/>
            </w:pPr>
            <w:r>
              <w:t xml:space="preserve">Each entry must be 1–2 words max. Never phrases or sentences.</w:t>
            </w:r>
          </w:p>
        </w:tc>
      </w:tr>
      <w:tr>
        <w:tc>
          <w:p>
            <w:pPr>
              <w:pStyle w:val="Compact"/>
              <w:jc w:val="left"/>
            </w:pPr>
            <w:r>
              <w:t xml:space="preserve">Minimum count</w:t>
            </w:r>
          </w:p>
        </w:tc>
        <w:tc>
          <w:p>
            <w:pPr>
              <w:pStyle w:val="Compact"/>
              <w:jc w:val="left"/>
            </w:pPr>
            <w:r>
              <w:t xml:space="preserve">At least 8 words for proper loop fill.</w:t>
            </w:r>
          </w:p>
        </w:tc>
      </w:tr>
      <w:tr>
        <w:tc>
          <w:p>
            <w:pPr>
              <w:pStyle w:val="Compact"/>
              <w:jc w:val="left"/>
            </w:pPr>
            <w:r>
              <w:t xml:space="preserve">Duration formula</w:t>
            </w:r>
          </w:p>
        </w:tc>
        <w:tc>
          <w:p>
            <w:pPr>
              <w:pStyle w:val="Compact"/>
              <w:jc w:val="left"/>
            </w:pPr>
            <w:r>
              <w:t xml:space="preserve">words.length × 600ms ÷ 1000 = minimum seconds.</w:t>
            </w:r>
          </w:p>
        </w:tc>
      </w:tr>
      <w:tr>
        <w:tc>
          <w:p>
            <w:pPr>
              <w:pStyle w:val="Compact"/>
              <w:jc w:val="left"/>
            </w:pPr>
            <w:r>
              <w:t xml:space="preserve">Padding strategy</w:t>
            </w:r>
          </w:p>
        </w:tc>
        <w:tc>
          <w:p>
            <w:pPr>
              <w:pStyle w:val="Compact"/>
              <w:jc w:val="left"/>
            </w:pPr>
            <w:r>
              <w:t xml:space="preserve">Use reverse + deduplicate, not cyclic repetition.</w:t>
            </w:r>
          </w:p>
        </w:tc>
      </w:tr>
    </w:tbl>
    <w:p>
      <w:pPr>
        <w:pStyle w:val="BodyText"/>
      </w:pPr>
      <w:r>
        <w:rPr>
          <w:b/>
        </w:rPr>
        <w:t xml:space="preserve">3.6 TextRevealWipe</w:t>
      </w:r>
    </w:p>
    <w:tbl>
      <w:tblPr>
        <w:tblStyle w:val="Table"/>
        <w:tblW w:type="pct" w:w="4930.555555555556"/>
        <w:tblLook w:firstRow="0"/>
      </w:tblPr>
      <w:tblGrid>
        <w:gridCol w:w="7810"/>
      </w:tblGrid>
      <w:tr>
        <w:tc>
          <w:p>
            <w:pPr>
              <w:jc w:val="left"/>
            </w:pPr>
            <w:r>
              <w:rPr>
                <w:b/>
              </w:rPr>
              <w:t xml:space="preserve">Character Limits [NEW from Video 2]</w:t>
            </w:r>
          </w:p>
          <w:p>
            <w:pPr>
              <w:jc w:val="left"/>
            </w:pPr>
            <w:r>
              <w:t xml:space="preserve">Headline ≤25 characters. Subtitle ≤30 characters. If CTA text is</w:t>
            </w:r>
            <w:r>
              <w:t xml:space="preserve"> </w:t>
            </w:r>
            <w:r>
              <w:t xml:space="preserve">longer, split across headline + subtitle or use a different</w:t>
            </w:r>
            <w:r>
              <w:t xml:space="preserve"> </w:t>
            </w:r>
            <w:r>
              <w:t xml:space="preserve">template. wipeDirection: "center" should be avoided for text</w:t>
            </w:r>
            <w:r>
              <w:t xml:space="preserve"> </w:t>
            </w:r>
            <w:r>
              <w:t xml:space="preserve">longer than 15 characters.</w:t>
            </w:r>
          </w:p>
        </w:tc>
      </w:tr>
    </w:tbl>
    <w:p>
      <w:pPr>
        <w:pStyle w:val="BodyText"/>
      </w:pPr>
      <w:r>
        <w:rPr>
          <w:b/>
        </w:rPr>
        <w:t xml:space="preserve">3.7 Tweet</w:t>
      </w:r>
    </w:p>
    <w:p>
      <w:pPr>
        <w:pStyle w:val="BodyText"/>
      </w:pPr>
      <w:r>
        <w:t xml:space="preserve">Duration: FIXED 5s. cardColor is REQUIRED — always specify a</w:t>
      </w:r>
      <w:r>
        <w:t xml:space="preserve"> </w:t>
      </w:r>
      <w:r>
        <w:t xml:space="preserve">dark/muted hex (default to #1A1A2E). Card height must be dynamic for</w:t>
      </w:r>
      <w:r>
        <w:t xml:space="preserve"> </w:t>
      </w:r>
      <w:r>
        <w:t xml:space="preserve">variable-length text. Maximum tweet text: 200 characters.</w:t>
      </w:r>
    </w:p>
    <w:p>
      <w:pPr>
        <w:pStyle w:val="BodyText"/>
      </w:pPr>
      <w:r>
        <w:rPr>
          <w:b/>
        </w:rPr>
        <w:t xml:space="preserve">3.8 GradientWash</w:t>
      </w:r>
    </w:p>
    <w:tbl>
      <w:tblPr>
        <w:tblStyle w:val="Table"/>
        <w:tblW w:type="pct" w:w="4930.555555555556"/>
        <w:tblLook w:firstRow="0"/>
      </w:tblPr>
      <w:tblGrid>
        <w:gridCol w:w="7810"/>
      </w:tblGrid>
      <w:tr>
        <w:tc>
          <w:p>
            <w:pPr>
              <w:jc w:val="left"/>
            </w:pPr>
            <w:r>
              <w:rPr>
                <w:b/>
              </w:rPr>
              <w:t xml:space="preserve">Aurora Color Contrast [NEW from Video 2]</w:t>
            </w:r>
          </w:p>
          <w:p>
            <w:pPr>
              <w:jc w:val="left"/>
            </w:pPr>
            <w:r>
              <w:t xml:space="preserve">Aurora gradient colors must ALL contrast with the background. Never</w:t>
            </w:r>
            <w:r>
              <w:t xml:space="preserve"> </w:t>
            </w:r>
            <w:r>
              <w:t xml:space="preserve">include the background color in the aurora palette. Using bgColor</w:t>
            </w:r>
            <w:r>
              <w:t xml:space="preserve"> </w:t>
            </w:r>
            <w:r>
              <w:t xml:space="preserve">(#0A0A0A) as one of the aurora colors dilutes the gradient to</w:t>
            </w:r>
            <w:r>
              <w:t xml:space="preserve"> </w:t>
            </w:r>
            <w:r>
              <w:t xml:space="preserve">near-invisibility.</w:t>
            </w:r>
          </w:p>
        </w:tc>
      </w:tr>
    </w:tbl>
    <w:p>
      <w:pPr>
        <w:pStyle w:val="BodyText"/>
      </w:pPr>
      <w:r>
        <w:rPr>
          <w:b/>
        </w:rPr>
        <w:t xml:space="preserve">3.9 Template Genre Restrictions [NEW from Video 3]</w:t>
      </w:r>
    </w:p>
    <w:tbl>
      <w:tblPr>
        <w:tblStyle w:val="Table"/>
        <w:tblW w:type="pct" w:w="0.0"/>
        <w:tblLook w:firstRow="0"/>
      </w:tblPr>
      <w:tblGrid/>
      <w:tr>
        <w:tc>
          <w:p>
            <w:pPr>
              <w:pStyle w:val="Compact"/>
              <w:jc w:val="left"/>
            </w:pPr>
            <w:r>
              <w:rPr>
                <w:b/>
              </w:rPr>
              <w:t xml:space="preserve">Template</w:t>
            </w:r>
          </w:p>
        </w:tc>
        <w:tc>
          <w:p>
            <w:pPr>
              <w:pStyle w:val="Compact"/>
              <w:jc w:val="left"/>
            </w:pPr>
            <w:r>
              <w:rPr>
                <w:b/>
              </w:rPr>
              <w:t xml:space="preserve">Appropriate Use</w:t>
            </w:r>
          </w:p>
        </w:tc>
      </w:tr>
      <w:tr>
        <w:tc>
          <w:p>
            <w:pPr>
              <w:pStyle w:val="Compact"/>
              <w:jc w:val="left"/>
            </w:pPr>
            <w:r>
              <w:t xml:space="preserve">VaultAnimatedCards / VaultCardFeatures</w:t>
            </w:r>
          </w:p>
        </w:tc>
        <w:tc>
          <w:p>
            <w:pPr>
              <w:pStyle w:val="Compact"/>
              <w:jc w:val="left"/>
            </w:pPr>
            <w:r>
              <w:t xml:space="preserve">Fintech/banking card showcases ONLY. Do not use for non-financial products.</w:t>
            </w:r>
          </w:p>
        </w:tc>
      </w:tr>
      <w:tr>
        <w:tc>
          <w:p>
            <w:pPr>
              <w:pStyle w:val="Compact"/>
              <w:jc w:val="left"/>
            </w:pPr>
            <w:r>
              <w:t xml:space="preserve">StackHiring</w:t>
            </w:r>
          </w:p>
        </w:tc>
        <w:tc>
          <w:p>
            <w:pPr>
              <w:pStyle w:val="Compact"/>
              <w:jc w:val="left"/>
            </w:pPr>
            <w:r>
              <w:t xml:space="preserve">Any feature/item list with CTA. Not limited to hiring — repurpose for product features, tech specs, etc.</w:t>
            </w:r>
          </w:p>
        </w:tc>
      </w:tr>
      <w:tr>
        <w:tc>
          <w:p>
            <w:pPr>
              <w:pStyle w:val="Compact"/>
              <w:jc w:val="left"/>
            </w:pPr>
            <w:r>
              <w:t xml:space="preserve">GenAiFeatures</w:t>
            </w:r>
          </w:p>
        </w:tc>
        <w:tc>
          <w:p>
            <w:pPr>
              <w:pStyle w:val="Compact"/>
              <w:jc w:val="left"/>
            </w:pPr>
            <w:r>
              <w:t xml:space="preserve">Product demos with 4+ images. Requires actual product screenshots.</w:t>
            </w:r>
          </w:p>
        </w:tc>
      </w:tr>
      <w:tr>
        <w:tc>
          <w:p>
            <w:pPr>
              <w:pStyle w:val="Compact"/>
              <w:jc w:val="left"/>
            </w:pPr>
            <w:r>
              <w:t xml:space="preserve">Tweet</w:t>
            </w:r>
          </w:p>
        </w:tc>
        <w:tc>
          <w:p>
            <w:pPr>
              <w:pStyle w:val="Compact"/>
              <w:jc w:val="left"/>
            </w:pPr>
            <w:r>
              <w:t xml:space="preserve">Social proof, testimonials, user reactions. Not for product descriptions.</w:t>
            </w:r>
          </w:p>
        </w:tc>
      </w:tr>
    </w:tbl>
    <w:p>
      <w:pPr>
        <w:pStyle w:val="BodyText"/>
      </w:pPr>
      <w:r>
        <w:rPr>
          <w:b/>
        </w:rPr>
        <w:t xml:space="preserve">4. Content Fidelity Rules</w:t>
      </w:r>
    </w:p>
    <w:p>
      <w:pPr>
        <w:pStyle w:val="BodyText"/>
      </w:pPr>
      <w:r>
        <w:rPr>
          <w:b/>
        </w:rPr>
        <w:t xml:space="preserve">4.1 Never Hallucinate Script Content</w:t>
      </w:r>
    </w:p>
    <w:tbl>
      <w:tblPr>
        <w:tblStyle w:val="Table"/>
        <w:tblW w:type="pct" w:w="4930.555555555556"/>
        <w:tblLook w:firstRow="0"/>
      </w:tblPr>
      <w:tblGrid>
        <w:gridCol w:w="7810"/>
      </w:tblGrid>
      <w:tr>
        <w:tc>
          <w:p>
            <w:pPr>
              <w:jc w:val="left"/>
            </w:pPr>
            <w:r>
              <w:rPr>
                <w:b/>
              </w:rPr>
              <w:t xml:space="preserve">CRITICAL RULE [RECURRING — violated in both Video 2 and 3]</w:t>
            </w:r>
          </w:p>
          <w:p>
            <w:pPr>
              <w:jc w:val="left"/>
            </w:pPr>
            <w:r>
              <w:t xml:space="preserve">The agent must use EXACT words from the script. Never add words,</w:t>
            </w:r>
            <w:r>
              <w:t xml:space="preserve"> </w:t>
            </w:r>
            <w:r>
              <w:t xml:space="preserve">rephrase, or embellish. If the script says "Stop overpaying on</w:t>
            </w:r>
            <w:r>
              <w:t xml:space="preserve"> </w:t>
            </w:r>
            <w:r>
              <w:t xml:space="preserve">international transfers", that is the EXACT text. In Video 2, the</w:t>
            </w:r>
            <w:r>
              <w:t xml:space="preserve"> </w:t>
            </w:r>
            <w:r>
              <w:t xml:space="preserve">agent added "easily and securely" (not in script). In Video 3,</w:t>
            </w:r>
            <w:r>
              <w:t xml:space="preserve"> </w:t>
            </w:r>
            <w:r>
              <w:t xml:space="preserve">"Built for runners who don’t believe in limits" became "Built for</w:t>
            </w:r>
            <w:r>
              <w:t xml:space="preserve"> </w:t>
            </w:r>
            <w:r>
              <w:t xml:space="preserve">runners who excel beyond expectations." The EXACT script text must</w:t>
            </w:r>
            <w:r>
              <w:t xml:space="preserve"> </w:t>
            </w:r>
            <w:r>
              <w:t xml:space="preserve">be injected into Agent 2’s prompt with "COPY THESE EXACT WORDS"</w:t>
            </w:r>
            <w:r>
              <w:t xml:space="preserve"> </w:t>
            </w:r>
            <w:r>
              <w:t xml:space="preserve">instruction.</w:t>
            </w:r>
          </w:p>
        </w:tc>
      </w:tr>
    </w:tbl>
    <w:p>
      <w:pPr>
        <w:pStyle w:val="BodyText"/>
      </w:pPr>
      <w:r>
        <w:rPr>
          <w:b/>
        </w:rPr>
        <w:t xml:space="preserve">4.2 Never Hallucinate Filenames</w:t>
      </w:r>
    </w:p>
    <w:tbl>
      <w:tblPr>
        <w:tblStyle w:val="Table"/>
        <w:tblW w:type="pct" w:w="4930.555555555556"/>
        <w:tblLook w:firstRow="0"/>
      </w:tblPr>
      <w:tblGrid>
        <w:gridCol w:w="7810"/>
      </w:tblGrid>
      <w:tr>
        <w:tc>
          <w:p>
            <w:pPr>
              <w:jc w:val="left"/>
            </w:pPr>
            <w:r>
              <w:rPr>
                <w:b/>
              </w:rPr>
              <w:t xml:space="preserve">RULE</w:t>
            </w:r>
          </w:p>
          <w:p>
            <w:pPr>
              <w:jc w:val="left"/>
            </w:pPr>
            <w:r>
              <w:t xml:space="preserve">The agent must only reference files that exist in the asset</w:t>
            </w:r>
            <w:r>
              <w:t xml:space="preserve"> </w:t>
            </w:r>
            <w:r>
              <w:t xml:space="preserve">manifest. During pipeline execution, available filenames are</w:t>
            </w:r>
            <w:r>
              <w:t xml:space="preserve"> </w:t>
            </w:r>
            <w:r>
              <w:t xml:space="preserve">injected into the Agent 2 prompt. Referencing a non-existent file</w:t>
            </w:r>
            <w:r>
              <w:t xml:space="preserve"> </w:t>
            </w:r>
            <w:r>
              <w:t xml:space="preserve">crashes Remotion at render time.</w:t>
            </w:r>
          </w:p>
        </w:tc>
      </w:tr>
    </w:tbl>
    <w:p>
      <w:pPr>
        <w:pStyle w:val="BodyText"/>
      </w:pPr>
      <w:r>
        <w:rPr>
          <w:b/>
        </w:rPr>
        <w:t xml:space="preserve">4.3 Image Dimensions Must Be Checked</w:t>
      </w:r>
    </w:p>
    <w:tbl>
      <w:tblPr>
        <w:tblStyle w:val="Table"/>
        <w:tblW w:type="pct" w:w="4930.555555555556"/>
        <w:tblLook w:firstRow="0"/>
      </w:tblPr>
      <w:tblGrid>
        <w:gridCol w:w="7810"/>
      </w:tblGrid>
      <w:tr>
        <w:tc>
          <w:p>
            <w:pPr>
              <w:jc w:val="left"/>
            </w:pPr>
            <w:r>
              <w:rPr>
                <w:b/>
              </w:rPr>
              <w:t xml:space="preserve">RULE</w:t>
            </w:r>
          </w:p>
          <w:p>
            <w:pPr>
              <w:jc w:val="left"/>
            </w:pPr>
            <w:r>
              <w:t xml:space="preserve">Inject actual pixel dimensions into the agent prompt alongside</w:t>
            </w:r>
            <w:r>
              <w:t xml:space="preserve"> </w:t>
            </w:r>
            <w:r>
              <w:t xml:space="preserve">filenames. Agent must not use images below resolution thresholds for</w:t>
            </w:r>
            <w:r>
              <w:t xml:space="preserve"> </w:t>
            </w:r>
            <w:r>
              <w:t xml:space="preserve">the chosen template.</w:t>
            </w:r>
          </w:p>
        </w:tc>
      </w:tr>
    </w:tbl>
    <w:tbl>
      <w:tblPr>
        <w:tblStyle w:val="Table"/>
        <w:tblW w:type="pct" w:w="0.0"/>
        <w:tblLook w:firstRow="0"/>
      </w:tblPr>
      <w:tblGrid/>
      <w:tr>
        <w:tc>
          <w:p>
            <w:pPr>
              <w:pStyle w:val="Compact"/>
              <w:jc w:val="left"/>
            </w:pPr>
            <w:r>
              <w:rPr>
                <w:b/>
              </w:rPr>
              <w:t xml:space="preserve">Image Size</w:t>
            </w:r>
          </w:p>
        </w:tc>
        <w:tc>
          <w:p>
            <w:pPr>
              <w:pStyle w:val="Compact"/>
              <w:jc w:val="left"/>
            </w:pPr>
            <w:r>
              <w:rPr>
                <w:b/>
              </w:rPr>
              <w:t xml:space="preserve">Allowed Templates</w:t>
            </w:r>
          </w:p>
        </w:tc>
      </w:tr>
      <w:tr>
        <w:tc>
          <w:p>
            <w:pPr>
              <w:pStyle w:val="Compact"/>
              <w:jc w:val="left"/>
            </w:pPr>
            <w:r>
              <w:t xml:space="preserve">≥1080px wide</w:t>
            </w:r>
          </w:p>
        </w:tc>
        <w:tc>
          <w:p>
            <w:pPr>
              <w:pStyle w:val="Compact"/>
              <w:jc w:val="left"/>
            </w:pPr>
            <w:r>
              <w:t xml:space="preserve">Any template including full-bleed (ParallaxImageReveal, SplitScreenMorph)</w:t>
            </w:r>
          </w:p>
        </w:tc>
      </w:tr>
      <w:tr>
        <w:tc>
          <w:p>
            <w:pPr>
              <w:pStyle w:val="Compact"/>
              <w:jc w:val="left"/>
            </w:pPr>
            <w:r>
              <w:t xml:space="preserve">500–1079px</w:t>
            </w:r>
          </w:p>
        </w:tc>
        <w:tc>
          <w:p>
            <w:pPr>
              <w:pStyle w:val="Compact"/>
              <w:jc w:val="left"/>
            </w:pPr>
            <w:r>
              <w:t xml:space="preserve">Contained templates at 50–65% card width (ThreeDCardFlip, Showcase)</w:t>
            </w:r>
          </w:p>
        </w:tc>
      </w:tr>
      <w:tr>
        <w:tc>
          <w:p>
            <w:pPr>
              <w:pStyle w:val="Compact"/>
              <w:jc w:val="left"/>
            </w:pPr>
            <w:r>
              <w:t xml:space="preserve">300–499px</w:t>
            </w:r>
          </w:p>
        </w:tc>
        <w:tc>
          <w:p>
            <w:pPr>
              <w:pStyle w:val="Compact"/>
              <w:jc w:val="left"/>
            </w:pPr>
            <w:r>
              <w:t xml:space="preserve">Contained templates at 35–45% card width</w:t>
            </w:r>
          </w:p>
        </w:tc>
      </w:tr>
      <w:tr>
        <w:tc>
          <w:p>
            <w:pPr>
              <w:pStyle w:val="Compact"/>
              <w:jc w:val="left"/>
            </w:pPr>
            <w:r>
              <w:t xml:space="preserve">&lt;300px</w:t>
            </w:r>
          </w:p>
        </w:tc>
        <w:tc>
          <w:p>
            <w:pPr>
              <w:pStyle w:val="Compact"/>
              <w:jc w:val="left"/>
            </w:pPr>
            <w:r>
              <w:t xml:space="preserve">Logo/icon use ONLY (LogoStinger). Not for any image template.</w:t>
            </w:r>
          </w:p>
        </w:tc>
      </w:tr>
    </w:tbl>
    <w:p>
      <w:pPr>
        <w:pStyle w:val="BodyText"/>
      </w:pPr>
      <w:r>
        <w:rPr>
          <w:b/>
        </w:rPr>
        <w:t xml:space="preserve">5. Asset Handling Rules</w:t>
      </w:r>
    </w:p>
    <w:p>
      <w:pPr>
        <w:pStyle w:val="BodyText"/>
      </w:pPr>
      <w:r>
        <w:rPr>
          <w:b/>
        </w:rPr>
        <w:t xml:space="preserve">5.1 Use @role References</w:t>
      </w:r>
    </w:p>
    <w:tbl>
      <w:tblPr>
        <w:tblStyle w:val="Table"/>
        <w:tblW w:type="pct" w:w="4930.555555555556"/>
        <w:tblLook w:firstRow="0"/>
      </w:tblPr>
      <w:tblGrid>
        <w:gridCol w:w="7810"/>
      </w:tblGrid>
      <w:tr>
        <w:tc>
          <w:p>
            <w:pPr>
              <w:jc w:val="left"/>
            </w:pPr>
            <w:r>
              <w:rPr>
                <w:b/>
              </w:rPr>
              <w:t xml:space="preserve">RULE</w:t>
            </w:r>
          </w:p>
          <w:p>
            <w:pPr>
              <w:jc w:val="left"/>
            </w:pPr>
            <w:r>
              <w:t xml:space="preserve">Always use @role references (@project:role) instead of hardcoded</w:t>
            </w:r>
            <w:r>
              <w:t xml:space="preserve"> </w:t>
            </w:r>
            <w:r>
              <w:t xml:space="preserve">paths ("assets/saas_v3/kanban.jpeg"). The asset resolver maps</w:t>
            </w:r>
            <w:r>
              <w:t xml:space="preserve"> </w:t>
            </w:r>
            <w:r>
              <w:t xml:space="preserve">role names to files at render time.</w:t>
            </w:r>
          </w:p>
        </w:tc>
      </w:tr>
    </w:tbl>
    <w:p>
      <w:pPr>
        <w:pStyle w:val="BodyText"/>
      </w:pPr>
      <w:r>
        <w:rPr>
          <w:b/>
        </w:rPr>
        <w:t xml:space="preserve">5.2 Optional Image Fallbacks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Every template that accepts optional image parameters must have a</w:t>
            </w:r>
            <w:r>
              <w:t xml:space="preserve"> </w:t>
            </w:r>
            <w:r>
              <w:t xml:space="preserve">visual fallback (gradient, solid color, or pattern). Never pass</w:t>
            </w:r>
            <w:r>
              <w:t xml:space="preserve"> </w:t>
            </w:r>
            <w:r>
              <w:t xml:space="preserve">empty strings to staticFile() or resolveImg(). The adapter must</w:t>
            </w:r>
            <w:r>
              <w:t xml:space="preserve"> </w:t>
            </w:r>
            <w:r>
              <w:t xml:space="preserve">check for empty/undefined and provide a gradient or solid color</w:t>
            </w:r>
            <w:r>
              <w:t xml:space="preserve"> </w:t>
            </w:r>
            <w:r>
              <w:t xml:space="preserve">default. StackHiring ctaBgImage is the primary example — empty</w:t>
            </w:r>
            <w:r>
              <w:t xml:space="preserve"> </w:t>
            </w:r>
            <w:r>
              <w:t xml:space="preserve">string crashes Remotion.</w:t>
            </w:r>
          </w:p>
        </w:tc>
      </w:tr>
    </w:tbl>
    <w:p>
      <w:pPr>
        <w:pStyle w:val="BodyText"/>
      </w:pPr>
      <w:r>
        <w:rPr>
          <w:b/>
        </w:rPr>
        <w:t xml:space="preserve">6. Visual Quality Rules</w:t>
      </w:r>
    </w:p>
    <w:p>
      <w:pPr>
        <w:pStyle w:val="BodyText"/>
      </w:pPr>
      <w:r>
        <w:rPr>
          <w:b/>
        </w:rPr>
        <w:t xml:space="preserve">6.1 Portrait Video Font Sizes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For 1080×1920 portrait video, minimum font sizes are: heading ≥48px,</w:t>
            </w:r>
            <w:r>
              <w:t xml:space="preserve"> </w:t>
            </w:r>
            <w:r>
              <w:t xml:space="preserve">body text ≥36px, label/caption ≥24px. Default font sizes designed</w:t>
            </w:r>
            <w:r>
              <w:t xml:space="preserve"> </w:t>
            </w:r>
            <w:r>
              <w:t xml:space="preserve">for desktop preview are too small for mobile-first portrait video.</w:t>
            </w:r>
          </w:p>
        </w:tc>
      </w:tr>
    </w:tbl>
    <w:p>
      <w:pPr>
        <w:pStyle w:val="BodyText"/>
      </w:pPr>
      <w:r>
        <w:rPr>
          <w:b/>
        </w:rPr>
        <w:t xml:space="preserve">6.2 Text-Over-Image Layout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Use column layout (text above/below image) by default. Only overlay</w:t>
            </w:r>
            <w:r>
              <w:t xml:space="preserve"> </w:t>
            </w:r>
            <w:r>
              <w:t xml:space="preserve">text on image if the image has a built-in 70%+ dark scrim. Templates</w:t>
            </w:r>
            <w:r>
              <w:t xml:space="preserve"> </w:t>
            </w:r>
            <w:r>
              <w:t xml:space="preserve">that combine text + image must use flexDirection: "column", not</w:t>
            </w:r>
            <w:r>
              <w:t xml:space="preserve"> </w:t>
            </w:r>
            <w:r>
              <w:t xml:space="preserve">absolute overlay positioning.</w:t>
            </w:r>
          </w:p>
        </w:tc>
      </w:tr>
    </w:tbl>
    <w:p>
      <w:pPr>
        <w:pStyle w:val="BodyText"/>
      </w:pPr>
      <w:r>
        <w:rPr>
          <w:b/>
        </w:rPr>
        <w:t xml:space="preserve">6.3 Dynamic Card Sizing [NEW from Video 2]</w:t>
      </w:r>
    </w:p>
    <w:p>
      <w:pPr>
        <w:pStyle w:val="BodyText"/>
      </w:pPr>
      <w:r>
        <w:t xml:space="preserve">Any template with variable-length text content must calculate layout</w:t>
      </w:r>
      <w:r>
        <w:t xml:space="preserve"> </w:t>
      </w:r>
      <w:r>
        <w:t xml:space="preserve">height dynamically. Fixed heights produce overflow. Tweet card height</w:t>
      </w:r>
      <w:r>
        <w:t xml:space="preserve"> </w:t>
      </w:r>
      <w:r>
        <w:t xml:space="preserve">must scale with text length: cardH = max(411, bodyTop + bodyHeight +</w:t>
      </w:r>
      <w:r>
        <w:t xml:space="preserve"> </w:t>
      </w:r>
      <w:r>
        <w:t xml:space="preserve">padding).</w:t>
      </w:r>
    </w:p>
    <w:p>
      <w:pPr>
        <w:pStyle w:val="BodyText"/>
      </w:pPr>
      <w:r>
        <w:rPr>
          <w:b/>
        </w:rPr>
        <w:t xml:space="preserve">6.4 Visual Density Rule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If a scene’s top 2/3 appears empty or near-blank, it should be</w:t>
            </w:r>
            <w:r>
              <w:t xml:space="preserve"> </w:t>
            </w:r>
            <w:r>
              <w:t xml:space="preserve">removed or redesigned. Viewers scroll past dead space. GradientWash</w:t>
            </w:r>
            <w:r>
              <w:t xml:space="preserve"> </w:t>
            </w:r>
            <w:r>
              <w:t xml:space="preserve">with aurora colors matching the background is the primary example</w:t>
            </w:r>
            <w:r>
              <w:t xml:space="preserve"> </w:t>
            </w:r>
            <w:r>
              <w:t xml:space="preserve">— produces a near-invisible scene.</w:t>
            </w:r>
          </w:p>
        </w:tc>
      </w:tr>
    </w:tbl>
    <w:p>
      <w:pPr>
        <w:pStyle w:val="BodyText"/>
      </w:pPr>
      <w:r>
        <w:rPr>
          <w:b/>
        </w:rPr>
        <w:t xml:space="preserve">6.5 No White Flash at Frame 0</w:t>
      </w:r>
    </w:p>
    <w:p>
      <w:pPr>
        <w:pStyle w:val="BodyText"/>
      </w:pPr>
      <w:r>
        <w:t xml:space="preserve">The DynamicVideo engine applies a master opacity fade-in over the first</w:t>
      </w:r>
      <w:r>
        <w:t xml:space="preserve"> </w:t>
      </w:r>
      <w:r>
        <w:t xml:space="preserve">0.4s. Background and opacity must be on separate DOM elements. The LLM</w:t>
      </w:r>
      <w:r>
        <w:t xml:space="preserve"> </w:t>
      </w:r>
      <w:r>
        <w:t xml:space="preserve">should never set per-scene backgrounds to white or light colors.</w:t>
      </w:r>
    </w:p>
    <w:p>
      <w:pPr>
        <w:pStyle w:val="BodyText"/>
      </w:pPr>
      <w:r>
        <w:rPr>
          <w:b/>
        </w:rPr>
        <w:t xml:space="preserve">6.6 Adapter Color Defaults [NEW from Video 3]</w:t>
      </w:r>
    </w:p>
    <w:tbl>
      <w:tblPr>
        <w:tblStyle w:val="Table"/>
        <w:tblW w:type="pct" w:w="4930.555555555556"/>
        <w:tblLook w:firstRow="0"/>
      </w:tblPr>
      <w:tblGrid>
        <w:gridCol w:w="7810"/>
      </w:tblGrid>
      <w:tr>
        <w:tc>
          <w:p>
            <w:pPr>
              <w:jc w:val="left"/>
            </w:pPr>
            <w:r>
              <w:rPr>
                <w:b/>
              </w:rPr>
              <w:t xml:space="preserve">RULE</w:t>
            </w:r>
          </w:p>
          <w:p>
            <w:pPr>
              <w:jc w:val="left"/>
            </w:pPr>
            <w:r>
              <w:t xml:space="preserve">All color defaults in template adapters (textColor, buttonTextColor,</w:t>
            </w:r>
            <w:r>
              <w:t xml:space="preserve"> </w:t>
            </w:r>
            <w:r>
              <w:t xml:space="preserve">bgColor) must reference palette colors (palette.text,</w:t>
            </w:r>
            <w:r>
              <w:t xml:space="preserve"> </w:t>
            </w:r>
            <w:r>
              <w:t xml:space="preserve">palette.background, palette.primary). NEVER use hardcoded hex values</w:t>
            </w:r>
            <w:r>
              <w:t xml:space="preserve"> </w:t>
            </w:r>
            <w:r>
              <w:t xml:space="preserve">that assume a specific background. StackHiring defaulted textColor</w:t>
            </w:r>
            <w:r>
              <w:t xml:space="preserve"> </w:t>
            </w:r>
            <w:r>
              <w:t xml:space="preserve">to #232455 (dark blue) which was invisible on #0A0A0A backgrounds.</w:t>
            </w:r>
          </w:p>
        </w:tc>
      </w:tr>
    </w:tbl>
    <w:p>
      <w:pPr>
        <w:pStyle w:val="BodyText"/>
      </w:pPr>
      <w:r>
        <w:rPr>
          <w:b/>
        </w:rPr>
        <w:t xml:space="preserve">7. Scene Composition and Pacing</w:t>
      </w:r>
    </w:p>
    <w:p>
      <w:pPr>
        <w:pStyle w:val="BodyText"/>
      </w:pPr>
      <w:r>
        <w:rPr>
          <w:b/>
        </w:rPr>
        <w:t xml:space="preserve">7.1 Scene Count Per Duration</w:t>
      </w:r>
    </w:p>
    <w:tbl>
      <w:tblPr>
        <w:tblStyle w:val="Table"/>
        <w:tblW w:type="pct" w:w="0.0"/>
        <w:tblLook w:firstRow="0"/>
      </w:tblPr>
      <w:tblGrid/>
      <w:tr>
        <w:tc>
          <w:p>
            <w:pPr>
              <w:pStyle w:val="Compact"/>
              <w:jc w:val="left"/>
            </w:pPr>
            <w:r>
              <w:rPr>
                <w:b/>
              </w:rPr>
              <w:t xml:space="preserve">Duration</w:t>
            </w:r>
          </w:p>
        </w:tc>
        <w:tc>
          <w:p>
            <w:pPr>
              <w:pStyle w:val="Compact"/>
              <w:jc w:val="left"/>
            </w:pPr>
            <w:r>
              <w:rPr>
                <w:b/>
              </w:rPr>
              <w:t xml:space="preserve">Scene Count</w:t>
            </w:r>
          </w:p>
        </w:tc>
      </w:tr>
      <w:tr>
        <w:tc>
          <w:p>
            <w:pPr>
              <w:pStyle w:val="Compact"/>
              <w:jc w:val="left"/>
            </w:pPr>
            <w:r>
              <w:t xml:space="preserve">15s</w:t>
            </w:r>
          </w:p>
        </w:tc>
        <w:tc>
          <w:p>
            <w:pPr>
              <w:pStyle w:val="Compact"/>
              <w:jc w:val="left"/>
            </w:pPr>
            <w:r>
              <w:t xml:space="preserve">5–6 scenes. Tight pacing.</w:t>
            </w:r>
          </w:p>
        </w:tc>
      </w:tr>
      <w:tr>
        <w:tc>
          <w:p>
            <w:pPr>
              <w:pStyle w:val="Compact"/>
              <w:jc w:val="left"/>
            </w:pPr>
            <w:r>
              <w:t xml:space="preserve">25s</w:t>
            </w:r>
          </w:p>
        </w:tc>
        <w:tc>
          <w:p>
            <w:pPr>
              <w:pStyle w:val="Compact"/>
              <w:jc w:val="left"/>
            </w:pPr>
            <w:r>
              <w:t xml:space="preserve">7–9 scenes. Mix dense and breathing scenes.</w:t>
            </w:r>
          </w:p>
        </w:tc>
      </w:tr>
      <w:tr>
        <w:tc>
          <w:p>
            <w:pPr>
              <w:pStyle w:val="Compact"/>
              <w:jc w:val="left"/>
            </w:pPr>
            <w:r>
              <w:t xml:space="preserve">45s</w:t>
            </w:r>
          </w:p>
        </w:tc>
        <w:tc>
          <w:p>
            <w:pPr>
              <w:pStyle w:val="Compact"/>
              <w:jc w:val="left"/>
            </w:pPr>
            <w:r>
              <w:t xml:space="preserve">10–14 scenes. Must include variety.</w:t>
            </w:r>
          </w:p>
        </w:tc>
      </w:tr>
      <w:tr>
        <w:tc>
          <w:p>
            <w:pPr>
              <w:pStyle w:val="Compact"/>
              <w:jc w:val="left"/>
            </w:pPr>
            <w:r>
              <w:t xml:space="preserve">60s</w:t>
            </w:r>
          </w:p>
        </w:tc>
        <w:tc>
          <w:p>
            <w:pPr>
              <w:pStyle w:val="Compact"/>
              <w:jc w:val="left"/>
            </w:pPr>
            <w:r>
              <w:t xml:space="preserve">12–18 scenes. Needs clear narrative arc.</w:t>
            </w:r>
          </w:p>
        </w:tc>
      </w:tr>
    </w:tbl>
    <w:p>
      <w:pPr>
        <w:pStyle w:val="BodyText"/>
      </w:pPr>
      <w:r>
        <w:rPr>
          <w:b/>
        </w:rPr>
        <w:t xml:space="preserve">7.2 Mandatory Narrative Arc</w:t>
      </w:r>
    </w:p>
    <w:p>
      <w:pPr>
        <w:pStyle w:val="BodyText"/>
      </w:pPr>
      <w:r>
        <w:t xml:space="preserve">Hook (first 10–15%): KineticCaptions, ImpactNumber, or QuestionReveal.</w:t>
      </w:r>
      <w:r>
        <w:t xml:space="preserve"> </w:t>
      </w:r>
      <w:r>
        <w:t xml:space="preserve">Setup (15–30%): GlassPanel, Tweet, or value proposition. Rising Action</w:t>
      </w:r>
      <w:r>
        <w:t xml:space="preserve"> </w:t>
      </w:r>
      <w:r>
        <w:t xml:space="preserve">(30–65%): Image templates, feature lists, data scenes. Climax</w:t>
      </w:r>
      <w:r>
        <w:t xml:space="preserve"> </w:t>
      </w:r>
      <w:r>
        <w:t xml:space="preserve">(65–80%): Peak stat or testimonial. CTA + Close (80–100%):</w:t>
      </w:r>
      <w:r>
        <w:t xml:space="preserve"> </w:t>
      </w:r>
      <w:r>
        <w:t xml:space="preserve">TextRevealWipe or CallToAction, then LogoStinger.</w:t>
      </w:r>
    </w:p>
    <w:p>
      <w:pPr>
        <w:pStyle w:val="BodyText"/>
      </w:pPr>
      <w:r>
        <w:rPr>
          <w:b/>
        </w:rPr>
        <w:t xml:space="preserve">7.3 LogoStinger Must Be Last</w:t>
      </w:r>
    </w:p>
    <w:tbl>
      <w:tblPr>
        <w:tblStyle w:val="Table"/>
        <w:tblW w:type="pct" w:w="4930.555555555556"/>
        <w:tblLook w:firstRow="0"/>
      </w:tblPr>
      <w:tblGrid>
        <w:gridCol w:w="7810"/>
      </w:tblGrid>
      <w:tr>
        <w:tc>
          <w:p>
            <w:pPr>
              <w:jc w:val="left"/>
            </w:pPr>
            <w:r>
              <w:rPr>
                <w:b/>
              </w:rPr>
              <w:t xml:space="preserve">CRITICAL RULE [RECURRING — violated in both Video 2 and 3]</w:t>
            </w:r>
          </w:p>
          <w:p>
            <w:pPr>
              <w:jc w:val="left"/>
            </w:pPr>
            <w:r>
              <w:t xml:space="preserve">LogoStinger MUST always be the final scene. If both CTA and</w:t>
            </w:r>
            <w:r>
              <w:t xml:space="preserve"> </w:t>
            </w:r>
            <w:r>
              <w:t xml:space="preserve">LogoStinger are present, order must be: CTA → LogoStinger (last).</w:t>
            </w:r>
            <w:r>
              <w:t xml:space="preserve"> </w:t>
            </w:r>
            <w:r>
              <w:t xml:space="preserve">The Quality Checker must hard-reject any spec where LogoStinger is</w:t>
            </w:r>
            <w:r>
              <w:t xml:space="preserve"> </w:t>
            </w:r>
            <w:r>
              <w:t xml:space="preserve">not the last scene.</w:t>
            </w:r>
          </w:p>
        </w:tc>
      </w:tr>
    </w:tbl>
    <w:p>
      <w:pPr>
        <w:pStyle w:val="BodyText"/>
      </w:pPr>
      <w:r>
        <w:rPr>
          <w:b/>
        </w:rPr>
        <w:t xml:space="preserve">7.4 Template Repetition</w:t>
      </w:r>
    </w:p>
    <w:tbl>
      <w:tblPr>
        <w:tblStyle w:val="Table"/>
        <w:tblW w:type="pct" w:w="4930.555555555556"/>
        <w:tblLook w:firstRow="0"/>
      </w:tblPr>
      <w:tblGrid>
        <w:gridCol w:w="7810"/>
      </w:tblGrid>
      <w:tr>
        <w:tc>
          <w:p>
            <w:pPr>
              <w:jc w:val="left"/>
            </w:pPr>
            <w:r>
              <w:rPr>
                <w:b/>
              </w:rPr>
              <w:t xml:space="preserve">RULE</w:t>
            </w:r>
          </w:p>
          <w:p>
            <w:pPr>
              <w:jc w:val="left"/>
            </w:pPr>
            <w:r>
              <w:t xml:space="preserve">Never use the same template in consecutive scenes. Alternate between</w:t>
            </w:r>
            <w:r>
              <w:t xml:space="preserve"> </w:t>
            </w:r>
            <w:r>
              <w:t xml:space="preserve">text-heavy, image-heavy, and data/stat templates.</w:t>
            </w:r>
          </w:p>
        </w:tc>
      </w:tr>
    </w:tbl>
    <w:p>
      <w:pPr>
        <w:pStyle w:val="BodyText"/>
      </w:pPr>
      <w:r>
        <w:rPr>
          <w:b/>
        </w:rPr>
        <w:t xml:space="preserve">7.5 Transition Variety</w:t>
      </w:r>
    </w:p>
    <w:p>
      <w:pPr>
        <w:pStyle w:val="BodyText"/>
      </w:pPr>
      <w:r>
        <w:t xml:space="preserve">Vary transitions. Do not use the same transition for more than 2</w:t>
      </w:r>
      <w:r>
        <w:t xml:space="preserve"> </w:t>
      </w:r>
      <w:r>
        <w:t xml:space="preserve">consecutive scenes. Transition durations: 0.4–0.6 seconds. Last scene</w:t>
      </w:r>
      <w:r>
        <w:t xml:space="preserve"> </w:t>
      </w:r>
      <w:r>
        <w:t xml:space="preserve">should use crossfade or transition: "none".</w:t>
      </w:r>
    </w:p>
    <w:p>
      <w:pPr>
        <w:pStyle w:val="BodyText"/>
      </w:pPr>
      <w:r>
        <w:rPr>
          <w:b/>
        </w:rPr>
        <w:t xml:space="preserve">7.6 Zero-Duration Transition Guard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transitionDuration: 0 must be treated identically to transition:</w:t>
            </w:r>
            <w:r>
              <w:t xml:space="preserve"> </w:t>
            </w:r>
            <w:r>
              <w:t xml:space="preserve">"none". The renderer must guard against zero-frame interpolation</w:t>
            </w:r>
            <w:r>
              <w:t xml:space="preserve"> </w:t>
            </w:r>
            <w:r>
              <w:t xml:space="preserve">ranges. Passing [0, 0] to Remotion’s interpolate() crashes with</w:t>
            </w:r>
            <w:r>
              <w:t xml:space="preserve"> </w:t>
            </w:r>
            <w:r>
              <w:t xml:space="preserve">"inputRange must be strictly monotonically increasing". Quality</w:t>
            </w:r>
            <w:r>
              <w:t xml:space="preserve"> </w:t>
            </w:r>
            <w:r>
              <w:t xml:space="preserve">Checker should flag transitionDuration: 0 paired with any transition</w:t>
            </w:r>
            <w:r>
              <w:t xml:space="preserve"> </w:t>
            </w:r>
            <w:r>
              <w:t xml:space="preserve">type other than "none".</w:t>
            </w:r>
          </w:p>
        </w:tc>
      </w:tr>
    </w:tbl>
    <w:p>
      <w:pPr>
        <w:pStyle w:val="BodyText"/>
      </w:pPr>
      <w:r>
        <w:rPr>
          <w:b/>
        </w:rPr>
        <w:t xml:space="preserve">8. Quality Checker Enforcement Checklist</w:t>
      </w:r>
    </w:p>
    <w:p>
      <w:pPr>
        <w:pStyle w:val="BodyText"/>
      </w:pPr>
      <w:r>
        <w:t xml:space="preserve">Agent 3 must verify ALL of these before approving a spec. If any check</w:t>
      </w:r>
      <w:r>
        <w:t xml:space="preserve"> </w:t>
      </w:r>
      <w:r>
        <w:t xml:space="preserve">fails, the spec must be revised.</w:t>
      </w:r>
    </w:p>
    <w:p>
      <w:pPr>
        <w:pStyle w:val="BodyText"/>
      </w:pPr>
      <w:r>
        <w:rPr>
          <w:b/>
        </w:rPr>
        <w:t xml:space="preserve">8.1 Duration Checks</w:t>
      </w:r>
    </w:p>
    <w:p>
      <w:pPr>
        <w:numPr>
          <w:ilvl w:val="0"/>
          <w:numId w:val="1001"/>
        </w:numPr>
      </w:pPr>
      <w:r>
        <w:t xml:space="preserve">Every scene duration is a whole integer (no decimals)</w:t>
      </w:r>
    </w:p>
    <w:p>
      <w:pPr>
        <w:numPr>
          <w:ilvl w:val="0"/>
          <w:numId w:val="1001"/>
        </w:numPr>
      </w:pPr>
      <w:r>
        <w:t xml:space="preserve">Effective total (sum minus overlaps) matches target within ±1 second</w:t>
      </w:r>
    </w:p>
    <w:p>
      <w:pPr>
        <w:numPr>
          <w:ilvl w:val="0"/>
          <w:numId w:val="1001"/>
        </w:numPr>
      </w:pPr>
      <w:r>
        <w:t xml:space="preserve">No fixed-duration template has been compressed below its native</w:t>
      </w:r>
      <w:r>
        <w:t xml:space="preserve"> </w:t>
      </w:r>
      <w:r>
        <w:t xml:space="preserve">duration</w:t>
      </w:r>
    </w:p>
    <w:p>
      <w:pPr>
        <w:numPr>
          <w:ilvl w:val="0"/>
          <w:numId w:val="1001"/>
        </w:numPr>
      </w:pPr>
      <w:r>
        <w:t xml:space="preserve">No scene exceeds its template’s maximum duration (TextRevealWipe</w:t>
      </w:r>
      <w:r>
        <w:t xml:space="preserve"> </w:t>
      </w:r>
      <w:r>
        <w:t xml:space="preserve">≤5s, GradientWash ≤3s)</w:t>
      </w:r>
    </w:p>
    <w:p>
      <w:pPr>
        <w:numPr>
          <w:ilvl w:val="0"/>
          <w:numId w:val="1001"/>
        </w:numPr>
      </w:pPr>
      <w:r>
        <w:t xml:space="preserve">Content-heavy scenes have sufficient reading time (1.2s per list</w:t>
      </w:r>
      <w:r>
        <w:t xml:space="preserve"> </w:t>
      </w:r>
      <w:r>
        <w:t xml:space="preserve">item, 0.5s per word group)</w:t>
      </w:r>
    </w:p>
    <w:p>
      <w:pPr>
        <w:numPr>
          <w:ilvl w:val="0"/>
          <w:numId w:val="1001"/>
        </w:numPr>
      </w:pPr>
      <w:r>
        <w:t xml:space="preserve">Scene durations accommodate voiceover pacing at ~120 WPM (2.0</w:t>
      </w:r>
      <w:r>
        <w:t xml:space="preserve"> </w:t>
      </w:r>
      <w:r>
        <w:t xml:space="preserve">words/sec effective) [NEW v3]</w:t>
      </w:r>
    </w:p>
    <w:p>
      <w:pPr>
        <w:numPr>
          <w:ilvl w:val="0"/>
          <w:numId w:val="1001"/>
        </w:numPr>
      </w:pPr>
      <w:r>
        <w:t xml:space="preserve">ListReveal staggerDelay is ≥30 frames (1.0s) for items with 5+ words</w:t>
      </w:r>
      <w:r>
        <w:t xml:space="preserve"> </w:t>
      </w:r>
      <w:r>
        <w:t xml:space="preserve">[NEW v3]</w:t>
      </w:r>
    </w:p>
    <w:p>
      <w:pPr>
        <w:numPr>
          <w:ilvl w:val="0"/>
          <w:numId w:val="1001"/>
        </w:numPr>
      </w:pPr>
      <w:r>
        <w:t xml:space="preserve">LogoStinger is at least 2s</w:t>
      </w:r>
    </w:p>
    <w:p>
      <w:pPr>
        <w:pStyle w:val="FirstParagraph"/>
      </w:pPr>
      <w:r>
        <w:rPr>
          <w:b/>
        </w:rPr>
        <w:t xml:space="preserve">8.2 Parameter Checks</w:t>
      </w:r>
    </w:p>
    <w:p>
      <w:pPr>
        <w:numPr>
          <w:ilvl w:val="0"/>
          <w:numId w:val="1002"/>
        </w:numPr>
      </w:pPr>
      <w:r>
        <w:t xml:space="preserve">KineticCaptions: every word.text is exactly one word (no spaces)</w:t>
      </w:r>
    </w:p>
    <w:p>
      <w:pPr>
        <w:numPr>
          <w:ilvl w:val="0"/>
          <w:numId w:val="1002"/>
        </w:numPr>
      </w:pPr>
      <w:r>
        <w:t xml:space="preserve">KineticCaptions: every style token is in whitelist (normal, filler,</w:t>
      </w:r>
      <w:r>
        <w:t xml:space="preserve"> </w:t>
      </w:r>
      <w:r>
        <w:t xml:space="preserve">big, emphasis-blue, emphasis-gold, accent-blue, big-blue)</w:t>
      </w:r>
    </w:p>
    <w:p>
      <w:pPr>
        <w:numPr>
          <w:ilvl w:val="0"/>
          <w:numId w:val="1002"/>
        </w:numPr>
      </w:pPr>
      <w:r>
        <w:t xml:space="preserve">NumberCounterScene: prefix/suffix semantics are correct (prefix</w:t>
      </w:r>
      <w:r>
        <w:t xml:space="preserve"> </w:t>
      </w:r>
      <w:r>
        <w:t xml:space="preserve">BEFORE, suffix AFTER)</w:t>
      </w:r>
    </w:p>
    <w:p>
      <w:pPr>
        <w:numPr>
          <w:ilvl w:val="0"/>
          <w:numId w:val="1002"/>
        </w:numPr>
      </w:pPr>
      <w:r>
        <w:t xml:space="preserve">NumberCounterScene: large targets used for drama (never count to</w:t>
      </w:r>
      <w:r>
        <w:t xml:space="preserve"> </w:t>
      </w:r>
      <w:r>
        <w:t xml:space="preserve">single digits)</w:t>
      </w:r>
    </w:p>
    <w:p>
      <w:pPr>
        <w:numPr>
          <w:ilvl w:val="0"/>
          <w:numId w:val="1002"/>
        </w:numPr>
      </w:pPr>
      <w:r>
        <w:t xml:space="preserve">GenAiFeatures: textLines are {words: string[], color: string}</w:t>
      </w:r>
      <w:r>
        <w:t xml:space="preserve"> </w:t>
      </w:r>
      <w:r>
        <w:t xml:space="preserve">objects, not plain strings</w:t>
      </w:r>
    </w:p>
    <w:p>
      <w:pPr>
        <w:numPr>
          <w:ilvl w:val="0"/>
          <w:numId w:val="1002"/>
        </w:numPr>
      </w:pPr>
      <w:r>
        <w:t xml:space="preserve">GenAiFeatures: promptBox is a full PromptBoxConfig object with all</w:t>
      </w:r>
      <w:r>
        <w:t xml:space="preserve"> </w:t>
      </w:r>
      <w:r>
        <w:t xml:space="preserve">required fields</w:t>
      </w:r>
    </w:p>
    <w:p>
      <w:pPr>
        <w:numPr>
          <w:ilvl w:val="0"/>
          <w:numId w:val="1002"/>
        </w:numPr>
      </w:pPr>
      <w:r>
        <w:t xml:space="preserve">GenAiFeatures: all sub-scene timing values are RELATIVE (0 to</w:t>
      </w:r>
      <w:r>
        <w:t xml:space="preserve"> </w:t>
      </w:r>
      <w:r>
        <w:t xml:space="preserve">phaseMs)</w:t>
      </w:r>
    </w:p>
    <w:p>
      <w:pPr>
        <w:numPr>
          <w:ilvl w:val="0"/>
          <w:numId w:val="1002"/>
        </w:numPr>
      </w:pPr>
      <w:r>
        <w:t xml:space="preserve">TextRevealWipe: headline ≤25 chars, subtitle ≤30 chars</w:t>
      </w:r>
    </w:p>
    <w:p>
      <w:pPr>
        <w:numPr>
          <w:ilvl w:val="0"/>
          <w:numId w:val="1002"/>
        </w:numPr>
      </w:pPr>
      <w:r>
        <w:t xml:space="preserve">Tweet: cardColor is specified (dark/muted hex)</w:t>
      </w:r>
    </w:p>
    <w:p>
      <w:pPr>
        <w:numPr>
          <w:ilvl w:val="0"/>
          <w:numId w:val="1002"/>
        </w:numPr>
      </w:pPr>
      <w:r>
        <w:t xml:space="preserve">StackHiring: 5–7 roles, textColor contrasts with bgColor</w:t>
      </w:r>
    </w:p>
    <w:p>
      <w:pPr>
        <w:numPr>
          <w:ilvl w:val="0"/>
          <w:numId w:val="1002"/>
        </w:numPr>
      </w:pPr>
      <w:r>
        <w:t xml:space="preserve">BlurTextScroller: 8+ words, each entry 1–2 words max</w:t>
      </w:r>
    </w:p>
    <w:p>
      <w:pPr>
        <w:numPr>
          <w:ilvl w:val="0"/>
          <w:numId w:val="1002"/>
        </w:numPr>
      </w:pPr>
      <w:r>
        <w:t xml:space="preserve">ThreeDCardFlip uses image (string) or cards (array), NEVER images</w:t>
      </w:r>
      <w:r>
        <w:t xml:space="preserve"> </w:t>
      </w:r>
      <w:r>
        <w:t xml:space="preserve">(plural) [NEW v3]</w:t>
      </w:r>
    </w:p>
    <w:p>
      <w:pPr>
        <w:numPr>
          <w:ilvl w:val="0"/>
          <w:numId w:val="1002"/>
        </w:numPr>
      </w:pPr>
      <w:r>
        <w:t xml:space="preserve">All image references use @project:role format or resolved paths</w:t>
      </w:r>
    </w:p>
    <w:p>
      <w:pPr>
        <w:numPr>
          <w:ilvl w:val="0"/>
          <w:numId w:val="1002"/>
        </w:numPr>
      </w:pPr>
      <w:r>
        <w:t xml:space="preserve">All referenced assets exist in the manifest</w:t>
      </w:r>
    </w:p>
    <w:p>
      <w:pPr>
        <w:pStyle w:val="FirstParagraph"/>
      </w:pPr>
      <w:r>
        <w:rPr>
          <w:b/>
        </w:rPr>
        <w:t xml:space="preserve">8.3 Composition Checks</w:t>
      </w:r>
    </w:p>
    <w:p>
      <w:pPr>
        <w:numPr>
          <w:ilvl w:val="0"/>
          <w:numId w:val="1003"/>
        </w:numPr>
      </w:pPr>
      <w:r>
        <w:t xml:space="preserve">No same template in consecutive scenes</w:t>
      </w:r>
    </w:p>
    <w:p>
      <w:pPr>
        <w:numPr>
          <w:ilvl w:val="0"/>
          <w:numId w:val="1003"/>
        </w:numPr>
      </w:pPr>
      <w:r>
        <w:t xml:space="preserve">LogoStinger is the LAST scene (hard-reject otherwise)</w:t>
      </w:r>
    </w:p>
    <w:p>
      <w:pPr>
        <w:numPr>
          <w:ilvl w:val="0"/>
          <w:numId w:val="1003"/>
        </w:numPr>
      </w:pPr>
      <w:r>
        <w:t xml:space="preserve">Video starts with a hook template (KineticCaptions, ImpactNumber,</w:t>
      </w:r>
      <w:r>
        <w:t xml:space="preserve"> </w:t>
      </w:r>
      <w:r>
        <w:t xml:space="preserve">QuestionReveal)</w:t>
      </w:r>
    </w:p>
    <w:p>
      <w:pPr>
        <w:numPr>
          <w:ilvl w:val="0"/>
          <w:numId w:val="1003"/>
        </w:numPr>
      </w:pPr>
      <w:r>
        <w:t xml:space="preserve">Transitions are varied (no more than 2 consecutive same-type)</w:t>
      </w:r>
    </w:p>
    <w:p>
      <w:pPr>
        <w:numPr>
          <w:ilvl w:val="0"/>
          <w:numId w:val="1003"/>
        </w:numPr>
      </w:pPr>
      <w:r>
        <w:t xml:space="preserve">Low-res images (&lt;800px) use contained templates, not full-bleed</w:t>
      </w:r>
    </w:p>
    <w:p>
      <w:pPr>
        <w:numPr>
          <w:ilvl w:val="0"/>
          <w:numId w:val="1003"/>
        </w:numPr>
      </w:pPr>
      <w:r>
        <w:t xml:space="preserve">VaultAnimatedCards/VaultCardFeatures used only for fintech/banking</w:t>
      </w:r>
      <w:r>
        <w:t xml:space="preserve"> </w:t>
      </w:r>
      <w:r>
        <w:t xml:space="preserve">content</w:t>
      </w:r>
    </w:p>
    <w:p>
      <w:pPr>
        <w:numPr>
          <w:ilvl w:val="0"/>
          <w:numId w:val="1003"/>
        </w:numPr>
      </w:pPr>
      <w:r>
        <w:t xml:space="preserve">No scene’s top 2/3 is visually empty</w:t>
      </w:r>
    </w:p>
    <w:p>
      <w:pPr>
        <w:numPr>
          <w:ilvl w:val="0"/>
          <w:numId w:val="1003"/>
        </w:numPr>
      </w:pPr>
      <w:r>
        <w:t xml:space="preserve">transitionDuration: 0 is only paired with transition: "none"</w:t>
      </w:r>
    </w:p>
    <w:p>
      <w:pPr>
        <w:pStyle w:val="FirstParagraph"/>
      </w:pPr>
      <w:r>
        <w:rPr>
          <w:b/>
        </w:rPr>
        <w:t xml:space="preserve">8.4 Content Fidelity Checks</w:t>
      </w:r>
    </w:p>
    <w:p>
      <w:pPr>
        <w:numPr>
          <w:ilvl w:val="0"/>
          <w:numId w:val="1004"/>
        </w:numPr>
      </w:pPr>
      <w:r>
        <w:t xml:space="preserve">All text content matches the script EXACTLY (no added, removed, or</w:t>
      </w:r>
      <w:r>
        <w:t xml:space="preserve"> </w:t>
      </w:r>
      <w:r>
        <w:t xml:space="preserve">rephrased words)</w:t>
      </w:r>
    </w:p>
    <w:p>
      <w:pPr>
        <w:numPr>
          <w:ilvl w:val="0"/>
          <w:numId w:val="1004"/>
        </w:numPr>
      </w:pPr>
      <w:r>
        <w:t xml:space="preserve">No hallucinated filenames (all assets exist in manifest)</w:t>
      </w:r>
    </w:p>
    <w:p>
      <w:pPr>
        <w:numPr>
          <w:ilvl w:val="0"/>
          <w:numId w:val="1004"/>
        </w:numPr>
      </w:pPr>
      <w:r>
        <w:t xml:space="preserve">Image dimensions verified against template resolution requirements</w:t>
      </w:r>
    </w:p>
    <w:p>
      <w:pPr>
        <w:pStyle w:val="FirstParagraph"/>
      </w:pPr>
      <w:r>
        <w:rPr>
          <w:b/>
        </w:rPr>
        <w:t xml:space="preserve">8.5 Asset Quality Checks [NEW from v4.0 Debug Sessions]</w:t>
      </w:r>
    </w:p>
    <w:p>
      <w:pPr>
        <w:numPr>
          <w:ilvl w:val="0"/>
          <w:numId w:val="1005"/>
        </w:numPr>
      </w:pPr>
      <w:r>
        <w:t xml:space="preserve">All images must be &gt;= 600px on shortest side for full-bleed templates (ParallaxImageReveal, GenAiFeatures). Images &lt; 300px (e.g., app-cards.png at 275x183) must only be used in contained contexts (ThreeDCardFlip cards, VaultAnimatedCards bgImage).</w:t>
      </w:r>
    </w:p>
    <w:p>
      <w:pPr>
        <w:numPr>
          <w:ilvl w:val="0"/>
          <w:numId w:val="1005"/>
        </w:numPr>
      </w:pPr>
      <w:r>
        <w:t xml:space="preserve">Pipeline-generated placeholder images (dark illustrations, technical diagrams) must be replaced with real product photos when available in test_scripts/assets_{name}/.</w:t>
      </w:r>
    </w:p>
    <w:p>
      <w:pPr>
        <w:numPr>
          <w:ilvl w:val="0"/>
          <w:numId w:val="1005"/>
        </w:numPr>
      </w:pPr>
      <w:r>
        <w:t xml:space="preserve">Logo images with white/light backgrounds must be processed for dark themes: convert background to transparent, invert dark text to white. Use PIL/Pillow or equivalent to create a logo-dark.png variant.</w:t>
      </w:r>
    </w:p>
    <w:p>
      <w:pPr>
        <w:numPr>
          <w:ilvl w:val="0"/>
          <w:numId w:val="1005"/>
        </w:numPr>
      </w:pPr>
      <w:r>
        <w:t xml:space="preserve">GenAiFeatures scene2 MUST have a non-empty image field. An empty image triggers staticFile("") which crashes the renderer. If no suitable image exists, use the scene1 image.</w:t>
      </w:r>
    </w:p>
    <w:p>
      <w:pPr>
        <w:numPr>
          <w:ilvl w:val="0"/>
          <w:numId w:val="1005"/>
        </w:numPr>
      </w:pPr>
      <w:r>
        <w:t xml:space="preserve">Real photos (runner.jpg, product shots) should be preferred over auto-generated illustrations for cinematic templates (ParallaxImageReveal, ThreeDCardFlip).</w:t>
      </w:r>
    </w:p>
    <w:p>
      <w:pPr>
        <w:pStyle w:val="FirstParagraph"/>
      </w:pPr>
      <w:r>
        <w:rPr>
          <w:b/>
        </w:rPr>
        <w:t xml:space="preserve">8.6 Font Size and Layout Checks [NEW from v4.0 Debug Sessions]</w:t>
      </w:r>
    </w:p>
    <w:p>
      <w:pPr>
        <w:numPr>
          <w:ilvl w:val="0"/>
          <w:numId w:val="1006"/>
        </w:numPr>
      </w:pPr>
      <w:r>
        <w:t xml:space="preserve">GenAiFeatures template has hardcoded small font sizes in the component code: promptBox text at 18px (should be 28px+), promptBox label at 12px (should be 18px+), buttons at 22px (should be 30px+). These were fixed in the template code. If rendering looks too small, check the template source for hardcoded sizes that don’t scale.</w:t>
      </w:r>
    </w:p>
    <w:p>
      <w:pPr>
        <w:numPr>
          <w:ilvl w:val="0"/>
          <w:numId w:val="1006"/>
        </w:numPr>
      </w:pPr>
      <w:r>
        <w:t xml:space="preserve">For 1080x1920 portrait video, minimum font sizes: heading &gt;= 48px, body/scene text &gt;= 36px, promptBox text &gt;= 24px, button text &gt;= 28px, labels/captions &gt;= 18px.</w:t>
      </w:r>
    </w:p>
    <w:p>
      <w:pPr>
        <w:numPr>
          <w:ilvl w:val="0"/>
          <w:numId w:val="1006"/>
        </w:numPr>
      </w:pPr>
      <w:r>
        <w:t xml:space="preserve">GenAiFeatures scene2 imageSize should be 420px (not default 500px) to leave room for text above and promptBox below. Set promptBox width to 950, height to 160 for readable text.</w:t>
      </w:r>
    </w:p>
    <w:p>
      <w:pPr>
        <w:numPr>
          <w:ilvl w:val="0"/>
          <w:numId w:val="1006"/>
        </w:numPr>
      </w:pPr>
      <w:r>
        <w:t xml:space="preserve">ParallaxImageReveal headline should be short (under 15 chars) for cinematic impact. Long sentences compete with the parallax visual effect.</w:t>
      </w:r>
    </w:p>
    <w:p>
      <w:pPr>
        <w:pStyle w:val="FirstParagraph"/>
      </w:pPr>
      <w:r>
        <w:rPr>
          <w:b/>
        </w:rPr>
        <w:t xml:space="preserve">9. Recurring Violations Requiring Code-Level Enforcement</w:t>
      </w:r>
    </w:p>
    <w:p>
      <w:pPr>
        <w:pStyle w:val="BodyText"/>
      </w:pPr>
      <w:r>
        <w:t xml:space="preserve">The following issues were documented as rules but agents violated them</w:t>
      </w:r>
      <w:r>
        <w:t xml:space="preserve"> </w:t>
      </w:r>
      <w:r>
        <w:t xml:space="preserve">again in subsequent videos. Prompt-level rules alone are insufficient.</w:t>
      </w:r>
      <w:r>
        <w:t xml:space="preserve"> </w:t>
      </w:r>
      <w:r>
        <w:t xml:space="preserve">These require enforcement in the pipeline code.</w:t>
      </w:r>
    </w:p>
    <w:tbl>
      <w:tblPr>
        <w:tblStyle w:val="Table"/>
        <w:tblW w:type="pct" w:w="0.0"/>
        <w:tblLook w:firstRow="0"/>
      </w:tblPr>
      <w:tblGrid/>
      <w:tr>
        <w:tc>
          <w:p>
            <w:pPr>
              <w:pStyle w:val="Compact"/>
              <w:jc w:val="left"/>
            </w:pPr>
            <w:r>
              <w:rPr>
                <w:b/>
              </w:rPr>
              <w:t xml:space="preserve">Violation</w:t>
            </w:r>
          </w:p>
        </w:tc>
        <w:tc>
          <w:p>
            <w:pPr>
              <w:pStyle w:val="Compact"/>
              <w:jc w:val="left"/>
            </w:pPr>
            <w:r>
              <w:rPr>
                <w:b/>
              </w:rPr>
              <w:t xml:space="preserve">Required Code Fix</w:t>
            </w:r>
          </w:p>
        </w:tc>
      </w:tr>
      <w:tr>
        <w:tc>
          <w:p>
            <w:pPr>
              <w:pStyle w:val="Compact"/>
              <w:jc w:val="left"/>
            </w:pPr>
            <w:r>
              <w:t xml:space="preserve">Duration Fix compresses fixed-duration templates (3 occurrences)</w:t>
            </w:r>
          </w:p>
        </w:tc>
        <w:tc>
          <w:p>
            <w:pPr>
              <w:pStyle w:val="Compact"/>
              <w:jc w:val="left"/>
            </w:pPr>
            <w:r>
              <w:t xml:space="preserve">Hard-coded exclusion list in Duration Fix algorithm. Fixed templates are never adjusted.</w:t>
            </w:r>
          </w:p>
        </w:tc>
      </w:tr>
      <w:tr>
        <w:tc>
          <w:p>
            <w:pPr>
              <w:pStyle w:val="Compact"/>
              <w:jc w:val="left"/>
            </w:pPr>
            <w:r>
              <w:t xml:space="preserve">Agent 2 outputs wrong GenAiFeatures format (3 occurrences)</w:t>
            </w:r>
          </w:p>
        </w:tc>
        <w:tc>
          <w:p>
            <w:pPr>
              <w:pStyle w:val="Compact"/>
              <w:jc w:val="left"/>
            </w:pPr>
            <w:r>
              <w:t xml:space="preserve">Inject TypeScript interfaces directly into Agent 2 prompt. Add post-generation JSON schema validation.</w:t>
            </w:r>
          </w:p>
        </w:tc>
      </w:tr>
      <w:tr>
        <w:tc>
          <w:p>
            <w:pPr>
              <w:pStyle w:val="Compact"/>
              <w:jc w:val="left"/>
            </w:pPr>
            <w:r>
              <w:t xml:space="preserve">Content hallucination (3 occurrences)</w:t>
            </w:r>
          </w:p>
        </w:tc>
        <w:tc>
          <w:p>
            <w:pPr>
              <w:pStyle w:val="Compact"/>
              <w:jc w:val="left"/>
            </w:pPr>
            <w:r>
              <w:t xml:space="preserve">Inject EXACT script text with "COPY THESE EXACT WORDS" instruction. Add post-generation text diff check.</w:t>
            </w:r>
          </w:p>
        </w:tc>
      </w:tr>
      <w:tr>
        <w:tc>
          <w:p>
            <w:pPr>
              <w:pStyle w:val="Compact"/>
              <w:jc w:val="left"/>
            </w:pPr>
            <w:r>
              <w:t xml:space="preserve">LogoStinger not placed last (3 occurrences)</w:t>
            </w:r>
          </w:p>
        </w:tc>
        <w:tc>
          <w:p>
            <w:pPr>
              <w:pStyle w:val="Compact"/>
              <w:jc w:val="left"/>
            </w:pPr>
            <w:r>
              <w:t xml:space="preserve">Quality Checker code must hard-reject and auto-fix scene order.</w:t>
            </w:r>
          </w:p>
        </w:tc>
      </w:tr>
      <w:tr>
        <w:tc>
          <w:p>
            <w:pPr>
              <w:pStyle w:val="Compact"/>
              <w:jc w:val="left"/>
            </w:pPr>
            <w:r>
              <w:t xml:space="preserve">TextRevealWipe exceeds limits (3 occurrences)</w:t>
            </w:r>
          </w:p>
        </w:tc>
        <w:tc>
          <w:p>
            <w:pPr>
              <w:pStyle w:val="Compact"/>
              <w:jc w:val="left"/>
            </w:pPr>
            <w:r>
              <w:t xml:space="preserve">Quality Checker code must count characters and enforce max durations.</w:t>
            </w:r>
          </w:p>
        </w:tc>
      </w:tr>
      <w:tr>
        <w:tc>
          <w:p>
            <w:pPr>
              <w:pStyle w:val="Compact"/>
              <w:jc w:val="left"/>
            </w:pPr>
            <w:r>
              <w:t xml:space="preserve">GenAiFeatures scene2 missing image (2 occurrences)</w:t>
            </w:r>
          </w:p>
        </w:tc>
        <w:tc>
          <w:p>
            <w:pPr>
              <w:pStyle w:val="Compact"/>
              <w:jc w:val="left"/>
            </w:pPr>
            <w:r>
              <w:t xml:space="preserve">Adapter must validate non-empty image field. Default to scene1.image if empty. Never pass "" to staticFile().</w:t>
            </w:r>
          </w:p>
        </w:tc>
      </w:tr>
      <w:tr>
        <w:tc>
          <w:p>
            <w:pPr>
              <w:pStyle w:val="Compact"/>
              <w:jc w:val="left"/>
            </w:pPr>
            <w:r>
              <w:t xml:space="preserve">StackHiring textColor invisible on dark backgrounds (1 occurrence)</w:t>
            </w:r>
          </w:p>
        </w:tc>
        <w:tc>
          <w:p>
            <w:pPr>
              <w:pStyle w:val="Compact"/>
              <w:jc w:val="left"/>
            </w:pPr>
            <w:r>
              <w:t xml:space="preserve">Adapter must use palette.text as default, not hardcoded #232455.</w:t>
            </w:r>
            <w:r>
              <w:t xml:space="preserve"> </w:t>
            </w:r>
            <w:r>
              <w:rPr>
                <w:b/>
              </w:rPr>
              <w:t xml:space="preserve">FIXED in registry.ts.</w:t>
            </w:r>
          </w:p>
        </w:tc>
      </w:tr>
      <w:tr>
        <w:tc>
          <w:p>
            <w:pPr>
              <w:pStyle w:val="Compact"/>
              <w:jc w:val="left"/>
            </w:pPr>
            <w:r>
              <w:t xml:space="preserve">KineticCaptions invalid style tokens (2 occurrences)</w:t>
            </w:r>
          </w:p>
        </w:tc>
        <w:tc>
          <w:p>
            <w:pPr>
              <w:pStyle w:val="Compact"/>
              <w:jc w:val="left"/>
            </w:pPr>
            <w:r>
              <w:t xml:space="preserve">Quality Checker must validate against token whitelist. "big-gold" and other compound tokens are invalid.</w:t>
            </w:r>
          </w:p>
        </w:tc>
      </w:tr>
      <w:tr>
        <w:tc>
          <w:p>
            <w:pPr>
              <w:pStyle w:val="Compact"/>
              <w:jc w:val="left"/>
            </w:pPr>
            <w:r>
              <w:t xml:space="preserve">ThreeDCardFlip images instead of image (1 occurrence)</w:t>
            </w:r>
          </w:p>
        </w:tc>
        <w:tc>
          <w:p>
            <w:pPr>
              <w:pStyle w:val="Compact"/>
              <w:jc w:val="left"/>
            </w:pPr>
            <w:r>
              <w:t xml:space="preserve">Quality Checker must reject images key. Use image (string) or cards (array).</w:t>
            </w:r>
          </w:p>
        </w:tc>
      </w:tr>
      <w:tr>
        <w:tc>
          <w:p>
            <w:pPr>
              <w:pStyle w:val="Compact"/>
              <w:jc w:val="left"/>
            </w:pPr>
            <w:r>
              <w:t xml:space="preserve">ListReveal staggerDelay too low (1 occurrence)</w:t>
            </w:r>
          </w:p>
        </w:tc>
        <w:tc>
          <w:p>
            <w:pPr>
              <w:pStyle w:val="Compact"/>
              <w:jc w:val="left"/>
            </w:pPr>
            <w:r>
              <w:t xml:space="preserve">Quality Checker must enforce staggerDelay ≥30 frames. Default 20 is too fast for body-copy items.</w:t>
            </w:r>
          </w:p>
        </w:tc>
      </w:tr>
      <w:tr>
        <w:tc>
          <w:p>
            <w:pPr>
              <w:pStyle w:val="Compact"/>
              <w:jc w:val="left"/>
            </w:pPr>
            <w:r>
              <w:t xml:space="preserve">Scene durations too short for voiceover (1 occurrence)</w:t>
            </w:r>
          </w:p>
        </w:tc>
        <w:tc>
          <w:p>
            <w:pPr>
              <w:pStyle w:val="Compact"/>
              <w:jc w:val="left"/>
            </w:pPr>
            <w:r>
              <w:t xml:space="preserve">Pipeline must calculate VO time FIRST (120 WPM), then set scene durations to accommodate.</w:t>
            </w:r>
          </w:p>
        </w:tc>
      </w:tr>
      <w:tr>
        <w:tc>
          <w:p>
            <w:pPr>
              <w:pStyle w:val="Compact"/>
              <w:jc w:val="left"/>
            </w:pPr>
            <w:r>
              <w:t xml:space="preserve">Pipeline uses placeholder images instead of real assets (2 occ.)</w:t>
            </w:r>
          </w:p>
        </w:tc>
        <w:tc>
          <w:p>
            <w:pPr>
              <w:pStyle w:val="Compact"/>
              <w:jc w:val="left"/>
            </w:pPr>
            <w:r>
              <w:t xml:space="preserve">Asset manifest must prefer files from test_scripts/assets_{name}/ over auto-generated PNGs. Real photos always win.</w:t>
            </w:r>
          </w:p>
        </w:tc>
      </w:tr>
      <w:tr>
        <w:tc>
          <w:p>
            <w:pPr>
              <w:pStyle w:val="Compact"/>
              <w:jc w:val="left"/>
            </w:pPr>
            <w:r>
              <w:t xml:space="preserve">GenAiFeatures hardcoded small fonts (2 occurrences)</w:t>
            </w:r>
          </w:p>
        </w:tc>
        <w:tc>
          <w:p>
            <w:pPr>
              <w:pStyle w:val="Compact"/>
              <w:jc w:val="left"/>
            </w:pPr>
            <w:r>
              <w:t xml:space="preserve">Template code promptBox fontSize was 18px, buttons 22px — too small for 1080x1920.</w:t>
            </w:r>
            <w:r>
              <w:t xml:space="preserve"> </w:t>
            </w:r>
            <w:r>
              <w:rPr>
                <w:b/>
              </w:rPr>
              <w:t xml:space="preserve">FIXED in GenAiFeatures.tsx.</w:t>
            </w:r>
          </w:p>
        </w:tc>
      </w:tr>
      <w:tr>
        <w:tc>
          <w:p>
            <w:pPr>
              <w:pStyle w:val="Compact"/>
              <w:jc w:val="left"/>
            </w:pPr>
            <w:r>
              <w:t xml:space="preserve">VaultAnimatedCards used for non-fintech products (1 occurrence)</w:t>
            </w:r>
          </w:p>
        </w:tc>
        <w:tc>
          <w:p>
            <w:pPr>
              <w:pStyle w:val="Compact"/>
              <w:jc w:val="left"/>
            </w:pPr>
            <w:r>
              <w:t xml:space="preserve">Quality Checker must validate template-genre compatibility. Credit card grid template only for financial products.</w:t>
            </w:r>
          </w:p>
        </w:tc>
      </w:tr>
    </w:tbl>
    <w:p>
      <w:pPr>
        <w:pStyle w:val="BodyText"/>
      </w:pPr>
      <w:r>
        <w:rPr>
          <w:b/>
        </w:rPr>
        <w:t xml:space="preserve">10. Pipeline Caching and Reproducibility [NEW from Flowboard</w:t>
      </w:r>
      <w:r>
        <w:rPr>
          <w:b/>
        </w:rPr>
        <w:t xml:space="preserve"> </w:t>
      </w:r>
      <w:r>
        <w:rPr>
          <w:b/>
        </w:rPr>
        <w:t xml:space="preserve">Rebuild]</w:t>
      </w:r>
    </w:p>
    <w:p>
      <w:pPr>
        <w:pStyle w:val="BodyText"/>
      </w:pPr>
      <w:r>
        <w:t xml:space="preserve">LLMs are non-deterministic. A spec that renders perfectly can degrade</w:t>
      </w:r>
      <w:r>
        <w:t xml:space="preserve"> </w:t>
      </w:r>
      <w:r>
        <w:t xml:space="preserve">when regenerated. The pipeline MUST cache good specs and reuse them by</w:t>
      </w:r>
      <w:r>
        <w:t xml:space="preserve"> </w:t>
      </w:r>
      <w:r>
        <w:t xml:space="preserve">default.</w:t>
      </w:r>
    </w:p>
    <w:p>
      <w:pPr>
        <w:pStyle w:val="BodyText"/>
      </w:pPr>
      <w:r>
        <w:rPr>
          <w:b/>
        </w:rPr>
        <w:t xml:space="preserve">10.1 Default Caching Behavior</w:t>
      </w:r>
    </w:p>
    <w:tbl>
      <w:tblPr>
        <w:tblStyle w:val="Table"/>
        <w:tblW w:type="pct" w:w="4930.555555555556"/>
        <w:tblLook w:firstRow="0"/>
      </w:tblPr>
      <w:tblGrid>
        <w:gridCol w:w="7810"/>
      </w:tblGrid>
      <w:tr>
        <w:tc>
          <w:p>
            <w:pPr>
              <w:jc w:val="left"/>
            </w:pPr>
            <w:r>
              <w:rPr>
                <w:b/>
              </w:rPr>
              <w:t xml:space="preserve">CRITICAL RULE</w:t>
            </w:r>
          </w:p>
          <w:p>
            <w:pPr>
              <w:jc w:val="left"/>
            </w:pPr>
            <w:r>
              <w:t xml:space="preserve">The pipeline defaults to --cache (True). A cached spec is returned</w:t>
            </w:r>
            <w:r>
              <w:t xml:space="preserve"> </w:t>
            </w:r>
            <w:r>
              <w:t xml:space="preserve">immediately without calling any LLM agents. Use --fresh only when</w:t>
            </w:r>
            <w:r>
              <w:t xml:space="preserve"> </w:t>
            </w:r>
            <w:r>
              <w:t xml:space="preserve">you intentionally want a new generation. Use --cache-version N to</w:t>
            </w:r>
            <w:r>
              <w:t xml:space="preserve"> </w:t>
            </w:r>
            <w:r>
              <w:t xml:space="preserve">pin a specific version. The blueprint LLM call is also skipped when</w:t>
            </w:r>
            <w:r>
              <w:t xml:space="preserve"> </w:t>
            </w:r>
            <w:r>
              <w:t xml:space="preserve">a cached spec exists, saving API credits on both the blueprint and</w:t>
            </w:r>
            <w:r>
              <w:t xml:space="preserve"> </w:t>
            </w:r>
            <w:r>
              <w:t xml:space="preserve">3-agent pipeline stages.</w:t>
            </w:r>
          </w:p>
        </w:tc>
      </w:tr>
    </w:tbl>
    <w:p>
      <w:pPr>
        <w:pStyle w:val="BodyText"/>
      </w:pPr>
      <w:r>
        <w:rPr>
          <w:b/>
        </w:rPr>
        <w:t xml:space="preserve">10.2 Cache Structure</w:t>
      </w:r>
    </w:p>
    <w:p>
      <w:pPr>
        <w:pStyle w:val="BodyText"/>
      </w:pPr>
      <w:r>
        <w:t xml:space="preserve">cache/{video_name}/ scene_plan.json — Agent 1 output (scene plan)</w:t>
      </w:r>
      <w:r>
        <w:t xml:space="preserve"> </w:t>
      </w:r>
      <w:r>
        <w:t xml:space="preserve">specs/v1.json — First generated spec specs/v2.json — Second</w:t>
      </w:r>
      <w:r>
        <w:t xml:space="preserve"> </w:t>
      </w:r>
      <w:r>
        <w:t xml:space="preserve">(improved) spec specs/v3.json — etc.</w:t>
      </w:r>
    </w:p>
    <w:p>
      <w:pPr>
        <w:pStyle w:val="BodyText"/>
      </w:pPr>
      <w:r>
        <w:t xml:space="preserve">The cache key is derived from the blueprint filename:</w:t>
      </w:r>
      <w:r>
        <w:t xml:space="preserve"> </w:t>
      </w:r>
      <w:r>
        <w:t xml:space="preserve">data/analysis/saas_test_script_blueprint.md → cache key</w:t>
      </w:r>
      <w:r>
        <w:t xml:space="preserve"> </w:t>
      </w:r>
      <w:r>
        <w:t xml:space="preserve">saas_test_script_blueprint.</w:t>
      </w:r>
    </w:p>
    <w:p>
      <w:pPr>
        <w:pStyle w:val="BodyText"/>
      </w:pPr>
      <w:r>
        <w:rPr>
          <w:b/>
        </w:rPr>
        <w:t xml:space="preserve">10.3 When to Regenerate</w:t>
      </w:r>
    </w:p>
    <w:p>
      <w:pPr>
        <w:pStyle w:val="BodyText"/>
      </w:pPr>
      <w:r>
        <w:t xml:space="preserve">Only force --fresh when: (a) the script text has materially changed,</w:t>
      </w:r>
      <w:r>
        <w:t xml:space="preserve"> </w:t>
      </w:r>
      <w:r>
        <w:t xml:space="preserve">(b) new assets have been added, or (c) you need to experiment with a</w:t>
      </w:r>
      <w:r>
        <w:t xml:space="preserve"> </w:t>
      </w:r>
      <w:r>
        <w:t xml:space="preserve">different style/duration. After regeneration, review the output in</w:t>
      </w:r>
      <w:r>
        <w:t xml:space="preserve"> </w:t>
      </w:r>
      <w:r>
        <w:t xml:space="preserve">Remotion Studio before considering it production-ready.</w:t>
      </w:r>
    </w:p>
    <w:p>
      <w:pPr>
        <w:pStyle w:val="BodyText"/>
      </w:pPr>
      <w:r>
        <w:rPr>
          <w:b/>
        </w:rPr>
        <w:t xml:space="preserve">10.4 Quality Guide Injection</w:t>
      </w:r>
    </w:p>
    <w:tbl>
      <w:tblPr>
        <w:tblStyle w:val="Table"/>
        <w:tblW w:type="pct" w:w="4930.555555555556"/>
        <w:tblLook w:firstRow="0"/>
      </w:tblPr>
      <w:tblGrid>
        <w:gridCol w:w="7810"/>
      </w:tblGrid>
      <w:tr>
        <w:tc>
          <w:p>
            <w:pPr>
              <w:jc w:val="left"/>
            </w:pPr>
            <w:r>
              <w:rPr>
                <w:b/>
              </w:rPr>
              <w:t xml:space="preserve">RULE</w:t>
            </w:r>
          </w:p>
          <w:p>
            <w:pPr>
              <w:jc w:val="left"/>
            </w:pPr>
            <w:r>
              <w:t xml:space="preserve">This Quality Guide document MUST be injected into ALL THREE agent</w:t>
            </w:r>
            <w:r>
              <w:t xml:space="preserve"> </w:t>
            </w:r>
            <w:r>
              <w:t xml:space="preserve">system prompts (Scene Planner, Param Generator, Quality Checker).</w:t>
            </w:r>
            <w:r>
              <w:t xml:space="preserve"> </w:t>
            </w:r>
            <w:r>
              <w:t xml:space="preserve">The pipeline loads LLM_Pipeline_Quality_Guide.md from the project</w:t>
            </w:r>
            <w:r>
              <w:t xml:space="preserve"> </w:t>
            </w:r>
            <w:r>
              <w:t xml:space="preserve">root and appends it to each agent’s system message. Without</w:t>
            </w:r>
            <w:r>
              <w:t xml:space="preserve"> </w:t>
            </w:r>
            <w:r>
              <w:t xml:space="preserve">injection, agents repeatedly violate documented rules because they</w:t>
            </w:r>
            <w:r>
              <w:t xml:space="preserve"> </w:t>
            </w:r>
            <w:r>
              <w:t xml:space="preserve">have no memory of past mistakes.</w:t>
            </w:r>
          </w:p>
        </w:tc>
      </w:tr>
    </w:tbl>
    <w:p>
      <w:pPr>
        <w:pStyle w:val="BodyText"/>
      </w:pPr>
      <w:r>
        <w:rPr>
          <w:b/>
        </w:rPr>
        <w:t xml:space="preserve">11. Document History</w:t>
      </w:r>
    </w:p>
    <w:tbl>
      <w:tblPr>
        <w:tblStyle w:val="Table"/>
        <w:tblW w:type="pct" w:w="0.0"/>
        <w:tblLook w:firstRow="0"/>
      </w:tblPr>
      <w:tblGrid/>
      <w:tr>
        <w:tc>
          <w:p>
            <w:pPr>
              <w:pStyle w:val="Compact"/>
              <w:jc w:val="left"/>
            </w:pPr>
            <w:r>
              <w:rPr>
                <w:b/>
              </w:rPr>
              <w:t xml:space="preserve">Version</w:t>
            </w:r>
          </w:p>
        </w:tc>
        <w:tc>
          <w:p>
            <w:pPr>
              <w:pStyle w:val="Compact"/>
              <w:jc w:val="left"/>
            </w:pPr>
            <w:r>
              <w:rPr>
                <w:b/>
              </w:rPr>
              <w:t xml:space="preserve">Changes</w:t>
            </w:r>
          </w:p>
        </w:tc>
      </w:tr>
      <w:tr>
        <w:tc>
          <w:p>
            <w:pPr>
              <w:pStyle w:val="Compact"/>
              <w:jc w:val="left"/>
            </w:pPr>
            <w:r>
              <w:t xml:space="preserve">v1.0 — Video 1 (Flowboard SaaS, 25s)</w:t>
            </w:r>
          </w:p>
        </w:tc>
        <w:tc>
          <w:p>
            <w:pPr>
              <w:pStyle w:val="Compact"/>
              <w:jc w:val="left"/>
            </w:pPr>
            <w:r>
              <w:t xml:space="preserve">14 rules from initial build. Duration, parameter, asset, visual quality, and composition rules.</w:t>
            </w:r>
          </w:p>
        </w:tc>
      </w:tr>
      <w:tr>
        <w:tc>
          <w:p>
            <w:pPr>
              <w:pStyle w:val="Compact"/>
              <w:jc w:val="left"/>
            </w:pPr>
            <w:r>
              <w:t xml:space="preserve">v2.0 — Videos 2 &amp; 3 (Fintech Nova 60s, Fitness Volt X9 60s)</w:t>
            </w:r>
          </w:p>
        </w:tc>
        <w:tc>
          <w:p>
            <w:pPr>
              <w:pStyle w:val="Compact"/>
              <w:jc w:val="left"/>
            </w:pPr>
            <w:r>
              <w:t xml:space="preserve">30 new rules added. Key additions: fixed-duration protection, relative sub-scene timing, content fidelity enforcement, portrait font sizes, character limits, adapter color defaults, template genre restrictions. 5 recurring violations identified for code-level enforcement.</w:t>
            </w:r>
          </w:p>
        </w:tc>
      </w:tr>
      <w:tr>
        <w:tc>
          <w:p>
            <w:pPr>
              <w:pStyle w:val="Compact"/>
              <w:jc w:val="left"/>
            </w:pPr>
            <w:r>
              <w:t xml:space="preserve">v3.0 — Flowboard SaaS Rebuild (32s)</w:t>
            </w:r>
          </w:p>
        </w:tc>
        <w:tc>
          <w:p>
            <w:pPr>
              <w:pStyle w:val="Compact"/>
              <w:jc w:val="left"/>
            </w:pPr>
            <w:r>
              <w:t xml:space="preserve">8 new rules added. Key additions: voiceover-first timing methodology (Section 2.7), ListReveal staggerDelay minimum 30 frames (Section 2.8), ThreeDCardFlip image vs images param name fix (Section 3.2.1), pipeline caching and reproducibility (Section 10), Quality Guide injection into agent prompts (Section 10.4). 2 new recurring violations added. Blueprint generation skip on cache hits saves API credits.</w:t>
            </w:r>
          </w:p>
        </w:tc>
      </w:tr>
      <w:tr>
        <w:tc>
          <w:p>
            <w:pPr>
              <w:pStyle w:val="Compact"/>
              <w:jc w:val="left"/>
            </w:pPr>
            <w:r>
              <w:t xml:space="preserve">v4.0 — Fintech Nova + Fitness Volt Debug Sessions (60s each)</w:t>
            </w:r>
          </w:p>
        </w:tc>
        <w:tc>
          <w:p>
            <w:pPr>
              <w:pStyle w:val="Compact"/>
              <w:jc w:val="left"/>
            </w:pPr>
            <w:r>
              <w:t xml:space="preserve">12 new rules/fixes added. Key additions: asset quality enforcement (Section 8.5) — pipeline must prefer real photos over placeholder illustrations, logo images must be processed for dark themes, minimum image dimensions enforced per template type. Font size and layout fixes (Section 8.6) — GenAiFeatures template hardcoded fonts fixed (promptBox 18→28px, buttons 22→30px), portrait video minimum font size table updated. Template-genre compatibility added to recurring violations. 4 existing recurring violations updated with increased occurrence counts (GenAiFeatures format, hallucination, LogoStinger ordering, TextRevealWipe limits all hit again). 2 code fixes applied: GenAiFeatures.tsx font sizes, StackHiring registry.ts color defaults confirmed fixed.</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2026-03-21T07:48:20Z</dcterms:created>
  <dcterms:modified xsi:type="dcterms:W3CDTF">2026-03-21T07:48:20Z</dcterms:modified>
</cp:coreProperties>
</file>

<file path=docProps/custom.xml><?xml version="1.0" encoding="utf-8"?>
<Properties xmlns="http://schemas.openxmlformats.org/officeDocument/2006/custom-properties" xmlns:vt="http://schemas.openxmlformats.org/officeDocument/2006/docPropsVTypes"/>
</file>