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C7BE2" w14:textId="1578B2DD" w:rsidR="00F82D75" w:rsidRPr="00AE0AFA" w:rsidRDefault="00235CA7">
      <w:pPr>
        <w:pStyle w:val="Title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GLOBAL ECONOMIC AND DEMOGRAPHIC TRENDS ANALYSIS</w:t>
      </w:r>
    </w:p>
    <w:p w14:paraId="7D894E36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Author Details</w:t>
      </w:r>
    </w:p>
    <w:p w14:paraId="178A67E7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Name: Riya Rajesh</w:t>
      </w:r>
      <w:r w:rsidRPr="00AE0AFA">
        <w:rPr>
          <w:rFonts w:ascii="Times New Roman" w:hAnsi="Times New Roman" w:cs="Times New Roman"/>
        </w:rPr>
        <w:br/>
        <w:t>Batch: Data Science March Batch (Offline)</w:t>
      </w:r>
      <w:r w:rsidRPr="00AE0AFA">
        <w:rPr>
          <w:rFonts w:ascii="Times New Roman" w:hAnsi="Times New Roman" w:cs="Times New Roman"/>
        </w:rPr>
        <w:br/>
        <w:t>Project Milestone: 2</w:t>
      </w:r>
      <w:r w:rsidRPr="00AE0AFA">
        <w:rPr>
          <w:rFonts w:ascii="Times New Roman" w:hAnsi="Times New Roman" w:cs="Times New Roman"/>
        </w:rPr>
        <w:br/>
        <w:t>Tool Used: Microsoft Power BI</w:t>
      </w:r>
      <w:r w:rsidRPr="00AE0AFA">
        <w:rPr>
          <w:rFonts w:ascii="Times New Roman" w:hAnsi="Times New Roman" w:cs="Times New Roman"/>
        </w:rPr>
        <w:br/>
      </w:r>
    </w:p>
    <w:p w14:paraId="33C0CD2E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Table of Contents</w:t>
      </w:r>
    </w:p>
    <w:p w14:paraId="068C2366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1. Introduction</w:t>
      </w:r>
    </w:p>
    <w:p w14:paraId="4936B0AF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2. Objective</w:t>
      </w:r>
    </w:p>
    <w:p w14:paraId="5224FEFE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3. Dataset Description</w:t>
      </w:r>
    </w:p>
    <w:p w14:paraId="705732CF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4. Data Cleaning and Preprocessing</w:t>
      </w:r>
    </w:p>
    <w:p w14:paraId="5C45158D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5. Data Modeling</w:t>
      </w:r>
    </w:p>
    <w:p w14:paraId="6158A0DB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6. DAX Measures and KPIs</w:t>
      </w:r>
    </w:p>
    <w:p w14:paraId="201FDB36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7. Visualizations and Insights</w:t>
      </w:r>
    </w:p>
    <w:p w14:paraId="01295E71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8. Key Findings</w:t>
      </w:r>
    </w:p>
    <w:p w14:paraId="2B18D4E4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9. Recommendations</w:t>
      </w:r>
    </w:p>
    <w:p w14:paraId="72ABFF60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10. Conclusion</w:t>
      </w:r>
    </w:p>
    <w:p w14:paraId="4B70F555" w14:textId="77777777" w:rsidR="00F82D75" w:rsidRPr="00AE0AFA" w:rsidRDefault="00000000" w:rsidP="00AE0AFA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11. Appendix (Screenshots, Calculations, References)</w:t>
      </w:r>
    </w:p>
    <w:p w14:paraId="47808BE1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1. Introduction</w:t>
      </w:r>
    </w:p>
    <w:p w14:paraId="298313F3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 xml:space="preserve">This Power BI project focuses on analyzing global economic and demographic indicators using a curated dataset. </w:t>
      </w:r>
      <w:r w:rsidRPr="00AE0AFA">
        <w:rPr>
          <w:rFonts w:ascii="Times New Roman" w:hAnsi="Times New Roman" w:cs="Times New Roman"/>
        </w:rPr>
        <w:br/>
        <w:t xml:space="preserve">The goal is to identify trends, correlations, and patterns across various countries and time periods that relate </w:t>
      </w:r>
      <w:r w:rsidRPr="00AE0AFA">
        <w:rPr>
          <w:rFonts w:ascii="Times New Roman" w:hAnsi="Times New Roman" w:cs="Times New Roman"/>
        </w:rPr>
        <w:br/>
        <w:t>to population, GDP, health, education, and development.</w:t>
      </w:r>
      <w:r w:rsidRPr="00AE0AFA">
        <w:rPr>
          <w:rFonts w:ascii="Times New Roman" w:hAnsi="Times New Roman" w:cs="Times New Roman"/>
        </w:rPr>
        <w:br/>
      </w:r>
    </w:p>
    <w:p w14:paraId="24A1299F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2. Objective</w:t>
      </w:r>
    </w:p>
    <w:p w14:paraId="55C67228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- To analyze economic and demographic indicators for meaningful patterns.</w:t>
      </w:r>
      <w:r w:rsidRPr="00AE0AFA">
        <w:rPr>
          <w:rFonts w:ascii="Times New Roman" w:hAnsi="Times New Roman" w:cs="Times New Roman"/>
        </w:rPr>
        <w:br/>
        <w:t>- To develop interactive dashboards and KPIs for decision-making.</w:t>
      </w:r>
      <w:r w:rsidRPr="00AE0AFA">
        <w:rPr>
          <w:rFonts w:ascii="Times New Roman" w:hAnsi="Times New Roman" w:cs="Times New Roman"/>
        </w:rPr>
        <w:br/>
        <w:t>- To apply Power BI skills such as data transformation, DAX calculations, and report design.</w:t>
      </w:r>
      <w:r w:rsidRPr="00AE0AFA">
        <w:rPr>
          <w:rFonts w:ascii="Times New Roman" w:hAnsi="Times New Roman" w:cs="Times New Roman"/>
        </w:rPr>
        <w:br/>
      </w:r>
    </w:p>
    <w:p w14:paraId="3916479E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lastRenderedPageBreak/>
        <w:t>3. Dataset Description</w:t>
      </w:r>
    </w:p>
    <w:p w14:paraId="26C63F22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The dataset includes global indicators such as:</w:t>
      </w:r>
      <w:r w:rsidRPr="00AE0AFA">
        <w:rPr>
          <w:rFonts w:ascii="Times New Roman" w:hAnsi="Times New Roman" w:cs="Times New Roman"/>
        </w:rPr>
        <w:br/>
        <w:t>- Population Growth</w:t>
      </w:r>
      <w:r w:rsidRPr="00AE0AFA">
        <w:rPr>
          <w:rFonts w:ascii="Times New Roman" w:hAnsi="Times New Roman" w:cs="Times New Roman"/>
        </w:rPr>
        <w:br/>
        <w:t>- Life Expectancy</w:t>
      </w:r>
      <w:r w:rsidRPr="00AE0AFA">
        <w:rPr>
          <w:rFonts w:ascii="Times New Roman" w:hAnsi="Times New Roman" w:cs="Times New Roman"/>
        </w:rPr>
        <w:br/>
        <w:t>- Fertility Rate</w:t>
      </w:r>
      <w:r w:rsidRPr="00AE0AFA">
        <w:rPr>
          <w:rFonts w:ascii="Times New Roman" w:hAnsi="Times New Roman" w:cs="Times New Roman"/>
        </w:rPr>
        <w:br/>
        <w:t>- Literacy Rate</w:t>
      </w:r>
      <w:r w:rsidRPr="00AE0AFA">
        <w:rPr>
          <w:rFonts w:ascii="Times New Roman" w:hAnsi="Times New Roman" w:cs="Times New Roman"/>
        </w:rPr>
        <w:br/>
        <w:t>- GDP per Capita</w:t>
      </w:r>
      <w:r w:rsidRPr="00AE0AFA">
        <w:rPr>
          <w:rFonts w:ascii="Times New Roman" w:hAnsi="Times New Roman" w:cs="Times New Roman"/>
        </w:rPr>
        <w:br/>
        <w:t>- Infant Mortality</w:t>
      </w:r>
      <w:r w:rsidRPr="00AE0AFA">
        <w:rPr>
          <w:rFonts w:ascii="Times New Roman" w:hAnsi="Times New Roman" w:cs="Times New Roman"/>
        </w:rPr>
        <w:br/>
        <w:t>- Health Expenditure (% of GDP)</w:t>
      </w:r>
      <w:r w:rsidRPr="00AE0AFA">
        <w:rPr>
          <w:rFonts w:ascii="Times New Roman" w:hAnsi="Times New Roman" w:cs="Times New Roman"/>
        </w:rPr>
        <w:br/>
        <w:t>- Employment to Population Ratio</w:t>
      </w:r>
      <w:r w:rsidRPr="00AE0AFA">
        <w:rPr>
          <w:rFonts w:ascii="Times New Roman" w:hAnsi="Times New Roman" w:cs="Times New Roman"/>
        </w:rPr>
        <w:br/>
      </w:r>
      <w:r w:rsidRPr="00AE0AFA">
        <w:rPr>
          <w:rFonts w:ascii="Times New Roman" w:hAnsi="Times New Roman" w:cs="Times New Roman"/>
        </w:rPr>
        <w:br/>
        <w:t>Each record includes: Country, Indicator Name, Year, and Value.</w:t>
      </w:r>
      <w:r w:rsidRPr="00AE0AFA">
        <w:rPr>
          <w:rFonts w:ascii="Times New Roman" w:hAnsi="Times New Roman" w:cs="Times New Roman"/>
        </w:rPr>
        <w:br/>
      </w:r>
    </w:p>
    <w:p w14:paraId="1E70C0D0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4. Data Cleaning and Preprocessing</w:t>
      </w:r>
    </w:p>
    <w:p w14:paraId="66A1ADA6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Performed in Power Query Editor:</w:t>
      </w:r>
      <w:r w:rsidRPr="00AE0AFA">
        <w:rPr>
          <w:rFonts w:ascii="Times New Roman" w:hAnsi="Times New Roman" w:cs="Times New Roman"/>
        </w:rPr>
        <w:br/>
        <w:t>- Removed unnecessary columns</w:t>
      </w:r>
      <w:r w:rsidRPr="00AE0AFA">
        <w:rPr>
          <w:rFonts w:ascii="Times New Roman" w:hAnsi="Times New Roman" w:cs="Times New Roman"/>
        </w:rPr>
        <w:br/>
        <w:t>- Replaced nulls with 0 or average (depending on indicator)</w:t>
      </w:r>
      <w:r w:rsidRPr="00AE0AFA">
        <w:rPr>
          <w:rFonts w:ascii="Times New Roman" w:hAnsi="Times New Roman" w:cs="Times New Roman"/>
        </w:rPr>
        <w:br/>
        <w:t>- Standardized country names</w:t>
      </w:r>
      <w:r w:rsidRPr="00AE0AFA">
        <w:rPr>
          <w:rFonts w:ascii="Times New Roman" w:hAnsi="Times New Roman" w:cs="Times New Roman"/>
        </w:rPr>
        <w:br/>
        <w:t>- Filtered years between 2000 and 2021</w:t>
      </w:r>
      <w:r w:rsidRPr="00AE0AFA">
        <w:rPr>
          <w:rFonts w:ascii="Times New Roman" w:hAnsi="Times New Roman" w:cs="Times New Roman"/>
        </w:rPr>
        <w:br/>
        <w:t>- Pivoted/Unpivoted data to normalize the model</w:t>
      </w:r>
      <w:r w:rsidRPr="00AE0AFA">
        <w:rPr>
          <w:rFonts w:ascii="Times New Roman" w:hAnsi="Times New Roman" w:cs="Times New Roman"/>
        </w:rPr>
        <w:br/>
        <w:t>- Ensured data types were correctly set (e.g., Year as Whole Number)</w:t>
      </w:r>
      <w:r w:rsidRPr="00AE0AFA">
        <w:rPr>
          <w:rFonts w:ascii="Times New Roman" w:hAnsi="Times New Roman" w:cs="Times New Roman"/>
        </w:rPr>
        <w:br/>
      </w:r>
    </w:p>
    <w:p w14:paraId="638F9B16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5. Data Modeling</w:t>
      </w:r>
    </w:p>
    <w:p w14:paraId="173D7668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- One-to-many relationships created between dimension tables and fact table</w:t>
      </w:r>
      <w:r w:rsidRPr="00AE0AFA">
        <w:rPr>
          <w:rFonts w:ascii="Times New Roman" w:hAnsi="Times New Roman" w:cs="Times New Roman"/>
        </w:rPr>
        <w:br/>
        <w:t>- Created Date table for time-based calculations</w:t>
      </w:r>
      <w:r w:rsidRPr="00AE0AFA">
        <w:rPr>
          <w:rFonts w:ascii="Times New Roman" w:hAnsi="Times New Roman" w:cs="Times New Roman"/>
        </w:rPr>
        <w:br/>
        <w:t>- Used Indicator Dimension Table for filtering and slicers</w:t>
      </w:r>
      <w:r w:rsidRPr="00AE0AFA">
        <w:rPr>
          <w:rFonts w:ascii="Times New Roman" w:hAnsi="Times New Roman" w:cs="Times New Roman"/>
        </w:rPr>
        <w:br/>
        <w:t>- Relationships were managed to enable cross-filtering across charts</w:t>
      </w:r>
      <w:r w:rsidRPr="00AE0AFA">
        <w:rPr>
          <w:rFonts w:ascii="Times New Roman" w:hAnsi="Times New Roman" w:cs="Times New Roman"/>
        </w:rPr>
        <w:br/>
      </w:r>
    </w:p>
    <w:p w14:paraId="2BF43E56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6. DAX Measures and KPIs</w:t>
      </w:r>
    </w:p>
    <w:p w14:paraId="540838D1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Sample DAX Measures created:</w:t>
      </w:r>
    </w:p>
    <w:p w14:paraId="5A788004" w14:textId="77777777" w:rsidR="00F82D75" w:rsidRPr="00AE0AFA" w:rsidRDefault="00000000">
      <w:pPr>
        <w:pStyle w:val="IntenseQuote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Total Population:</w:t>
      </w:r>
      <w:r w:rsidRPr="00AE0AFA">
        <w:rPr>
          <w:rFonts w:ascii="Times New Roman" w:hAnsi="Times New Roman" w:cs="Times New Roman"/>
        </w:rPr>
        <w:br/>
        <w:t>Total Population = SUM('GlobalData'[Population])</w:t>
      </w:r>
    </w:p>
    <w:p w14:paraId="5BD40E57" w14:textId="77777777" w:rsidR="00F82D75" w:rsidRPr="00AE0AFA" w:rsidRDefault="00000000">
      <w:pPr>
        <w:pStyle w:val="IntenseQuote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Average GDP per Capita:</w:t>
      </w:r>
      <w:r w:rsidRPr="00AE0AFA">
        <w:rPr>
          <w:rFonts w:ascii="Times New Roman" w:hAnsi="Times New Roman" w:cs="Times New Roman"/>
        </w:rPr>
        <w:br/>
        <w:t>Average GDP = AVERAGE('GlobalData'[GDP per Capita])</w:t>
      </w:r>
    </w:p>
    <w:p w14:paraId="7137073B" w14:textId="77777777" w:rsidR="00F82D75" w:rsidRPr="00AE0AFA" w:rsidRDefault="00000000">
      <w:pPr>
        <w:pStyle w:val="IntenseQuote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Life Expectancy Trend:</w:t>
      </w:r>
      <w:r w:rsidRPr="00AE0AFA">
        <w:rPr>
          <w:rFonts w:ascii="Times New Roman" w:hAnsi="Times New Roman" w:cs="Times New Roman"/>
        </w:rPr>
        <w:br/>
        <w:t>Avg Life Expectancy = AVERAGE('GlobalData'[Life Expectancy])</w:t>
      </w:r>
    </w:p>
    <w:p w14:paraId="671D444A" w14:textId="77777777" w:rsidR="00F82D75" w:rsidRPr="00AE0AFA" w:rsidRDefault="00000000">
      <w:pPr>
        <w:pStyle w:val="IntenseQuote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lastRenderedPageBreak/>
        <w:t>Health Expenditure as % of GDP:</w:t>
      </w:r>
      <w:r w:rsidRPr="00AE0AFA">
        <w:rPr>
          <w:rFonts w:ascii="Times New Roman" w:hAnsi="Times New Roman" w:cs="Times New Roman"/>
        </w:rPr>
        <w:br/>
        <w:t>Health Spend % GDP = AVERAGE('GlobalData'[Health Expenditure % of GDP])</w:t>
      </w:r>
    </w:p>
    <w:p w14:paraId="68D1AD69" w14:textId="77777777" w:rsidR="00F82D75" w:rsidRPr="00AE0AFA" w:rsidRDefault="00000000">
      <w:pPr>
        <w:pStyle w:val="IntenseQuote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Infant Mortality Rate:</w:t>
      </w:r>
      <w:r w:rsidRPr="00AE0AFA">
        <w:rPr>
          <w:rFonts w:ascii="Times New Roman" w:hAnsi="Times New Roman" w:cs="Times New Roman"/>
        </w:rPr>
        <w:br/>
        <w:t>Avg Mortality Rate = AVERAGE('GlobalData'[Infant Mortality Rate])</w:t>
      </w:r>
    </w:p>
    <w:p w14:paraId="4EF68FE0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KPIs with conditional formatting:</w:t>
      </w:r>
      <w:r w:rsidRPr="00AE0AFA">
        <w:rPr>
          <w:rFonts w:ascii="Times New Roman" w:hAnsi="Times New Roman" w:cs="Times New Roman"/>
        </w:rPr>
        <w:br/>
        <w:t>- Low Mortality → Green</w:t>
      </w:r>
      <w:r w:rsidRPr="00AE0AFA">
        <w:rPr>
          <w:rFonts w:ascii="Times New Roman" w:hAnsi="Times New Roman" w:cs="Times New Roman"/>
        </w:rPr>
        <w:br/>
        <w:t>- High Literacy → Blue</w:t>
      </w:r>
      <w:r w:rsidRPr="00AE0AFA">
        <w:rPr>
          <w:rFonts w:ascii="Times New Roman" w:hAnsi="Times New Roman" w:cs="Times New Roman"/>
        </w:rPr>
        <w:br/>
        <w:t>- Low GDP → Red (highlighting economic concerns)</w:t>
      </w:r>
      <w:r w:rsidRPr="00AE0AFA">
        <w:rPr>
          <w:rFonts w:ascii="Times New Roman" w:hAnsi="Times New Roman" w:cs="Times New Roman"/>
        </w:rPr>
        <w:br/>
      </w:r>
    </w:p>
    <w:p w14:paraId="63FA7271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7. Visualizations and Insights</w:t>
      </w:r>
    </w:p>
    <w:p w14:paraId="1A0552BD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Visual elements created include:</w:t>
      </w:r>
      <w:r w:rsidRPr="00AE0AFA">
        <w:rPr>
          <w:rFonts w:ascii="Times New Roman" w:hAnsi="Times New Roman" w:cs="Times New Roman"/>
        </w:rPr>
        <w:br/>
        <w:t>- Line Charts – Time trends of GDP, Life Expectancy, Population</w:t>
      </w:r>
      <w:r w:rsidRPr="00AE0AFA">
        <w:rPr>
          <w:rFonts w:ascii="Times New Roman" w:hAnsi="Times New Roman" w:cs="Times New Roman"/>
        </w:rPr>
        <w:br/>
        <w:t>- Bar Charts – Top/Bottom countries by literacy, fertility</w:t>
      </w:r>
      <w:r w:rsidRPr="00AE0AFA">
        <w:rPr>
          <w:rFonts w:ascii="Times New Roman" w:hAnsi="Times New Roman" w:cs="Times New Roman"/>
        </w:rPr>
        <w:br/>
        <w:t>- KPI Cards – Latest values for GDP, Mortality, Literacy</w:t>
      </w:r>
      <w:r w:rsidRPr="00AE0AFA">
        <w:rPr>
          <w:rFonts w:ascii="Times New Roman" w:hAnsi="Times New Roman" w:cs="Times New Roman"/>
        </w:rPr>
        <w:br/>
        <w:t>- Map Visualization – Country-wise comparison of indicators</w:t>
      </w:r>
      <w:r w:rsidRPr="00AE0AFA">
        <w:rPr>
          <w:rFonts w:ascii="Times New Roman" w:hAnsi="Times New Roman" w:cs="Times New Roman"/>
        </w:rPr>
        <w:br/>
        <w:t>- Slicers – Country and Indicator selection for dynamic filtering</w:t>
      </w:r>
      <w:r w:rsidRPr="00AE0AFA">
        <w:rPr>
          <w:rFonts w:ascii="Times New Roman" w:hAnsi="Times New Roman" w:cs="Times New Roman"/>
        </w:rPr>
        <w:br/>
        <w:t>- Combo Charts – Compare GDP and Health Expenditure</w:t>
      </w:r>
      <w:r w:rsidRPr="00AE0AFA">
        <w:rPr>
          <w:rFonts w:ascii="Times New Roman" w:hAnsi="Times New Roman" w:cs="Times New Roman"/>
        </w:rPr>
        <w:br/>
      </w:r>
    </w:p>
    <w:p w14:paraId="5943CF89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8. Key Findings</w:t>
      </w:r>
    </w:p>
    <w:p w14:paraId="197DA16D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- Life Expectancy has steadily increased globally over the last two decades.</w:t>
      </w:r>
      <w:r w:rsidRPr="00AE0AFA">
        <w:rPr>
          <w:rFonts w:ascii="Times New Roman" w:hAnsi="Times New Roman" w:cs="Times New Roman"/>
        </w:rPr>
        <w:br/>
        <w:t>- GDP per Capita shows sharp rises in developed countries post-2010.</w:t>
      </w:r>
      <w:r w:rsidRPr="00AE0AFA">
        <w:rPr>
          <w:rFonts w:ascii="Times New Roman" w:hAnsi="Times New Roman" w:cs="Times New Roman"/>
        </w:rPr>
        <w:br/>
        <w:t>- High fertility rates are negatively correlated with GDP and literacy rates.</w:t>
      </w:r>
      <w:r w:rsidRPr="00AE0AFA">
        <w:rPr>
          <w:rFonts w:ascii="Times New Roman" w:hAnsi="Times New Roman" w:cs="Times New Roman"/>
        </w:rPr>
        <w:br/>
        <w:t>- Some regions still struggle with infant mortality despite health spending.</w:t>
      </w:r>
      <w:r w:rsidRPr="00AE0AFA">
        <w:rPr>
          <w:rFonts w:ascii="Times New Roman" w:hAnsi="Times New Roman" w:cs="Times New Roman"/>
        </w:rPr>
        <w:br/>
        <w:t>- Sub-Saharan Africa shows the highest fertility and lowest GDP trends.</w:t>
      </w:r>
      <w:r w:rsidRPr="00AE0AFA">
        <w:rPr>
          <w:rFonts w:ascii="Times New Roman" w:hAnsi="Times New Roman" w:cs="Times New Roman"/>
        </w:rPr>
        <w:br/>
      </w:r>
    </w:p>
    <w:p w14:paraId="03A6803C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9. Recommendations</w:t>
      </w:r>
    </w:p>
    <w:p w14:paraId="259222AA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- Invest in Education: Higher literacy rates correlate with lower fertility and mortality.</w:t>
      </w:r>
      <w:r w:rsidRPr="00AE0AFA">
        <w:rPr>
          <w:rFonts w:ascii="Times New Roman" w:hAnsi="Times New Roman" w:cs="Times New Roman"/>
        </w:rPr>
        <w:br/>
        <w:t>- Targeted Health Expenditure: Increase efficiency in countries with high mortality despite spending.</w:t>
      </w:r>
      <w:r w:rsidRPr="00AE0AFA">
        <w:rPr>
          <w:rFonts w:ascii="Times New Roman" w:hAnsi="Times New Roman" w:cs="Times New Roman"/>
        </w:rPr>
        <w:br/>
        <w:t>- Policy Focus on Fertility Control: Support programs in high-fertility, low-income nations.</w:t>
      </w:r>
      <w:r w:rsidRPr="00AE0AFA">
        <w:rPr>
          <w:rFonts w:ascii="Times New Roman" w:hAnsi="Times New Roman" w:cs="Times New Roman"/>
        </w:rPr>
        <w:br/>
        <w:t>- Economic Diversification: Promote sustainable growth in regions heavily dependent on aid.</w:t>
      </w:r>
      <w:r w:rsidRPr="00AE0AFA">
        <w:rPr>
          <w:rFonts w:ascii="Times New Roman" w:hAnsi="Times New Roman" w:cs="Times New Roman"/>
        </w:rPr>
        <w:br/>
      </w:r>
    </w:p>
    <w:p w14:paraId="72489551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lastRenderedPageBreak/>
        <w:t>10. Conclusion</w:t>
      </w:r>
    </w:p>
    <w:p w14:paraId="65954227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 xml:space="preserve">This analysis presents a comprehensive view of global demographic and economic indicators. The dashboard helps </w:t>
      </w:r>
      <w:r w:rsidRPr="00AE0AFA">
        <w:rPr>
          <w:rFonts w:ascii="Times New Roman" w:hAnsi="Times New Roman" w:cs="Times New Roman"/>
        </w:rPr>
        <w:br/>
        <w:t xml:space="preserve">identify both progress and persistent disparities across countries. It is a practical demonstration of how Power BI </w:t>
      </w:r>
      <w:r w:rsidRPr="00AE0AFA">
        <w:rPr>
          <w:rFonts w:ascii="Times New Roman" w:hAnsi="Times New Roman" w:cs="Times New Roman"/>
        </w:rPr>
        <w:br/>
        <w:t>can convert raw data into interactive insights for decision-making.</w:t>
      </w:r>
      <w:r w:rsidRPr="00AE0AFA">
        <w:rPr>
          <w:rFonts w:ascii="Times New Roman" w:hAnsi="Times New Roman" w:cs="Times New Roman"/>
        </w:rPr>
        <w:br/>
      </w:r>
    </w:p>
    <w:p w14:paraId="2A17CA94" w14:textId="77777777" w:rsidR="00F82D75" w:rsidRPr="00AE0AFA" w:rsidRDefault="00000000">
      <w:pPr>
        <w:pStyle w:val="Heading1"/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11. Appendix</w:t>
      </w:r>
    </w:p>
    <w:p w14:paraId="6DC365A2" w14:textId="77777777" w:rsidR="00F82D75" w:rsidRPr="00AE0AFA" w:rsidRDefault="00000000">
      <w:pPr>
        <w:rPr>
          <w:rFonts w:ascii="Times New Roman" w:hAnsi="Times New Roman" w:cs="Times New Roman"/>
        </w:rPr>
      </w:pPr>
      <w:r w:rsidRPr="00AE0AFA">
        <w:rPr>
          <w:rFonts w:ascii="Times New Roman" w:hAnsi="Times New Roman" w:cs="Times New Roman"/>
        </w:rPr>
        <w:t>- Screenshots of visualizations</w:t>
      </w:r>
      <w:r w:rsidRPr="00AE0AFA">
        <w:rPr>
          <w:rFonts w:ascii="Times New Roman" w:hAnsi="Times New Roman" w:cs="Times New Roman"/>
        </w:rPr>
        <w:br/>
        <w:t>- Complete DAX formula list</w:t>
      </w:r>
      <w:r w:rsidRPr="00AE0AFA">
        <w:rPr>
          <w:rFonts w:ascii="Times New Roman" w:hAnsi="Times New Roman" w:cs="Times New Roman"/>
        </w:rPr>
        <w:br/>
        <w:t>- Power BI data model layout</w:t>
      </w:r>
      <w:r w:rsidRPr="00AE0AFA">
        <w:rPr>
          <w:rFonts w:ascii="Times New Roman" w:hAnsi="Times New Roman" w:cs="Times New Roman"/>
        </w:rPr>
        <w:br/>
        <w:t>- Notes on assumptions and limitations</w:t>
      </w:r>
      <w:r w:rsidRPr="00AE0AFA">
        <w:rPr>
          <w:rFonts w:ascii="Times New Roman" w:hAnsi="Times New Roman" w:cs="Times New Roman"/>
        </w:rPr>
        <w:br/>
      </w:r>
    </w:p>
    <w:sectPr w:rsidR="00F82D75" w:rsidRPr="00AE0A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985656">
    <w:abstractNumId w:val="8"/>
  </w:num>
  <w:num w:numId="2" w16cid:durableId="404422934">
    <w:abstractNumId w:val="6"/>
  </w:num>
  <w:num w:numId="3" w16cid:durableId="1753579359">
    <w:abstractNumId w:val="5"/>
  </w:num>
  <w:num w:numId="4" w16cid:durableId="39523497">
    <w:abstractNumId w:val="4"/>
  </w:num>
  <w:num w:numId="5" w16cid:durableId="572010329">
    <w:abstractNumId w:val="7"/>
  </w:num>
  <w:num w:numId="6" w16cid:durableId="1693188771">
    <w:abstractNumId w:val="3"/>
  </w:num>
  <w:num w:numId="7" w16cid:durableId="1832023553">
    <w:abstractNumId w:val="2"/>
  </w:num>
  <w:num w:numId="8" w16cid:durableId="638846060">
    <w:abstractNumId w:val="1"/>
  </w:num>
  <w:num w:numId="9" w16cid:durableId="139168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C0B"/>
    <w:rsid w:val="00235CA7"/>
    <w:rsid w:val="0029639D"/>
    <w:rsid w:val="00326F90"/>
    <w:rsid w:val="00AA1D8D"/>
    <w:rsid w:val="00AE0AFA"/>
    <w:rsid w:val="00B47730"/>
    <w:rsid w:val="00CB0664"/>
    <w:rsid w:val="00F82D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6A8D4"/>
  <w14:defaultImageDpi w14:val="300"/>
  <w15:docId w15:val="{8C48822D-A015-41C8-92A6-FE3D96D4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Riya Rajesh</cp:lastModifiedBy>
  <cp:revision>3</cp:revision>
  <dcterms:created xsi:type="dcterms:W3CDTF">2013-12-23T23:15:00Z</dcterms:created>
  <dcterms:modified xsi:type="dcterms:W3CDTF">2025-07-14T07:27:00Z</dcterms:modified>
  <cp:category/>
</cp:coreProperties>
</file>