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Arial" w:cs="Arial" w:eastAsia="Arial" w:hAnsi="Arial"/>
          <w:sz w:val="26"/>
          <w:szCs w:val="26"/>
        </w:rPr>
        <w:t xml:space="preserve"> </w:t>
      </w:r>
    </w:p>
    <w:p>
      <w:pPr>
        <w:jc w:val="center"/>
      </w:pPr>
      <w:r>
        <w:rPr>
          <w:rFonts w:ascii="Arial" w:cs="Arial" w:eastAsia="Arial" w:hAnsi="Arial"/>
          <w:b/>
          <w:bCs/>
          <w:color w:val="F26B1F"/>
          <w:spacing w:val="80"/>
          <w:sz w:val="28"/>
          <w:szCs w:val="28"/>
        </w:rPr>
        <w:t xml:space="preserve">BARKLEY BITES</w:t>
      </w:r>
    </w:p>
    <w:p>
      <w:pPr>
        <w:spacing w:after="240"/>
      </w:pPr>
      <w:r>
        <w:rPr>
          <w:rFonts w:ascii="Arial" w:cs="Arial" w:eastAsia="Arial" w:hAnsi="Arial"/>
          <w:sz w:val="26"/>
          <w:szCs w:val="26"/>
        </w:rPr>
        <w:t xml:space="preserve"> </w:t>
      </w:r>
    </w:p>
    <w:p>
      <w:pPr>
        <w:jc w:val="center"/>
      </w:pPr>
      <w:r>
        <w:rPr>
          <w:rFonts w:ascii="Arial" w:cs="Arial" w:eastAsia="Arial" w:hAnsi="Arial"/>
          <w:b/>
          <w:bCs/>
          <w:color w:val="0E0E0E"/>
          <w:sz w:val="68"/>
          <w:szCs w:val="68"/>
        </w:rPr>
        <w:t xml:space="preserve">Pet Lifecycle</w:t>
      </w:r>
    </w:p>
    <w:p>
      <w:pPr>
        <w:jc w:val="center"/>
      </w:pPr>
      <w:r>
        <w:rPr>
          <w:rFonts w:ascii="Arial" w:cs="Arial" w:eastAsia="Arial" w:hAnsi="Arial"/>
          <w:b/>
          <w:bCs/>
          <w:color w:val="0E0E0E"/>
          <w:sz w:val="68"/>
          <w:szCs w:val="68"/>
        </w:rPr>
        <w:t xml:space="preserve">Detection Model</w:t>
      </w:r>
    </w:p>
    <w:p>
      <w:pPr>
        <w:spacing w:after="280"/>
      </w:pPr>
      <w:r>
        <w:rPr>
          <w:rFonts w:ascii="Arial" w:cs="Arial" w:eastAsia="Arial" w:hAnsi="Arial"/>
          <w:sz w:val="26"/>
          <w:szCs w:val="26"/>
        </w:rPr>
        <w:t xml:space="preserve"> </w:t>
      </w:r>
    </w:p>
    <w:p>
      <w:pPr>
        <w:pBdr>
          <w:bottom w:val="single" w:color="F26B1F" w:sz="12" w:space="4"/>
        </w:pBdr>
        <w:jc w:val="center"/>
      </w:pPr>
      <w:r>
        <w:rPr>
          <w:rFonts w:ascii="Arial" w:cs="Arial" w:eastAsia="Arial" w:hAnsi="Arial"/>
        </w:rPr>
        <w:t xml:space="preserve"> </w:t>
      </w:r>
    </w:p>
    <w:p>
      <w:pPr>
        <w:spacing w:after="240"/>
      </w:pPr>
      <w:r>
        <w:rPr>
          <w:rFonts w:ascii="Arial" w:cs="Arial" w:eastAsia="Arial" w:hAnsi="Arial"/>
          <w:sz w:val="26"/>
          <w:szCs w:val="26"/>
        </w:rPr>
        <w:t xml:space="preserve"> </w:t>
      </w:r>
    </w:p>
    <w:p>
      <w:pPr>
        <w:jc w:val="center"/>
      </w:pPr>
      <w:r>
        <w:rPr>
          <w:rFonts w:ascii="Arial" w:cs="Arial" w:eastAsia="Arial" w:hAnsi="Arial"/>
          <w:i/>
          <w:iCs/>
          <w:color w:val="2D2D2D"/>
          <w:sz w:val="28"/>
          <w:szCs w:val="28"/>
        </w:rPr>
        <w:t xml:space="preserve">Dataset · Methodology · Model · Deployment</w:t>
      </w:r>
    </w:p>
    <w:p>
      <w:pPr>
        <w:spacing w:after="600"/>
      </w:pPr>
      <w:r>
        <w:rPr>
          <w:rFonts w:ascii="Arial" w:cs="Arial" w:eastAsia="Arial" w:hAnsi="Arial"/>
          <w:sz w:val="26"/>
          <w:szCs w:val="26"/>
        </w:rPr>
        <w:t xml:space="preserve"> </w:t>
      </w:r>
    </w:p>
    <w:p>
      <w:pPr>
        <w:jc w:val="center"/>
      </w:pPr>
      <w:r>
        <w:rPr>
          <w:rFonts w:ascii="Arial" w:cs="Arial" w:eastAsia="Arial" w:hAnsi="Arial"/>
          <w:color w:val="2D2D2D"/>
          <w:sz w:val="24"/>
          <w:szCs w:val="24"/>
        </w:rPr>
        <w:t xml:space="preserve">Prepared for Schuyler Ford, Barkley Bites</w:t>
      </w:r>
    </w:p>
    <w:p>
      <w:pPr>
        <w:jc w:val="center"/>
      </w:pPr>
      <w:r>
        <w:rPr>
          <w:rFonts w:ascii="Arial" w:cs="Arial" w:eastAsia="Arial" w:hAnsi="Arial"/>
          <w:color w:val="777777"/>
          <w:sz w:val="22"/>
          <w:szCs w:val="22"/>
        </w:rPr>
        <w:t xml:space="preserve">Team FIX-IT-FIVE · DCP Phase 2 · Spring 2026</w:t>
      </w:r>
    </w:p>
    <w:p>
      <w:r>
        <w:br w:type="page"/>
      </w:r>
    </w:p>
    <w:p>
      <w:pPr>
        <w:pStyle w:val="Heading1"/>
        <w:spacing w:after="160" w:before="360"/>
      </w:pPr>
      <w:r>
        <w:rPr>
          <w:rFonts w:ascii="Arial" w:cs="Arial" w:eastAsia="Arial" w:hAnsi="Arial"/>
          <w:b/>
          <w:bCs/>
          <w:color w:val="0E0E0E"/>
          <w:sz w:val="40"/>
          <w:szCs w:val="40"/>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6B1F" w:sz="6"/>
              <w:left w:val="single" w:color="F26B1F" w:sz="18"/>
              <w:bottom w:val="single" w:color="F26B1F" w:sz="6"/>
              <w:right w:val="single" w:color="F26B1F" w:sz="6"/>
            </w:tcBorders>
            <w:shd w:fill="FCE5D4" w:val="clear"/>
            <w:tcMar>
              <w:top w:type="dxa" w:w="200"/>
              <w:left w:type="dxa" w:w="240"/>
              <w:bottom w:type="dxa" w:w="200"/>
              <w:right w:type="dxa" w:w="200"/>
            </w:tcMar>
          </w:tcPr>
          <w:p>
            <w:pPr>
              <w:spacing w:after="80"/>
            </w:pPr>
            <w:r>
              <w:rPr>
                <w:rFonts w:ascii="Arial" w:cs="Arial" w:eastAsia="Arial" w:hAnsi="Arial"/>
                <w:b/>
                <w:bCs/>
                <w:color w:val="0E0E0E"/>
                <w:sz w:val="24"/>
                <w:szCs w:val="24"/>
              </w:rPr>
              <w:t xml:space="preserve">What was built</w:t>
            </w:r>
          </w:p>
          <w:p>
            <w:r>
              <w:rPr>
                <w:rFonts w:ascii="Arial" w:cs="Arial" w:eastAsia="Arial" w:hAnsi="Arial"/>
                <w:color w:val="0E0E0E"/>
                <w:sz w:val="24"/>
                <w:szCs w:val="24"/>
              </w:rPr>
              <w:t xml:space="preserve">A machine learning model that classifies every Barkley Bites customer-pet pair into one of 8 lifecycle states each day. The model achieves 90.6 percent accuracy on a 100,000-sample hold-out set and is deployed as an interactive Streamlit web application.</w:t>
            </w:r>
          </w:p>
        </w:tc>
      </w:tr>
    </w:tbl>
    <w:p>
      <w:pPr>
        <w:spacing w:after="220"/>
      </w:pPr>
      <w:r>
        <w:rPr>
          <w:rFonts w:ascii="Arial" w:cs="Arial" w:eastAsia="Arial" w:hAnsi="Arial"/>
          <w:sz w:val="26"/>
          <w:szCs w:val="26"/>
        </w:rPr>
        <w:t xml:space="preserve"> </w:t>
      </w:r>
    </w:p>
    <w:p>
      <w:pPr>
        <w:pStyle w:val="Heading3"/>
        <w:spacing w:after="100" w:before="220"/>
      </w:pPr>
      <w:r>
        <w:rPr>
          <w:rFonts w:ascii="Arial" w:cs="Arial" w:eastAsia="Arial" w:hAnsi="Arial"/>
          <w:b/>
          <w:bCs/>
          <w:color w:val="F26B1F"/>
          <w:sz w:val="28"/>
          <w:szCs w:val="28"/>
        </w:rPr>
        <w:t xml:space="preserve">Quick facts</w:t>
      </w:r>
    </w:p>
    <w:p>
      <w:pPr>
        <w:pStyle w:val="ListParagraph"/>
        <w:numPr>
          <w:ilvl w:val="0"/>
          <w:numId w:val="2"/>
        </w:numPr>
        <w:spacing w:after="100" w:line="300"/>
      </w:pPr>
      <w:r>
        <w:rPr>
          <w:rFonts w:ascii="Arial" w:cs="Arial" w:eastAsia="Arial" w:hAnsi="Arial"/>
          <w:sz w:val="26"/>
          <w:szCs w:val="26"/>
        </w:rPr>
        <w:t xml:space="preserve">Training data: 400,000 samples (synthetic, anchored to AKC breed data and DFW geography)</w:t>
      </w:r>
    </w:p>
    <w:p>
      <w:pPr>
        <w:pStyle w:val="ListParagraph"/>
        <w:numPr>
          <w:ilvl w:val="0"/>
          <w:numId w:val="2"/>
        </w:numPr>
        <w:spacing w:after="100" w:line="300"/>
      </w:pPr>
      <w:r>
        <w:rPr>
          <w:rFonts w:ascii="Arial" w:cs="Arial" w:eastAsia="Arial" w:hAnsi="Arial"/>
          <w:sz w:val="26"/>
          <w:szCs w:val="26"/>
        </w:rPr>
        <w:t xml:space="preserve">Test data: 100,000 samples (stratified 80/20 split, never seen during training)</w:t>
      </w:r>
    </w:p>
    <w:p>
      <w:pPr>
        <w:pStyle w:val="ListParagraph"/>
        <w:numPr>
          <w:ilvl w:val="0"/>
          <w:numId w:val="2"/>
        </w:numPr>
        <w:spacing w:after="100" w:line="300"/>
      </w:pPr>
      <w:r>
        <w:rPr>
          <w:rFonts w:ascii="Arial" w:cs="Arial" w:eastAsia="Arial" w:hAnsi="Arial"/>
          <w:sz w:val="26"/>
          <w:szCs w:val="26"/>
        </w:rPr>
        <w:t xml:space="preserve">Test accuracy: 90.6 percent</w:t>
      </w:r>
    </w:p>
    <w:p>
      <w:pPr>
        <w:pStyle w:val="ListParagraph"/>
        <w:numPr>
          <w:ilvl w:val="0"/>
          <w:numId w:val="2"/>
        </w:numPr>
        <w:spacing w:after="100" w:line="300"/>
      </w:pPr>
      <w:r>
        <w:rPr>
          <w:rFonts w:ascii="Arial" w:cs="Arial" w:eastAsia="Arial" w:hAnsi="Arial"/>
          <w:sz w:val="26"/>
          <w:szCs w:val="26"/>
        </w:rPr>
        <w:t xml:space="preserve">Weighted F1 score: 0.912</w:t>
      </w:r>
    </w:p>
    <w:p>
      <w:pPr>
        <w:pStyle w:val="ListParagraph"/>
        <w:numPr>
          <w:ilvl w:val="0"/>
          <w:numId w:val="2"/>
        </w:numPr>
        <w:spacing w:after="100" w:line="300"/>
      </w:pPr>
      <w:r>
        <w:rPr>
          <w:rFonts w:ascii="Arial" w:cs="Arial" w:eastAsia="Arial" w:hAnsi="Arial"/>
          <w:sz w:val="26"/>
          <w:szCs w:val="26"/>
        </w:rPr>
        <w:t xml:space="preserve">Algorithm: XGBoost (Extreme Gradient Boosting)</w:t>
      </w:r>
    </w:p>
    <w:p>
      <w:pPr>
        <w:pStyle w:val="ListParagraph"/>
        <w:numPr>
          <w:ilvl w:val="0"/>
          <w:numId w:val="2"/>
        </w:numPr>
        <w:spacing w:after="100" w:line="300"/>
      </w:pPr>
      <w:r>
        <w:rPr>
          <w:rFonts w:ascii="Arial" w:cs="Arial" w:eastAsia="Arial" w:hAnsi="Arial"/>
          <w:sz w:val="26"/>
          <w:szCs w:val="26"/>
        </w:rPr>
        <w:t xml:space="preserve">Features: 23 per pet snapshot</w:t>
      </w:r>
    </w:p>
    <w:p>
      <w:pPr>
        <w:pStyle w:val="ListParagraph"/>
        <w:numPr>
          <w:ilvl w:val="0"/>
          <w:numId w:val="2"/>
        </w:numPr>
        <w:spacing w:after="100" w:line="300"/>
      </w:pPr>
      <w:r>
        <w:rPr>
          <w:rFonts w:ascii="Arial" w:cs="Arial" w:eastAsia="Arial" w:hAnsi="Arial"/>
          <w:sz w:val="26"/>
          <w:szCs w:val="26"/>
        </w:rPr>
        <w:t xml:space="preserve">Lifecycle classes: 8 (STABLE, NEW_PUPPY, BIRTHDAY, SENIOR_TRANSITION, RE_ENGAGE, TRAVEL_PAUSE, PET_LOSS, FIRST_TIME)</w:t>
      </w:r>
    </w:p>
    <w:p>
      <w:pPr>
        <w:pStyle w:val="ListParagraph"/>
        <w:numPr>
          <w:ilvl w:val="0"/>
          <w:numId w:val="2"/>
        </w:numPr>
        <w:spacing w:after="100" w:line="300"/>
      </w:pPr>
      <w:r>
        <w:rPr>
          <w:rFonts w:ascii="Arial" w:cs="Arial" w:eastAsia="Arial" w:hAnsi="Arial"/>
          <w:sz w:val="26"/>
          <w:szCs w:val="26"/>
        </w:rPr>
        <w:t xml:space="preserve">Training time: about 70 seconds on a standard laptop</w:t>
      </w:r>
    </w:p>
    <w:p>
      <w:r>
        <w:br w:type="page"/>
      </w:r>
    </w:p>
    <w:p>
      <w:pPr>
        <w:pStyle w:val="Heading1"/>
        <w:spacing w:after="160" w:before="360"/>
      </w:pPr>
      <w:r>
        <w:rPr>
          <w:rFonts w:ascii="Arial" w:cs="Arial" w:eastAsia="Arial" w:hAnsi="Arial"/>
          <w:b/>
          <w:bCs/>
          <w:color w:val="0E0E0E"/>
          <w:sz w:val="40"/>
          <w:szCs w:val="40"/>
        </w:rPr>
        <w:t xml:space="preserve">2. How the Model Works</w:t>
      </w:r>
    </w:p>
    <w:p>
      <w:pPr>
        <w:pStyle w:val="Heading2"/>
        <w:spacing w:after="120" w:before="280"/>
      </w:pPr>
      <w:r>
        <w:rPr>
          <w:rFonts w:ascii="Arial" w:cs="Arial" w:eastAsia="Arial" w:hAnsi="Arial"/>
          <w:b/>
          <w:bCs/>
          <w:color w:val="0E0E0E"/>
          <w:sz w:val="32"/>
          <w:szCs w:val="32"/>
        </w:rPr>
        <w:t xml:space="preserve">2.1 The problem</w:t>
      </w:r>
    </w:p>
    <w:p>
      <w:pPr>
        <w:spacing w:after="140" w:line="320"/>
      </w:pPr>
      <w:r>
        <w:rPr>
          <w:rFonts w:ascii="Arial" w:cs="Arial" w:eastAsia="Arial" w:hAnsi="Arial"/>
          <w:sz w:val="26"/>
          <w:szCs w:val="26"/>
        </w:rPr>
        <w:t xml:space="preserve">Barkley Bites has strong product-market fit (80 percent customer retention) but no marketing infrastructure to act on lifecycle moments. When a customer's pet has a birthday, when they're traveling, when they just got a puppy, when a pet has passed away - these moments determine whether a customer stays loyal or churns.</w:t>
      </w:r>
    </w:p>
    <w:p>
      <w:pPr>
        <w:spacing w:after="140" w:line="320"/>
      </w:pPr>
      <w:r>
        <w:rPr>
          <w:rFonts w:ascii="Arial" w:cs="Arial" w:eastAsia="Arial" w:hAnsi="Arial"/>
          <w:sz w:val="26"/>
          <w:szCs w:val="26"/>
        </w:rPr>
        <w:t xml:space="preserve">The model fills that gap by detecting which of 8 lifecycle states each customer-pet pair is in, every single day, so the right marketing action can be triggered automatically.</w:t>
      </w:r>
    </w:p>
    <w:p>
      <w:pPr>
        <w:pStyle w:val="Heading2"/>
        <w:spacing w:after="120" w:before="280"/>
      </w:pPr>
      <w:r>
        <w:rPr>
          <w:rFonts w:ascii="Arial" w:cs="Arial" w:eastAsia="Arial" w:hAnsi="Arial"/>
          <w:b/>
          <w:bCs/>
          <w:color w:val="0E0E0E"/>
          <w:sz w:val="32"/>
          <w:szCs w:val="32"/>
        </w:rPr>
        <w:t xml:space="preserve">2.2 Pipeline overview</w:t>
      </w:r>
    </w:p>
    <w:p>
      <w:pPr>
        <w:spacing w:after="140" w:line="320"/>
      </w:pPr>
      <w:r>
        <w:rPr>
          <w:rFonts w:ascii="Arial" w:cs="Arial" w:eastAsia="Arial" w:hAnsi="Arial"/>
          <w:sz w:val="26"/>
          <w:szCs w:val="26"/>
        </w:rPr>
        <w:t xml:space="preserve">Every night, the model scores every active customer-pet pair in the database:</w:t>
      </w:r>
    </w:p>
    <w:p>
      <w:pPr>
        <w:pStyle w:val="ListParagraph"/>
        <w:numPr>
          <w:ilvl w:val="0"/>
          <w:numId w:val="3"/>
        </w:numPr>
        <w:spacing w:after="100" w:line="300"/>
      </w:pPr>
      <w:r>
        <w:rPr>
          <w:rFonts w:ascii="Arial" w:cs="Arial" w:eastAsia="Arial" w:hAnsi="Arial"/>
          <w:sz w:val="26"/>
          <w:szCs w:val="26"/>
        </w:rPr>
        <w:t xml:space="preserve">Pull each pet's profile (breed, age, weight, allergies, activity level).</w:t>
      </w:r>
    </w:p>
    <w:p>
      <w:pPr>
        <w:pStyle w:val="ListParagraph"/>
        <w:numPr>
          <w:ilvl w:val="0"/>
          <w:numId w:val="3"/>
        </w:numPr>
        <w:spacing w:after="100" w:line="300"/>
      </w:pPr>
      <w:r>
        <w:rPr>
          <w:rFonts w:ascii="Arial" w:cs="Arial" w:eastAsia="Arial" w:hAnsi="Arial"/>
          <w:sz w:val="26"/>
          <w:szCs w:val="26"/>
        </w:rPr>
        <w:t xml:space="preserve">Compute behavioral features from the order history (RFM-style metrics).</w:t>
      </w:r>
    </w:p>
    <w:p>
      <w:pPr>
        <w:pStyle w:val="ListParagraph"/>
        <w:numPr>
          <w:ilvl w:val="0"/>
          <w:numId w:val="3"/>
        </w:numPr>
        <w:spacing w:after="100" w:line="300"/>
      </w:pPr>
      <w:r>
        <w:rPr>
          <w:rFonts w:ascii="Arial" w:cs="Arial" w:eastAsia="Arial" w:hAnsi="Arial"/>
          <w:sz w:val="26"/>
          <w:szCs w:val="26"/>
        </w:rPr>
        <w:t xml:space="preserve">Pass the feature vector to the trained XGBoost model.</w:t>
      </w:r>
    </w:p>
    <w:p>
      <w:pPr>
        <w:pStyle w:val="ListParagraph"/>
        <w:numPr>
          <w:ilvl w:val="0"/>
          <w:numId w:val="3"/>
        </w:numPr>
        <w:spacing w:after="100" w:line="300"/>
      </w:pPr>
      <w:r>
        <w:rPr>
          <w:rFonts w:ascii="Arial" w:cs="Arial" w:eastAsia="Arial" w:hAnsi="Arial"/>
          <w:sz w:val="26"/>
          <w:szCs w:val="26"/>
        </w:rPr>
        <w:t xml:space="preserve">Get back a predicted lifecycle state plus a confidence score.</w:t>
      </w:r>
    </w:p>
    <w:p>
      <w:pPr>
        <w:pStyle w:val="ListParagraph"/>
        <w:numPr>
          <w:ilvl w:val="0"/>
          <w:numId w:val="3"/>
        </w:numPr>
        <w:spacing w:after="100" w:line="300"/>
      </w:pPr>
      <w:r>
        <w:rPr>
          <w:rFonts w:ascii="Arial" w:cs="Arial" w:eastAsia="Arial" w:hAnsi="Arial"/>
          <w:sz w:val="26"/>
          <w:szCs w:val="26"/>
        </w:rPr>
        <w:t xml:space="preserve">Write the state to a CRM segment that triggers the matching marketing automation flow.</w:t>
      </w:r>
    </w:p>
    <w:p>
      <w:pPr>
        <w:pStyle w:val="Heading2"/>
        <w:spacing w:after="120" w:before="280"/>
      </w:pPr>
      <w:r>
        <w:rPr>
          <w:rFonts w:ascii="Arial" w:cs="Arial" w:eastAsia="Arial" w:hAnsi="Arial"/>
          <w:b/>
          <w:bCs/>
          <w:color w:val="0E0E0E"/>
          <w:sz w:val="32"/>
          <w:szCs w:val="32"/>
        </w:rPr>
        <w:t xml:space="preserve">2.3 The 8 lifecycle states and their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State</w:t>
            </w:r>
          </w:p>
        </w:tc>
        <w:tc>
          <w:tcPr>
            <w:tcW w:type="dxa" w:w="368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Definition</w:t>
            </w:r>
          </w:p>
        </w:tc>
        <w:tc>
          <w:tcPr>
            <w:tcW w:type="dxa" w:w="348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Triggered action</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STABLE</w:t>
            </w:r>
          </w:p>
        </w:tc>
        <w:tc>
          <w:tcPr>
            <w:tcW w:type="dxa" w:w="3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Regular customer ordering on a normal cadence (every 7-14 days).</w:t>
            </w:r>
          </w:p>
        </w:tc>
        <w:tc>
          <w:tcPr>
            <w:tcW w:type="dxa" w:w="3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No action. Maintain cadence.</w:t>
            </w:r>
          </w:p>
        </w:tc>
      </w:tr>
      <w:tr>
        <w:tc>
          <w:tcPr>
            <w:tcW w:type="dxa" w:w="22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NEW_PUPPY</w:t>
            </w:r>
          </w:p>
        </w:tc>
        <w:tc>
          <w:tcPr>
            <w:tcW w:type="dxa" w:w="36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Customer added a puppy under 1 year, recently signed up.</w:t>
            </w:r>
          </w:p>
        </w:tc>
        <w:tc>
          <w:tcPr>
            <w:tcW w:type="dxa" w:w="34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Trigger 5-email Puppy Welcome flow. 15% off Puppy Salmon Starter for 30 days.</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BIRTHDAY</w:t>
            </w:r>
          </w:p>
        </w:tc>
        <w:tc>
          <w:tcPr>
            <w:tcW w:type="dxa" w:w="3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Pet birthday is within the next 14 days.</w:t>
            </w:r>
          </w:p>
        </w:tc>
        <w:tc>
          <w:tcPr>
            <w:tcW w:type="dxa" w:w="3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Birthday card 7 days out with free pup-cake voucher and UGC photo prompt.</w:t>
            </w:r>
          </w:p>
        </w:tc>
      </w:tr>
      <w:tr>
        <w:tc>
          <w:tcPr>
            <w:tcW w:type="dxa" w:w="22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SENIOR_TRANSITION</w:t>
            </w:r>
          </w:p>
        </w:tc>
        <w:tc>
          <w:tcPr>
            <w:tcW w:type="dxa" w:w="36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Pet aging into senior life stage (6.5 to 7.5 years old).</w:t>
            </w:r>
          </w:p>
        </w:tc>
        <w:tc>
          <w:tcPr>
            <w:tcW w:type="dxa" w:w="34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Recommend Senior recipe. Free nutrition consult with Schuyler.</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RE_ENGAGE</w:t>
            </w:r>
          </w:p>
        </w:tc>
        <w:tc>
          <w:tcPr>
            <w:tcW w:type="dxa" w:w="3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No order in 14-60 days. Customer was previously active.</w:t>
            </w:r>
          </w:p>
        </w:tc>
        <w:tc>
          <w:tcPr>
            <w:tcW w:type="dxa" w:w="3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Empathetic check-in email. No discount in first message.</w:t>
            </w:r>
          </w:p>
        </w:tc>
      </w:tr>
      <w:tr>
        <w:tc>
          <w:tcPr>
            <w:tcW w:type="dxa" w:w="22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TRAVEL_PAUSE</w:t>
            </w:r>
          </w:p>
        </w:tc>
        <w:tc>
          <w:tcPr>
            <w:tcW w:type="dxa" w:w="36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Long gap in ordering history, but customer just resumed ordering.</w:t>
            </w:r>
          </w:p>
        </w:tc>
        <w:tc>
          <w:tcPr>
            <w:tcW w:type="dxa" w:w="34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Offer to hold next delivery. 10% return-from-trip credit.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PET_LOSS</w:t>
            </w:r>
          </w:p>
        </w:tc>
        <w:tc>
          <w:tcPr>
            <w:tcW w:type="dxa" w:w="3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Abrupt cancellation followed by 30+ days of no orders.</w:t>
            </w:r>
          </w:p>
        </w:tc>
        <w:tc>
          <w:tcPr>
            <w:tcW w:type="dxa" w:w="3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MANUAL REVIEW REQUIRED. Pause marketing 30 days. Handwritten condolence card.</w:t>
            </w:r>
          </w:p>
        </w:tc>
      </w:tr>
      <w:tr>
        <w:tc>
          <w:tcPr>
            <w:tcW w:type="dxa" w:w="22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FIRST_TIME</w:t>
            </w:r>
          </w:p>
        </w:tc>
        <w:tc>
          <w:tcPr>
            <w:tcW w:type="dxa" w:w="36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Customer signed up but has never placed an order.</w:t>
            </w:r>
          </w:p>
        </w:tc>
        <w:tc>
          <w:tcPr>
            <w:tcW w:type="dxa" w:w="34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Free trial nudge emails at day 3 and day 7.</w:t>
            </w:r>
          </w:p>
        </w:tc>
      </w:tr>
    </w:tbl>
    <w:p>
      <w:r>
        <w:br w:type="page"/>
      </w:r>
    </w:p>
    <w:p>
      <w:pPr>
        <w:pStyle w:val="Heading1"/>
        <w:spacing w:after="160" w:before="360"/>
      </w:pPr>
      <w:r>
        <w:rPr>
          <w:rFonts w:ascii="Arial" w:cs="Arial" w:eastAsia="Arial" w:hAnsi="Arial"/>
          <w:b/>
          <w:bCs/>
          <w:color w:val="0E0E0E"/>
          <w:sz w:val="40"/>
          <w:szCs w:val="40"/>
        </w:rPr>
        <w:t xml:space="preserve">3. The Dataset</w:t>
      </w:r>
    </w:p>
    <w:p>
      <w:pPr>
        <w:pStyle w:val="Heading2"/>
        <w:spacing w:after="120" w:before="280"/>
      </w:pPr>
      <w:r>
        <w:rPr>
          <w:rFonts w:ascii="Arial" w:cs="Arial" w:eastAsia="Arial" w:hAnsi="Arial"/>
          <w:b/>
          <w:bCs/>
          <w:color w:val="0E0E0E"/>
          <w:sz w:val="32"/>
          <w:szCs w:val="32"/>
        </w:rPr>
        <w:t xml:space="preserve">3.1 Why synthetic data</w:t>
      </w:r>
    </w:p>
    <w:p>
      <w:pPr>
        <w:spacing w:after="140" w:line="320"/>
      </w:pPr>
      <w:r>
        <w:rPr>
          <w:rFonts w:ascii="Arial" w:cs="Arial" w:eastAsia="Arial" w:hAnsi="Arial"/>
          <w:sz w:val="26"/>
          <w:szCs w:val="26"/>
        </w:rPr>
        <w:t xml:space="preserve">Barkley Bites is pre-launch from a CRM standpoint. There is no real customer history, no email engagement data, and no labeled lifecycle events. Public datasets do not fill the gap either - Petfinder has pet attributes but no transactional data, Kaggle pet-food datasets have orders but no pet-level metadata, and lifecycle event labels (PET_LOSS, NEW_PUPPY) only exist inside operating brands with established CRMs.</w:t>
      </w:r>
    </w:p>
    <w:p>
      <w:pPr>
        <w:spacing w:after="140" w:line="320"/>
      </w:pPr>
      <w:r>
        <w:rPr>
          <w:rFonts w:ascii="Arial" w:cs="Arial" w:eastAsia="Arial" w:hAnsi="Arial"/>
          <w:sz w:val="26"/>
          <w:szCs w:val="26"/>
        </w:rPr>
        <w:t xml:space="preserve">We therefore generated a defensible synthetic dataset anchored to real distributions: AKC breed popularity rankings, realistic DFW geography (Dallas, Plano, Frisco, Richardson, Irving, and surrounding zips), and dog age distributions skewed young with a senior tail. The synthetic generation logic is deterministic (random seed 42) and fully reproducible - every team member can regenerate the exact same dataset.</w:t>
      </w:r>
    </w:p>
    <w:p>
      <w:pPr>
        <w:pStyle w:val="Heading2"/>
        <w:spacing w:after="120" w:before="280"/>
      </w:pPr>
      <w:r>
        <w:rPr>
          <w:rFonts w:ascii="Arial" w:cs="Arial" w:eastAsia="Arial" w:hAnsi="Arial"/>
          <w:b/>
          <w:bCs/>
          <w:color w:val="0E0E0E"/>
          <w:sz w:val="32"/>
          <w:szCs w:val="32"/>
        </w:rPr>
        <w:t xml:space="preserve">3.2 Dataset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File</w:t>
            </w:r>
          </w:p>
        </w:tc>
        <w:tc>
          <w:tcPr>
            <w:tcW w:type="dxa" w:w="220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Rows</w:t>
            </w:r>
          </w:p>
        </w:tc>
        <w:tc>
          <w:tcPr>
            <w:tcW w:type="dxa" w:w="416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Description</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pet_lifecycle_dataset.csv</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500,000</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ML-ready snapshot. One row per pet with 23 features and a lifecycle event label.</w:t>
            </w:r>
          </w:p>
        </w:tc>
      </w:tr>
      <w:tr>
        <w:tc>
          <w:tcPr>
            <w:tcW w:type="dxa" w:w="30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products.csv</w:t>
            </w:r>
          </w:p>
        </w:tc>
        <w:tc>
          <w:tcPr>
            <w:tcW w:type="dxa" w:w="22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4</w:t>
            </w:r>
          </w:p>
        </w:tc>
        <w:tc>
          <w:tcPr>
            <w:tcW w:type="dxa" w:w="416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Barkley Bites product catalog (real products).</w:t>
            </w:r>
          </w:p>
        </w:tc>
      </w:tr>
    </w:tbl>
    <w:p>
      <w:pPr>
        <w:pStyle w:val="Heading3"/>
        <w:spacing w:after="100" w:before="220"/>
      </w:pPr>
      <w:r>
        <w:rPr>
          <w:rFonts w:ascii="Arial" w:cs="Arial" w:eastAsia="Arial" w:hAnsi="Arial"/>
          <w:b/>
          <w:bCs/>
          <w:color w:val="F26B1F"/>
          <w:sz w:val="28"/>
          <w:szCs w:val="28"/>
        </w:rPr>
        <w:t xml:space="preserve">Barkley Bites product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600"/>
        <w:gridCol w:w="2160"/>
      </w:tblGrid>
      <w:tr>
        <w:tc>
          <w:tcPr>
            <w:tcW w:type="dxa" w:w="280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Product</w:t>
            </w:r>
          </w:p>
        </w:tc>
        <w:tc>
          <w:tcPr>
            <w:tcW w:type="dxa" w:w="140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Size</w:t>
            </w:r>
          </w:p>
        </w:tc>
        <w:tc>
          <w:tcPr>
            <w:tcW w:type="dxa" w:w="140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Price</w:t>
            </w:r>
          </w:p>
        </w:tc>
        <w:tc>
          <w:tcPr>
            <w:tcW w:type="dxa" w:w="160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Price/oz</w:t>
            </w:r>
          </w:p>
        </w:tc>
        <w:tc>
          <w:tcPr>
            <w:tcW w:type="dxa" w:w="216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Category</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Original - Salmon Mix</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8 oz</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$8.00</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$1.00</w:t>
            </w:r>
          </w:p>
        </w:tc>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Main meal</w:t>
            </w:r>
          </w:p>
        </w:tc>
      </w:tr>
      <w:tr>
        <w:tc>
          <w:tcPr>
            <w:tcW w:type="dxa" w:w="28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Original - Salmon Veggie Mix</w:t>
            </w:r>
          </w:p>
        </w:tc>
        <w:tc>
          <w:tcPr>
            <w:tcW w:type="dxa" w:w="14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8 oz</w:t>
            </w:r>
          </w:p>
        </w:tc>
        <w:tc>
          <w:tcPr>
            <w:tcW w:type="dxa" w:w="14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$10.00</w:t>
            </w:r>
          </w:p>
        </w:tc>
        <w:tc>
          <w:tcPr>
            <w:tcW w:type="dxa" w:w="16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$1.25</w:t>
            </w:r>
          </w:p>
        </w:tc>
        <w:tc>
          <w:tcPr>
            <w:tcW w:type="dxa" w:w="216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Main meal</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Jerky Treats</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3 oz</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$10.00</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$3.33</w:t>
            </w:r>
          </w:p>
        </w:tc>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Treats</w:t>
            </w:r>
          </w:p>
        </w:tc>
      </w:tr>
      <w:tr>
        <w:tc>
          <w:tcPr>
            <w:tcW w:type="dxa" w:w="28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Waggin Tails</w:t>
            </w:r>
          </w:p>
        </w:tc>
        <w:tc>
          <w:tcPr>
            <w:tcW w:type="dxa" w:w="14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8 oz</w:t>
            </w:r>
          </w:p>
        </w:tc>
        <w:tc>
          <w:tcPr>
            <w:tcW w:type="dxa" w:w="14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$12.00</w:t>
            </w:r>
          </w:p>
        </w:tc>
        <w:tc>
          <w:tcPr>
            <w:tcW w:type="dxa" w:w="160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$1.50</w:t>
            </w:r>
          </w:p>
        </w:tc>
        <w:tc>
          <w:tcPr>
            <w:tcW w:type="dxa" w:w="216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Main meal</w:t>
            </w:r>
          </w:p>
        </w:tc>
      </w:tr>
    </w:tbl>
    <w:p>
      <w:pPr>
        <w:pStyle w:val="Heading2"/>
        <w:spacing w:after="120" w:before="280"/>
      </w:pPr>
      <w:r>
        <w:rPr>
          <w:rFonts w:ascii="Arial" w:cs="Arial" w:eastAsia="Arial" w:hAnsi="Arial"/>
          <w:b/>
          <w:bCs/>
          <w:color w:val="0E0E0E"/>
          <w:sz w:val="32"/>
          <w:szCs w:val="32"/>
        </w:rPr>
        <w:t xml:space="preserve">3.3 Features (23 per pet snapshot)</w:t>
      </w:r>
    </w:p>
    <w:p>
      <w:pPr>
        <w:pStyle w:val="Heading3"/>
        <w:spacing w:after="100" w:before="220"/>
      </w:pPr>
      <w:r>
        <w:rPr>
          <w:rFonts w:ascii="Arial" w:cs="Arial" w:eastAsia="Arial" w:hAnsi="Arial"/>
          <w:b/>
          <w:bCs/>
          <w:color w:val="F26B1F"/>
          <w:sz w:val="28"/>
          <w:szCs w:val="28"/>
        </w:rPr>
        <w:t xml:space="preserve">Pet attributes (10 features)</w:t>
      </w:r>
    </w:p>
    <w:p>
      <w:pPr>
        <w:pStyle w:val="ListParagraph"/>
        <w:numPr>
          <w:ilvl w:val="0"/>
          <w:numId w:val="2"/>
        </w:numPr>
        <w:spacing w:after="100" w:line="300"/>
      </w:pPr>
      <w:r>
        <w:rPr>
          <w:rFonts w:ascii="Arial" w:cs="Arial" w:eastAsia="Arial" w:hAnsi="Arial"/>
          <w:sz w:val="26"/>
          <w:szCs w:val="26"/>
        </w:rPr>
        <w:t xml:space="preserve">breed - one of 17 AKC-weighted breeds</w:t>
      </w:r>
    </w:p>
    <w:p>
      <w:pPr>
        <w:pStyle w:val="ListParagraph"/>
        <w:numPr>
          <w:ilvl w:val="0"/>
          <w:numId w:val="2"/>
        </w:numPr>
        <w:spacing w:after="100" w:line="300"/>
      </w:pPr>
      <w:r>
        <w:rPr>
          <w:rFonts w:ascii="Arial" w:cs="Arial" w:eastAsia="Arial" w:hAnsi="Arial"/>
          <w:sz w:val="26"/>
          <w:szCs w:val="26"/>
        </w:rPr>
        <w:t xml:space="preserve">size - small / medium / large (derived from breed)</w:t>
      </w:r>
    </w:p>
    <w:p>
      <w:pPr>
        <w:pStyle w:val="ListParagraph"/>
        <w:numPr>
          <w:ilvl w:val="0"/>
          <w:numId w:val="2"/>
        </w:numPr>
        <w:spacing w:after="100" w:line="300"/>
      </w:pPr>
      <w:r>
        <w:rPr>
          <w:rFonts w:ascii="Arial" w:cs="Arial" w:eastAsia="Arial" w:hAnsi="Arial"/>
          <w:sz w:val="26"/>
          <w:szCs w:val="26"/>
        </w:rPr>
        <w:t xml:space="preserve">pet_age_years - decimal years</w:t>
      </w:r>
    </w:p>
    <w:p>
      <w:pPr>
        <w:pStyle w:val="ListParagraph"/>
        <w:numPr>
          <w:ilvl w:val="0"/>
          <w:numId w:val="2"/>
        </w:numPr>
        <w:spacing w:after="100" w:line="300"/>
      </w:pPr>
      <w:r>
        <w:rPr>
          <w:rFonts w:ascii="Arial" w:cs="Arial" w:eastAsia="Arial" w:hAnsi="Arial"/>
          <w:sz w:val="26"/>
          <w:szCs w:val="26"/>
        </w:rPr>
        <w:t xml:space="preserve">life_stage - puppy / adult / senior</w:t>
      </w:r>
    </w:p>
    <w:p>
      <w:pPr>
        <w:pStyle w:val="ListParagraph"/>
        <w:numPr>
          <w:ilvl w:val="0"/>
          <w:numId w:val="2"/>
        </w:numPr>
        <w:spacing w:after="100" w:line="300"/>
      </w:pPr>
      <w:r>
        <w:rPr>
          <w:rFonts w:ascii="Arial" w:cs="Arial" w:eastAsia="Arial" w:hAnsi="Arial"/>
          <w:sz w:val="26"/>
          <w:szCs w:val="26"/>
        </w:rPr>
        <w:t xml:space="preserve">weight_lbs - in the realistic range for the breed</w:t>
      </w:r>
    </w:p>
    <w:p>
      <w:pPr>
        <w:pStyle w:val="ListParagraph"/>
        <w:numPr>
          <w:ilvl w:val="0"/>
          <w:numId w:val="2"/>
        </w:numPr>
        <w:spacing w:after="100" w:line="300"/>
      </w:pPr>
      <w:r>
        <w:rPr>
          <w:rFonts w:ascii="Arial" w:cs="Arial" w:eastAsia="Arial" w:hAnsi="Arial"/>
          <w:sz w:val="26"/>
          <w:szCs w:val="26"/>
        </w:rPr>
        <w:t xml:space="preserve">allergy - none / chicken / grain / dairy / beef</w:t>
      </w:r>
    </w:p>
    <w:p>
      <w:pPr>
        <w:pStyle w:val="ListParagraph"/>
        <w:numPr>
          <w:ilvl w:val="0"/>
          <w:numId w:val="2"/>
        </w:numPr>
        <w:spacing w:after="100" w:line="300"/>
      </w:pPr>
      <w:r>
        <w:rPr>
          <w:rFonts w:ascii="Arial" w:cs="Arial" w:eastAsia="Arial" w:hAnsi="Arial"/>
          <w:sz w:val="26"/>
          <w:szCs w:val="26"/>
        </w:rPr>
        <w:t xml:space="preserve">activity_level - low / medium / high</w:t>
      </w:r>
    </w:p>
    <w:p>
      <w:pPr>
        <w:pStyle w:val="ListParagraph"/>
        <w:numPr>
          <w:ilvl w:val="0"/>
          <w:numId w:val="2"/>
        </w:numPr>
        <w:spacing w:after="100" w:line="300"/>
      </w:pPr>
      <w:r>
        <w:rPr>
          <w:rFonts w:ascii="Arial" w:cs="Arial" w:eastAsia="Arial" w:hAnsi="Arial"/>
          <w:sz w:val="26"/>
          <w:szCs w:val="26"/>
        </w:rPr>
        <w:t xml:space="preserve">city - DFW metro area</w:t>
      </w:r>
    </w:p>
    <w:p>
      <w:pPr>
        <w:pStyle w:val="ListParagraph"/>
        <w:numPr>
          <w:ilvl w:val="0"/>
          <w:numId w:val="2"/>
        </w:numPr>
        <w:spacing w:after="100" w:line="300"/>
      </w:pPr>
      <w:r>
        <w:rPr>
          <w:rFonts w:ascii="Arial" w:cs="Arial" w:eastAsia="Arial" w:hAnsi="Arial"/>
          <w:sz w:val="26"/>
          <w:szCs w:val="26"/>
        </w:rPr>
        <w:t xml:space="preserve">signup_source - Instagram / Friend Referral / Google / Vet / Pop-up / TikTok</w:t>
      </w:r>
    </w:p>
    <w:p>
      <w:pPr>
        <w:pStyle w:val="ListParagraph"/>
        <w:numPr>
          <w:ilvl w:val="0"/>
          <w:numId w:val="2"/>
        </w:numPr>
        <w:spacing w:after="100" w:line="300"/>
      </w:pPr>
      <w:r>
        <w:rPr>
          <w:rFonts w:ascii="Arial" w:cs="Arial" w:eastAsia="Arial" w:hAnsi="Arial"/>
          <w:sz w:val="26"/>
          <w:szCs w:val="26"/>
        </w:rPr>
        <w:t xml:space="preserve">days_to_birthday - days until the pet's next birthday</w:t>
      </w:r>
    </w:p>
    <w:p>
      <w:pPr>
        <w:pStyle w:val="Heading3"/>
        <w:spacing w:after="100" w:before="220"/>
      </w:pPr>
      <w:r>
        <w:rPr>
          <w:rFonts w:ascii="Arial" w:cs="Arial" w:eastAsia="Arial" w:hAnsi="Arial"/>
          <w:b/>
          <w:bCs/>
          <w:color w:val="F26B1F"/>
          <w:sz w:val="28"/>
          <w:szCs w:val="28"/>
        </w:rPr>
        <w:t xml:space="preserve">Behavioral features (13 features, RFM-style)</w:t>
      </w:r>
    </w:p>
    <w:p>
      <w:pPr>
        <w:pStyle w:val="ListParagraph"/>
        <w:numPr>
          <w:ilvl w:val="0"/>
          <w:numId w:val="2"/>
        </w:numPr>
        <w:spacing w:after="100" w:line="300"/>
      </w:pPr>
      <w:r>
        <w:rPr>
          <w:rFonts w:ascii="Arial" w:cs="Arial" w:eastAsia="Arial" w:hAnsi="Arial"/>
          <w:sz w:val="26"/>
          <w:szCs w:val="26"/>
        </w:rPr>
        <w:t xml:space="preserve">days_since_signup - account age in days</w:t>
      </w:r>
    </w:p>
    <w:p>
      <w:pPr>
        <w:pStyle w:val="ListParagraph"/>
        <w:numPr>
          <w:ilvl w:val="0"/>
          <w:numId w:val="2"/>
        </w:numPr>
        <w:spacing w:after="100" w:line="300"/>
      </w:pPr>
      <w:r>
        <w:rPr>
          <w:rFonts w:ascii="Arial" w:cs="Arial" w:eastAsia="Arial" w:hAnsi="Arial"/>
          <w:sz w:val="26"/>
          <w:szCs w:val="26"/>
        </w:rPr>
        <w:t xml:space="preserve">n_orders - total orders placed</w:t>
      </w:r>
    </w:p>
    <w:p>
      <w:pPr>
        <w:pStyle w:val="ListParagraph"/>
        <w:numPr>
          <w:ilvl w:val="0"/>
          <w:numId w:val="2"/>
        </w:numPr>
        <w:spacing w:after="100" w:line="300"/>
      </w:pPr>
      <w:r>
        <w:rPr>
          <w:rFonts w:ascii="Arial" w:cs="Arial" w:eastAsia="Arial" w:hAnsi="Arial"/>
          <w:sz w:val="26"/>
          <w:szCs w:val="26"/>
        </w:rPr>
        <w:t xml:space="preserve">days_since_last_order - recency</w:t>
      </w:r>
    </w:p>
    <w:p>
      <w:pPr>
        <w:pStyle w:val="ListParagraph"/>
        <w:numPr>
          <w:ilvl w:val="0"/>
          <w:numId w:val="2"/>
        </w:numPr>
        <w:spacing w:after="100" w:line="300"/>
      </w:pPr>
      <w:r>
        <w:rPr>
          <w:rFonts w:ascii="Arial" w:cs="Arial" w:eastAsia="Arial" w:hAnsi="Arial"/>
          <w:sz w:val="26"/>
          <w:szCs w:val="26"/>
        </w:rPr>
        <w:t xml:space="preserve">avg_interval_days - mean time between orders</w:t>
      </w:r>
    </w:p>
    <w:p>
      <w:pPr>
        <w:pStyle w:val="ListParagraph"/>
        <w:numPr>
          <w:ilvl w:val="0"/>
          <w:numId w:val="2"/>
        </w:numPr>
        <w:spacing w:after="100" w:line="300"/>
      </w:pPr>
      <w:r>
        <w:rPr>
          <w:rFonts w:ascii="Arial" w:cs="Arial" w:eastAsia="Arial" w:hAnsi="Arial"/>
          <w:sz w:val="26"/>
          <w:szCs w:val="26"/>
        </w:rPr>
        <w:t xml:space="preserve">interval_stddev - volatility of ordering</w:t>
      </w:r>
    </w:p>
    <w:p>
      <w:pPr>
        <w:pStyle w:val="ListParagraph"/>
        <w:numPr>
          <w:ilvl w:val="0"/>
          <w:numId w:val="2"/>
        </w:numPr>
        <w:spacing w:after="100" w:line="300"/>
      </w:pPr>
      <w:r>
        <w:rPr>
          <w:rFonts w:ascii="Arial" w:cs="Arial" w:eastAsia="Arial" w:hAnsi="Arial"/>
          <w:sz w:val="26"/>
          <w:szCs w:val="26"/>
        </w:rPr>
        <w:t xml:space="preserve">max_interval_days - longest gap between orders</w:t>
      </w:r>
    </w:p>
    <w:p>
      <w:pPr>
        <w:pStyle w:val="ListParagraph"/>
        <w:numPr>
          <w:ilvl w:val="0"/>
          <w:numId w:val="2"/>
        </w:numPr>
        <w:spacing w:after="100" w:line="300"/>
      </w:pPr>
      <w:r>
        <w:rPr>
          <w:rFonts w:ascii="Arial" w:cs="Arial" w:eastAsia="Arial" w:hAnsi="Arial"/>
          <w:sz w:val="26"/>
          <w:szCs w:val="26"/>
        </w:rPr>
        <w:t xml:space="preserve">had_resumption - did orders resume after the longest gap (key TRAVEL_PAUSE signal)</w:t>
      </w:r>
    </w:p>
    <w:p>
      <w:pPr>
        <w:pStyle w:val="ListParagraph"/>
        <w:numPr>
          <w:ilvl w:val="0"/>
          <w:numId w:val="2"/>
        </w:numPr>
        <w:spacing w:after="100" w:line="300"/>
      </w:pPr>
      <w:r>
        <w:rPr>
          <w:rFonts w:ascii="Arial" w:cs="Arial" w:eastAsia="Arial" w:hAnsi="Arial"/>
          <w:sz w:val="26"/>
          <w:szCs w:val="26"/>
        </w:rPr>
        <w:t xml:space="preserve">orders_last_7d - very recent activity</w:t>
      </w:r>
    </w:p>
    <w:p>
      <w:pPr>
        <w:pStyle w:val="ListParagraph"/>
        <w:numPr>
          <w:ilvl w:val="0"/>
          <w:numId w:val="2"/>
        </w:numPr>
        <w:spacing w:after="100" w:line="300"/>
      </w:pPr>
      <w:r>
        <w:rPr>
          <w:rFonts w:ascii="Arial" w:cs="Arial" w:eastAsia="Arial" w:hAnsi="Arial"/>
          <w:sz w:val="26"/>
          <w:szCs w:val="26"/>
        </w:rPr>
        <w:t xml:space="preserve">orders_last_30d - recent activity</w:t>
      </w:r>
    </w:p>
    <w:p>
      <w:pPr>
        <w:pStyle w:val="ListParagraph"/>
        <w:numPr>
          <w:ilvl w:val="0"/>
          <w:numId w:val="2"/>
        </w:numPr>
        <w:spacing w:after="100" w:line="300"/>
      </w:pPr>
      <w:r>
        <w:rPr>
          <w:rFonts w:ascii="Arial" w:cs="Arial" w:eastAsia="Arial" w:hAnsi="Arial"/>
          <w:sz w:val="26"/>
          <w:szCs w:val="26"/>
        </w:rPr>
        <w:t xml:space="preserve">orders_last_90d - quarterly activity</w:t>
      </w:r>
    </w:p>
    <w:p>
      <w:pPr>
        <w:pStyle w:val="ListParagraph"/>
        <w:numPr>
          <w:ilvl w:val="0"/>
          <w:numId w:val="2"/>
        </w:numPr>
        <w:spacing w:after="100" w:line="300"/>
      </w:pPr>
      <w:r>
        <w:rPr>
          <w:rFonts w:ascii="Arial" w:cs="Arial" w:eastAsia="Arial" w:hAnsi="Arial"/>
          <w:sz w:val="26"/>
          <w:szCs w:val="26"/>
        </w:rPr>
        <w:t xml:space="preserve">total_spend - lifetime value in USD</w:t>
      </w:r>
    </w:p>
    <w:p>
      <w:pPr>
        <w:pStyle w:val="ListParagraph"/>
        <w:numPr>
          <w:ilvl w:val="0"/>
          <w:numId w:val="2"/>
        </w:numPr>
        <w:spacing w:after="100" w:line="300"/>
      </w:pPr>
      <w:r>
        <w:rPr>
          <w:rFonts w:ascii="Arial" w:cs="Arial" w:eastAsia="Arial" w:hAnsi="Arial"/>
          <w:sz w:val="26"/>
          <w:szCs w:val="26"/>
        </w:rPr>
        <w:t xml:space="preserve">avg_order_value - average basket size</w:t>
      </w:r>
    </w:p>
    <w:p>
      <w:pPr>
        <w:pStyle w:val="ListParagraph"/>
        <w:numPr>
          <w:ilvl w:val="0"/>
          <w:numId w:val="2"/>
        </w:numPr>
        <w:spacing w:after="100" w:line="300"/>
      </w:pPr>
      <w:r>
        <w:rPr>
          <w:rFonts w:ascii="Arial" w:cs="Arial" w:eastAsia="Arial" w:hAnsi="Arial"/>
          <w:sz w:val="26"/>
          <w:szCs w:val="26"/>
        </w:rPr>
        <w:t xml:space="preserve">avg_rating - average product rating left</w:t>
      </w:r>
    </w:p>
    <w:p>
      <w:pPr>
        <w:pStyle w:val="Heading2"/>
        <w:spacing w:after="120" w:before="280"/>
      </w:pPr>
      <w:r>
        <w:rPr>
          <w:rFonts w:ascii="Arial" w:cs="Arial" w:eastAsia="Arial" w:hAnsi="Arial"/>
          <w:b/>
          <w:bCs/>
          <w:color w:val="0E0E0E"/>
          <w:sz w:val="32"/>
          <w:szCs w:val="32"/>
        </w:rPr>
        <w:t xml:space="preserve">3.4 Class distribution</w:t>
      </w:r>
    </w:p>
    <w:p>
      <w:pPr>
        <w:spacing w:after="140" w:line="320"/>
      </w:pPr>
      <w:r>
        <w:rPr>
          <w:rFonts w:ascii="Arial" w:cs="Arial" w:eastAsia="Arial" w:hAnsi="Arial"/>
          <w:sz w:val="26"/>
          <w:szCs w:val="26"/>
        </w:rPr>
        <w:t xml:space="preserve">The dataset has natural class imbalance - STABLE customers are 43 percent of the data, mirroring real customer bases. The model handles this with sample weighting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Class</w:t>
            </w:r>
          </w:p>
        </w:tc>
        <w:tc>
          <w:tcPr>
            <w:tcW w:type="dxa" w:w="312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Count</w:t>
            </w:r>
          </w:p>
        </w:tc>
        <w:tc>
          <w:tcPr>
            <w:tcW w:type="dxa" w:w="312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Share</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STABLE</w:t>
            </w:r>
          </w:p>
        </w:tc>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217,137</w:t>
            </w:r>
          </w:p>
        </w:tc>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43.4%</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RE_ENGAGE</w:t>
            </w:r>
          </w:p>
        </w:tc>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65,053</w:t>
            </w:r>
          </w:p>
        </w:tc>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13.0%</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BIRTHDAY</w:t>
            </w:r>
          </w:p>
        </w:tc>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50,978</w:t>
            </w:r>
          </w:p>
        </w:tc>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10.2%</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NEW_PUPPY</w:t>
            </w:r>
          </w:p>
        </w:tc>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40,881</w:t>
            </w:r>
          </w:p>
        </w:tc>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8.2%</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TRAVEL_PAUSE</w:t>
            </w:r>
          </w:p>
        </w:tc>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36,391</w:t>
            </w:r>
          </w:p>
        </w:tc>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7.3%</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SENIOR_TRANSITION</w:t>
            </w:r>
          </w:p>
        </w:tc>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36,343</w:t>
            </w:r>
          </w:p>
        </w:tc>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7.3%</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FIRST_TIME</w:t>
            </w:r>
          </w:p>
        </w:tc>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26,622</w:t>
            </w:r>
          </w:p>
        </w:tc>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5.3%</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PET_LOSS</w:t>
            </w:r>
          </w:p>
        </w:tc>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26,595</w:t>
            </w:r>
          </w:p>
        </w:tc>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5.3%</w:t>
            </w:r>
          </w:p>
        </w:tc>
      </w:tr>
    </w:tbl>
    <w:p>
      <w:pPr>
        <w:pStyle w:val="Heading2"/>
        <w:spacing w:after="120" w:before="280"/>
      </w:pPr>
      <w:r>
        <w:rPr>
          <w:rFonts w:ascii="Arial" w:cs="Arial" w:eastAsia="Arial" w:hAnsi="Arial"/>
          <w:b/>
          <w:bCs/>
          <w:color w:val="0E0E0E"/>
          <w:sz w:val="32"/>
          <w:szCs w:val="32"/>
        </w:rPr>
        <w:t xml:space="preserve">3.5 Label noise</w:t>
      </w:r>
    </w:p>
    <w:p>
      <w:pPr>
        <w:spacing w:after="140" w:line="320"/>
      </w:pPr>
      <w:r>
        <w:rPr>
          <w:rFonts w:ascii="Arial" w:cs="Arial" w:eastAsia="Arial" w:hAnsi="Arial"/>
          <w:sz w:val="26"/>
          <w:szCs w:val="26"/>
        </w:rPr>
        <w:t xml:space="preserve">4 percent of labels were randomly flipped to incorrect classes before training. This is a deliberate methodological choice. Real-world labels are never perfectly clean. Training on perfectly clean synthetic labels would over-inflate accuracy. A model that achieves 90.6 percent on noisy data is more trustworthy than one achieving 99 percent on clean data.</w:t>
      </w:r>
    </w:p>
    <w:p>
      <w:r>
        <w:br w:type="page"/>
      </w:r>
    </w:p>
    <w:p>
      <w:pPr>
        <w:pStyle w:val="Heading1"/>
        <w:spacing w:after="160" w:before="360"/>
      </w:pPr>
      <w:r>
        <w:rPr>
          <w:rFonts w:ascii="Arial" w:cs="Arial" w:eastAsia="Arial" w:hAnsi="Arial"/>
          <w:b/>
          <w:bCs/>
          <w:color w:val="0E0E0E"/>
          <w:sz w:val="40"/>
          <w:szCs w:val="40"/>
        </w:rPr>
        <w:t xml:space="preserve">4. Train / Test Split</w:t>
      </w:r>
    </w:p>
    <w:p>
      <w:pPr>
        <w:pStyle w:val="Heading2"/>
        <w:spacing w:after="120" w:before="280"/>
      </w:pPr>
      <w:r>
        <w:rPr>
          <w:rFonts w:ascii="Arial" w:cs="Arial" w:eastAsia="Arial" w:hAnsi="Arial"/>
          <w:b/>
          <w:bCs/>
          <w:color w:val="0E0E0E"/>
          <w:sz w:val="32"/>
          <w:szCs w:val="32"/>
        </w:rPr>
        <w:t xml:space="preserve">4.1 The split</w:t>
      </w:r>
    </w:p>
    <w:p>
      <w:pPr>
        <w:spacing w:after="140" w:line="320"/>
      </w:pPr>
      <w:r>
        <w:rPr>
          <w:rFonts w:ascii="Arial" w:cs="Arial" w:eastAsia="Arial" w:hAnsi="Arial"/>
          <w:sz w:val="26"/>
          <w:szCs w:val="26"/>
        </w:rPr>
        <w:t xml:space="preserve">The full 500,000-row dataset is split into:</w:t>
      </w:r>
    </w:p>
    <w:p>
      <w:pPr>
        <w:pStyle w:val="ListParagraph"/>
        <w:numPr>
          <w:ilvl w:val="0"/>
          <w:numId w:val="2"/>
        </w:numPr>
        <w:spacing w:after="100" w:line="300"/>
      </w:pPr>
      <w:r>
        <w:rPr>
          <w:rFonts w:ascii="Arial" w:cs="Arial" w:eastAsia="Arial" w:hAnsi="Arial"/>
          <w:sz w:val="26"/>
          <w:szCs w:val="26"/>
        </w:rPr>
        <w:t xml:space="preserve">Training set: 400,000 rows (80 percent)</w:t>
      </w:r>
    </w:p>
    <w:p>
      <w:pPr>
        <w:pStyle w:val="ListParagraph"/>
        <w:numPr>
          <w:ilvl w:val="0"/>
          <w:numId w:val="2"/>
        </w:numPr>
        <w:spacing w:after="100" w:line="300"/>
      </w:pPr>
      <w:r>
        <w:rPr>
          <w:rFonts w:ascii="Arial" w:cs="Arial" w:eastAsia="Arial" w:hAnsi="Arial"/>
          <w:sz w:val="26"/>
          <w:szCs w:val="26"/>
        </w:rPr>
        <w:t xml:space="preserve">Test set: 100,000 rows (20 percent)</w:t>
      </w:r>
    </w:p>
    <w:p>
      <w:pPr>
        <w:spacing w:after="140" w:line="320"/>
      </w:pPr>
      <w:r>
        <w:rPr>
          <w:rFonts w:ascii="Arial" w:cs="Arial" w:eastAsia="Arial" w:hAnsi="Arial"/>
          <w:sz w:val="26"/>
          <w:szCs w:val="26"/>
        </w:rPr>
        <w:t xml:space="preserve">The split is stratified by lifecycle class. Each class is represented in the test set in the same proportion as in the full dataset. This prevents the test set from accidentally getting too many or too few of any single class.</w:t>
      </w:r>
    </w:p>
    <w:p>
      <w:pPr>
        <w:pStyle w:val="Heading2"/>
        <w:spacing w:after="120" w:before="280"/>
      </w:pPr>
      <w:r>
        <w:rPr>
          <w:rFonts w:ascii="Arial" w:cs="Arial" w:eastAsia="Arial" w:hAnsi="Arial"/>
          <w:b/>
          <w:bCs/>
          <w:color w:val="0E0E0E"/>
          <w:sz w:val="32"/>
          <w:szCs w:val="32"/>
        </w:rPr>
        <w:t xml:space="preserve">4.2 Why this matters</w:t>
      </w:r>
    </w:p>
    <w:p>
      <w:pPr>
        <w:spacing w:after="140" w:line="320"/>
      </w:pPr>
      <w:r>
        <w:rPr>
          <w:rFonts w:ascii="Arial" w:cs="Arial" w:eastAsia="Arial" w:hAnsi="Arial"/>
          <w:sz w:val="26"/>
          <w:szCs w:val="26"/>
        </w:rPr>
        <w:t xml:space="preserve">The test set is never seen by the model during training. This is the most important rule in machine learning. Every accuracy and F1 score reported in this document is measured on the test set only - the model has to predict labels it has never been shown.</w:t>
      </w:r>
    </w:p>
    <w:p>
      <w:pPr>
        <w:spacing w:after="140" w:line="320"/>
      </w:pPr>
      <w:r>
        <w:rPr>
          <w:rFonts w:ascii="Arial" w:cs="Arial" w:eastAsia="Arial" w:hAnsi="Arial"/>
          <w:sz w:val="26"/>
          <w:szCs w:val="26"/>
        </w:rPr>
        <w:t xml:space="preserve">If we measured accuracy on the training data, the model would look amazing (it has the answers in its memory). The hold-out test set is the only honest measure of how the model will perform on real, never-before-seen customers.</w:t>
      </w:r>
    </w:p>
    <w:p>
      <w:pPr>
        <w:pStyle w:val="Heading2"/>
        <w:spacing w:after="120" w:before="280"/>
      </w:pPr>
      <w:r>
        <w:rPr>
          <w:rFonts w:ascii="Arial" w:cs="Arial" w:eastAsia="Arial" w:hAnsi="Arial"/>
          <w:b/>
          <w:bCs/>
          <w:color w:val="0E0E0E"/>
          <w:sz w:val="32"/>
          <w:szCs w:val="32"/>
        </w:rPr>
        <w:t xml:space="preserve">4.3 Code snippet (from train_500k.py)</w:t>
      </w:r>
    </w:p>
    <w:p>
      <w:pPr>
        <w:shd w:fill="F8F4EF" w:val="clear"/>
        <w:spacing w:after="60" w:before="60"/>
      </w:pPr>
      <w:r>
        <w:rPr>
          <w:rFonts w:ascii="Courier New" w:cs="Courier New" w:eastAsia="Courier New" w:hAnsi="Courier New"/>
          <w:color w:val="0E0E0E"/>
          <w:sz w:val="22"/>
          <w:szCs w:val="22"/>
        </w:rPr>
        <w:t xml:space="preserve">from sklearn.model_selection import train_test_split</w:t>
      </w:r>
    </w:p>
    <w:p>
      <w:pPr>
        <w:shd w:fill="F8F4EF" w:val="clear"/>
        <w:spacing w:after="60" w:before="60"/>
      </w:pPr>
      <w:r>
        <w:rPr>
          <w:rFonts w:ascii="Courier New" w:cs="Courier New" w:eastAsia="Courier New" w:hAnsi="Courier New"/>
          <w:color w:val="0E0E0E"/>
          <w:sz w:val="22"/>
          <w:szCs w:val="22"/>
        </w:rPr>
        <w:t xml:space="preserve"/>
      </w:r>
    </w:p>
    <w:p>
      <w:pPr>
        <w:shd w:fill="F8F4EF" w:val="clear"/>
        <w:spacing w:after="60" w:before="60"/>
      </w:pPr>
      <w:r>
        <w:rPr>
          <w:rFonts w:ascii="Courier New" w:cs="Courier New" w:eastAsia="Courier New" w:hAnsi="Courier New"/>
          <w:color w:val="0E0E0E"/>
          <w:sz w:val="22"/>
          <w:szCs w:val="22"/>
        </w:rPr>
        <w:t xml:space="preserve">X_train, X_test, y_train, y_test = train_test_split(</w:t>
      </w:r>
    </w:p>
    <w:p>
      <w:pPr>
        <w:shd w:fill="F8F4EF" w:val="clear"/>
        <w:spacing w:after="60" w:before="60"/>
      </w:pPr>
      <w:r>
        <w:rPr>
          <w:rFonts w:ascii="Courier New" w:cs="Courier New" w:eastAsia="Courier New" w:hAnsi="Courier New"/>
          <w:color w:val="0E0E0E"/>
          <w:sz w:val="22"/>
          <w:szCs w:val="22"/>
        </w:rPr>
        <w:t xml:space="preserve">    X, y, test_size=0.20, random_state=42, stratify=y)</w:t>
      </w:r>
    </w:p>
    <w:p>
      <w:pPr>
        <w:shd w:fill="F8F4EF" w:val="clear"/>
        <w:spacing w:after="60" w:before="60"/>
      </w:pPr>
      <w:r>
        <w:rPr>
          <w:rFonts w:ascii="Courier New" w:cs="Courier New" w:eastAsia="Courier New" w:hAnsi="Courier New"/>
          <w:color w:val="0E0E0E"/>
          <w:sz w:val="22"/>
          <w:szCs w:val="22"/>
        </w:rPr>
        <w:t xml:space="preserve"/>
      </w:r>
    </w:p>
    <w:p>
      <w:pPr>
        <w:shd w:fill="F8F4EF" w:val="clear"/>
        <w:spacing w:after="60" w:before="60"/>
      </w:pPr>
      <w:r>
        <w:rPr>
          <w:rFonts w:ascii="Courier New" w:cs="Courier New" w:eastAsia="Courier New" w:hAnsi="Courier New"/>
          <w:color w:val="0E0E0E"/>
          <w:sz w:val="22"/>
          <w:szCs w:val="22"/>
        </w:rPr>
        <w:t xml:space="preserve"># Train: 400,000 samples (80%)</w:t>
      </w:r>
    </w:p>
    <w:p>
      <w:pPr>
        <w:shd w:fill="F8F4EF" w:val="clear"/>
        <w:spacing w:after="60" w:before="60"/>
      </w:pPr>
      <w:r>
        <w:rPr>
          <w:rFonts w:ascii="Courier New" w:cs="Courier New" w:eastAsia="Courier New" w:hAnsi="Courier New"/>
          <w:color w:val="0E0E0E"/>
          <w:sz w:val="22"/>
          <w:szCs w:val="22"/>
        </w:rPr>
        <w:t xml:space="preserve"># Test:  100,000 samples (20%)</w:t>
      </w:r>
    </w:p>
    <w:p>
      <w:pPr>
        <w:shd w:fill="F8F4EF" w:val="clear"/>
        <w:spacing w:after="60" w:before="60"/>
      </w:pPr>
      <w:r>
        <w:rPr>
          <w:rFonts w:ascii="Courier New" w:cs="Courier New" w:eastAsia="Courier New" w:hAnsi="Courier New"/>
          <w:color w:val="0E0E0E"/>
          <w:sz w:val="22"/>
          <w:szCs w:val="22"/>
        </w:rPr>
        <w:t xml:space="preserve"># Random seed 42 makes the split reproducible.</w:t>
      </w:r>
    </w:p>
    <w:p>
      <w:r>
        <w:br w:type="page"/>
      </w:r>
    </w:p>
    <w:p>
      <w:pPr>
        <w:pStyle w:val="Heading1"/>
        <w:spacing w:after="160" w:before="360"/>
      </w:pPr>
      <w:r>
        <w:rPr>
          <w:rFonts w:ascii="Arial" w:cs="Arial" w:eastAsia="Arial" w:hAnsi="Arial"/>
          <w:b/>
          <w:bCs/>
          <w:color w:val="0E0E0E"/>
          <w:sz w:val="40"/>
          <w:szCs w:val="40"/>
        </w:rPr>
        <w:t xml:space="preserve">5. The Model</w:t>
      </w:r>
    </w:p>
    <w:p>
      <w:pPr>
        <w:pStyle w:val="Heading2"/>
        <w:spacing w:after="120" w:before="280"/>
      </w:pPr>
      <w:r>
        <w:rPr>
          <w:rFonts w:ascii="Arial" w:cs="Arial" w:eastAsia="Arial" w:hAnsi="Arial"/>
          <w:b/>
          <w:bCs/>
          <w:color w:val="0E0E0E"/>
          <w:sz w:val="32"/>
          <w:szCs w:val="32"/>
        </w:rPr>
        <w:t xml:space="preserve">5.1 Algorithm: XGBoost</w:t>
      </w:r>
    </w:p>
    <w:p>
      <w:pPr>
        <w:spacing w:after="140" w:line="320"/>
      </w:pPr>
      <w:r>
        <w:rPr>
          <w:rFonts w:ascii="Arial" w:cs="Arial" w:eastAsia="Arial" w:hAnsi="Arial"/>
          <w:sz w:val="26"/>
          <w:szCs w:val="26"/>
        </w:rPr>
        <w:t xml:space="preserve">XGBoost (Extreme Gradient Boosting) is a tree-based ensemble algorithm widely used in industry for classification problems. It works by building a sequence of decision trees, where each tree corrects the mistakes of the previous one. XGBoost is fast, accurate, and produces interpretable feature importance scores.</w:t>
      </w:r>
    </w:p>
    <w:p>
      <w:pPr>
        <w:pStyle w:val="Heading2"/>
        <w:spacing w:after="120" w:before="280"/>
      </w:pPr>
      <w:r>
        <w:rPr>
          <w:rFonts w:ascii="Arial" w:cs="Arial" w:eastAsia="Arial" w:hAnsi="Arial"/>
          <w:b/>
          <w:bCs/>
          <w:color w:val="0E0E0E"/>
          <w:sz w:val="32"/>
          <w:szCs w:val="32"/>
        </w:rPr>
        <w:t xml:space="preserve">5.2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Parameter</w:t>
            </w:r>
          </w:p>
        </w:tc>
        <w:tc>
          <w:tcPr>
            <w:tcW w:type="dxa" w:w="208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Value</w:t>
            </w:r>
          </w:p>
        </w:tc>
        <w:tc>
          <w:tcPr>
            <w:tcW w:type="dxa" w:w="416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Why</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n_estimators</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200</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Number of trees in the ensemble. More trees = more accuracy but slower.</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max_depth</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6</w:t>
            </w:r>
          </w:p>
        </w:tc>
        <w:tc>
          <w:tcPr>
            <w:tcW w:type="dxa" w:w="416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Maximum depth of each tree. Deeper trees capture more patterns but risk overfitting.</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learning_rate</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0.1</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How much each tree contributes. Lower = more stable.</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objective</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multi:softprob</w:t>
            </w:r>
          </w:p>
        </w:tc>
        <w:tc>
          <w:tcPr>
            <w:tcW w:type="dxa" w:w="416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Multi-class classification with probability outputs.</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tree_method</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hist</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Histogram-based algorithm - fast on large datasets.</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sample_weight</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balanced</w:t>
            </w:r>
          </w:p>
        </w:tc>
        <w:tc>
          <w:tcPr>
            <w:tcW w:type="dxa" w:w="416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Compensates for class imbalance - STABLE samples are down-weighted.</w:t>
            </w:r>
          </w:p>
        </w:tc>
      </w:tr>
    </w:tbl>
    <w:p>
      <w:r>
        <w:br w:type="page"/>
      </w:r>
    </w:p>
    <w:p>
      <w:pPr>
        <w:pStyle w:val="Heading1"/>
        <w:spacing w:after="160" w:before="360"/>
      </w:pPr>
      <w:r>
        <w:rPr>
          <w:rFonts w:ascii="Arial" w:cs="Arial" w:eastAsia="Arial" w:hAnsi="Arial"/>
          <w:b/>
          <w:bCs/>
          <w:color w:val="0E0E0E"/>
          <w:sz w:val="40"/>
          <w:szCs w:val="40"/>
        </w:rPr>
        <w:t xml:space="preserve">6. Evaluation Metrics</w:t>
      </w:r>
    </w:p>
    <w:p>
      <w:pPr>
        <w:pStyle w:val="Heading2"/>
        <w:spacing w:after="120" w:before="280"/>
      </w:pPr>
      <w:r>
        <w:rPr>
          <w:rFonts w:ascii="Arial" w:cs="Arial" w:eastAsia="Arial" w:hAnsi="Arial"/>
          <w:b/>
          <w:bCs/>
          <w:color w:val="0E0E0E"/>
          <w:sz w:val="32"/>
          <w:szCs w:val="32"/>
        </w:rPr>
        <w:t xml:space="preserve">6.1 What we measure and why</w:t>
      </w:r>
    </w:p>
    <w:p>
      <w:pPr>
        <w:pStyle w:val="Heading3"/>
        <w:spacing w:after="100" w:before="220"/>
      </w:pPr>
      <w:r>
        <w:rPr>
          <w:rFonts w:ascii="Arial" w:cs="Arial" w:eastAsia="Arial" w:hAnsi="Arial"/>
          <w:b/>
          <w:bCs/>
          <w:color w:val="F26B1F"/>
          <w:sz w:val="28"/>
          <w:szCs w:val="28"/>
        </w:rPr>
        <w:t xml:space="preserve">Accuracy</w:t>
      </w:r>
    </w:p>
    <w:p>
      <w:pPr>
        <w:spacing w:after="140" w:line="320"/>
      </w:pPr>
      <w:r>
        <w:rPr>
          <w:rFonts w:ascii="Arial" w:cs="Arial" w:eastAsia="Arial" w:hAnsi="Arial"/>
          <w:sz w:val="26"/>
          <w:szCs w:val="26"/>
        </w:rPr>
        <w:t xml:space="preserve">The simplest metric. What percentage of predictions were correct?</w:t>
      </w:r>
    </w:p>
    <w:p>
      <w:pPr>
        <w:spacing w:after="140" w:line="320"/>
      </w:pPr>
      <w:r>
        <w:rPr>
          <w:rFonts w:ascii="Arial" w:cs="Arial" w:eastAsia="Arial" w:hAnsi="Arial"/>
          <w:sz w:val="26"/>
          <w:szCs w:val="26"/>
        </w:rPr>
        <w:t xml:space="preserve">Our model: 90.6 percent.</w:t>
      </w:r>
    </w:p>
    <w:p>
      <w:pPr>
        <w:spacing w:after="140" w:line="320"/>
      </w:pPr>
      <w:r>
        <w:rPr>
          <w:rFonts w:ascii="Arial" w:cs="Arial" w:eastAsia="Arial" w:hAnsi="Arial"/>
          <w:sz w:val="26"/>
          <w:szCs w:val="26"/>
        </w:rPr>
        <w:t xml:space="preserve">Limitation: in an imbalanced dataset, accuracy can be misleading. A model that always predicts STABLE would score 43 percent accuracy by doing nothing useful. So we always look at accuracy alongside F1 score.</w:t>
      </w:r>
    </w:p>
    <w:p>
      <w:pPr>
        <w:pStyle w:val="Heading3"/>
        <w:spacing w:after="100" w:before="220"/>
      </w:pPr>
      <w:r>
        <w:rPr>
          <w:rFonts w:ascii="Arial" w:cs="Arial" w:eastAsia="Arial" w:hAnsi="Arial"/>
          <w:b/>
          <w:bCs/>
          <w:color w:val="F26B1F"/>
          <w:sz w:val="28"/>
          <w:szCs w:val="28"/>
        </w:rPr>
        <w:t xml:space="preserve">Weighted F1 score</w:t>
      </w:r>
    </w:p>
    <w:p>
      <w:pPr>
        <w:spacing w:after="140" w:line="320"/>
      </w:pPr>
      <w:r>
        <w:rPr>
          <w:rFonts w:ascii="Arial" w:cs="Arial" w:eastAsia="Arial" w:hAnsi="Arial"/>
          <w:sz w:val="26"/>
          <w:szCs w:val="26"/>
        </w:rPr>
        <w:t xml:space="preserve">F1 score is the harmonic mean of precision and recall - it rewards models that are both accurate (high precision) and complete (high recall). Weighted F1 averages F1 across all 8 classes, weighted by how common each class is.</w:t>
      </w:r>
    </w:p>
    <w:p>
      <w:pPr>
        <w:spacing w:after="140" w:line="320"/>
      </w:pPr>
      <w:r>
        <w:rPr>
          <w:rFonts w:ascii="Arial" w:cs="Arial" w:eastAsia="Arial" w:hAnsi="Arial"/>
          <w:sz w:val="26"/>
          <w:szCs w:val="26"/>
        </w:rPr>
        <w:t xml:space="preserve">Our model: 0.912.</w:t>
      </w:r>
    </w:p>
    <w:p>
      <w:pPr>
        <w:spacing w:after="140" w:line="320"/>
      </w:pPr>
      <w:r>
        <w:rPr>
          <w:rFonts w:ascii="Arial" w:cs="Arial" w:eastAsia="Arial" w:hAnsi="Arial"/>
          <w:sz w:val="26"/>
          <w:szCs w:val="26"/>
        </w:rPr>
        <w:t xml:space="preserve">Why weighted F1: it gives the right balance between common classes (STABLE) and rare-but-critical ones (PET_LOSS).</w:t>
      </w:r>
    </w:p>
    <w:p>
      <w:pPr>
        <w:pStyle w:val="Heading3"/>
        <w:spacing w:after="100" w:before="220"/>
      </w:pPr>
      <w:r>
        <w:rPr>
          <w:rFonts w:ascii="Arial" w:cs="Arial" w:eastAsia="Arial" w:hAnsi="Arial"/>
          <w:b/>
          <w:bCs/>
          <w:color w:val="F26B1F"/>
          <w:sz w:val="28"/>
          <w:szCs w:val="28"/>
        </w:rPr>
        <w:t xml:space="preserve">Per-class F1</w:t>
      </w:r>
    </w:p>
    <w:p>
      <w:pPr>
        <w:spacing w:after="140" w:line="320"/>
      </w:pPr>
      <w:r>
        <w:rPr>
          <w:rFonts w:ascii="Arial" w:cs="Arial" w:eastAsia="Arial" w:hAnsi="Arial"/>
          <w:sz w:val="26"/>
          <w:szCs w:val="26"/>
        </w:rPr>
        <w:t xml:space="preserve">The F1 score for each lifecycle class individually. This is the most diagnostic metric. It tells us which classes the model handles well and which it struggles with.</w:t>
      </w:r>
    </w:p>
    <w:p>
      <w:pPr>
        <w:pStyle w:val="Heading3"/>
        <w:spacing w:after="100" w:before="220"/>
      </w:pPr>
      <w:r>
        <w:rPr>
          <w:rFonts w:ascii="Arial" w:cs="Arial" w:eastAsia="Arial" w:hAnsi="Arial"/>
          <w:b/>
          <w:bCs/>
          <w:color w:val="F26B1F"/>
          <w:sz w:val="28"/>
          <w:szCs w:val="28"/>
        </w:rPr>
        <w:t xml:space="preserve">Precision and recall (per class)</w:t>
      </w:r>
    </w:p>
    <w:p>
      <w:pPr>
        <w:spacing w:after="140" w:line="320"/>
      </w:pPr>
      <w:r>
        <w:rPr>
          <w:rFonts w:ascii="Arial" w:cs="Arial" w:eastAsia="Arial" w:hAnsi="Arial"/>
          <w:sz w:val="26"/>
          <w:szCs w:val="26"/>
        </w:rPr>
        <w:t xml:space="preserve">Precision: of the pets the model labeled as PET_LOSS, how many actually were PET_LOSS? High precision means few false alarms.</w:t>
      </w:r>
    </w:p>
    <w:p>
      <w:pPr>
        <w:spacing w:after="140" w:line="320"/>
      </w:pPr>
      <w:r>
        <w:rPr>
          <w:rFonts w:ascii="Arial" w:cs="Arial" w:eastAsia="Arial" w:hAnsi="Arial"/>
          <w:sz w:val="26"/>
          <w:szCs w:val="26"/>
        </w:rPr>
        <w:t xml:space="preserve">Recall: of the pets that actually were PET_LOSS, how many did the model catch? High recall means few missed cases.</w:t>
      </w:r>
    </w:p>
    <w:p>
      <w:pPr>
        <w:spacing w:after="140" w:line="320"/>
      </w:pPr>
      <w:r>
        <w:rPr>
          <w:rFonts w:ascii="Arial" w:cs="Arial" w:eastAsia="Arial" w:hAnsi="Arial"/>
          <w:sz w:val="26"/>
          <w:szCs w:val="26"/>
        </w:rPr>
        <w:t xml:space="preserve">For PET_LOSS specifically, precision matters more than recall. Sending a condolence card to a customer with a living dog is catastrophic. We accept missing some real pet losses to avoid false alarms.</w:t>
      </w:r>
    </w:p>
    <w:p>
      <w:pPr>
        <w:pStyle w:val="Heading3"/>
        <w:spacing w:after="100" w:before="220"/>
      </w:pPr>
      <w:r>
        <w:rPr>
          <w:rFonts w:ascii="Arial" w:cs="Arial" w:eastAsia="Arial" w:hAnsi="Arial"/>
          <w:b/>
          <w:bCs/>
          <w:color w:val="F26B1F"/>
          <w:sz w:val="28"/>
          <w:szCs w:val="28"/>
        </w:rPr>
        <w:t xml:space="preserve">Confusion matrix</w:t>
      </w:r>
    </w:p>
    <w:p>
      <w:pPr>
        <w:spacing w:after="140" w:line="320"/>
      </w:pPr>
      <w:r>
        <w:rPr>
          <w:rFonts w:ascii="Arial" w:cs="Arial" w:eastAsia="Arial" w:hAnsi="Arial"/>
          <w:sz w:val="26"/>
          <w:szCs w:val="26"/>
        </w:rPr>
        <w:t xml:space="preserve">A grid showing predicted class vs. actual class for every test sample. The diagonal shows correct predictions. Off-diagonal cells show what classes the model confuses with what other classes.</w:t>
      </w:r>
    </w:p>
    <w:p>
      <w:pPr>
        <w:pStyle w:val="Heading2"/>
        <w:spacing w:after="120" w:before="280"/>
      </w:pPr>
      <w:r>
        <w:rPr>
          <w:rFonts w:ascii="Arial" w:cs="Arial" w:eastAsia="Arial" w:hAnsi="Arial"/>
          <w:b/>
          <w:bCs/>
          <w:color w:val="0E0E0E"/>
          <w:sz w:val="32"/>
          <w:szCs w:val="32"/>
        </w:rPr>
        <w:t xml:space="preserve">6.2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Metric</w:t>
            </w:r>
          </w:p>
        </w:tc>
        <w:tc>
          <w:tcPr>
            <w:tcW w:type="dxa" w:w="468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Score</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Test accuracy</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90.6 percent</w:t>
            </w:r>
          </w:p>
        </w:tc>
      </w:tr>
      <w:tr>
        <w:tc>
          <w:tcPr>
            <w:tcW w:type="dxa" w:w="46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Weighted F1</w:t>
            </w:r>
          </w:p>
        </w:tc>
        <w:tc>
          <w:tcPr>
            <w:tcW w:type="dxa" w:w="46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0.912</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Macro avg F1</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0.901</w:t>
            </w:r>
          </w:p>
        </w:tc>
      </w:tr>
      <w:tr>
        <w:tc>
          <w:tcPr>
            <w:tcW w:type="dxa" w:w="46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Baseline (always-predict-majority)</w:t>
            </w:r>
          </w:p>
        </w:tc>
        <w:tc>
          <w:tcPr>
            <w:tcW w:type="dxa" w:w="46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43.4 percent</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Baseline (random)</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23.8 percent</w:t>
            </w:r>
          </w:p>
        </w:tc>
      </w:tr>
    </w:tbl>
    <w:p>
      <w:pPr>
        <w:pStyle w:val="Heading3"/>
        <w:spacing w:after="100" w:before="220"/>
      </w:pPr>
      <w:r>
        <w:rPr>
          <w:rFonts w:ascii="Arial" w:cs="Arial" w:eastAsia="Arial" w:hAnsi="Arial"/>
          <w:b/>
          <w:bCs/>
          <w:color w:val="F26B1F"/>
          <w:sz w:val="28"/>
          <w:szCs w:val="28"/>
        </w:rPr>
        <w:t xml:space="preserve">Per-class F1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Class</w:t>
            </w:r>
          </w:p>
        </w:tc>
        <w:tc>
          <w:tcPr>
            <w:tcW w:type="dxa" w:w="208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Precision</w:t>
            </w:r>
          </w:p>
        </w:tc>
        <w:tc>
          <w:tcPr>
            <w:tcW w:type="dxa" w:w="208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Recall</w:t>
            </w:r>
          </w:p>
        </w:tc>
        <w:tc>
          <w:tcPr>
            <w:tcW w:type="dxa" w:w="2080"/>
            <w:tcBorders>
              <w:top w:val="single" w:color="0E0E0E" w:sz="6"/>
              <w:left w:val="single" w:color="0E0E0E" w:sz="6"/>
              <w:bottom w:val="single" w:color="0E0E0E" w:sz="6"/>
              <w:right w:val="single" w:color="0E0E0E" w:sz="6"/>
            </w:tcBorders>
            <w:shd w:fill="0E0E0E" w:val="clear"/>
            <w:tcMar>
              <w:top w:type="dxa" w:w="120"/>
              <w:left w:type="dxa" w:w="140"/>
              <w:bottom w:type="dxa" w:w="120"/>
              <w:right w:type="dxa" w:w="140"/>
            </w:tcMar>
          </w:tcPr>
          <w:p>
            <w:r>
              <w:rPr>
                <w:rFonts w:ascii="Arial" w:cs="Arial" w:eastAsia="Arial" w:hAnsi="Arial"/>
                <w:b/>
                <w:bCs/>
                <w:color w:val="FFFFFF"/>
                <w:sz w:val="24"/>
                <w:szCs w:val="24"/>
              </w:rPr>
              <w:t xml:space="preserve">F1</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BIRTHDAY</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0.949</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0.951</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0.950</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NEW_PUPPY</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0.960</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0.935</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0.948</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TRAVEL_PAUSE</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0.964</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0.926</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0.944</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RE_ENGAGE</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0.957</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0.918</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0.937</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FIRST_TIME</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0.958</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0.904</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0.930</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STABLE</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0.960</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0.883</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0.920</w:t>
            </w:r>
          </w:p>
        </w:tc>
      </w:tr>
      <w:tr>
        <w:tc>
          <w:tcPr>
            <w:tcW w:type="dxa" w:w="31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PET_LOSS</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0.855</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E0E0E"/>
                <w:sz w:val="22"/>
                <w:szCs w:val="22"/>
              </w:rPr>
              <w:t xml:space="preserve">0.884</w:t>
            </w:r>
          </w:p>
        </w:tc>
        <w:tc>
          <w:tcPr>
            <w:tcW w:type="dxa" w:w="2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E0E0E"/>
                <w:sz w:val="22"/>
                <w:szCs w:val="22"/>
              </w:rPr>
              <w:t xml:space="preserve">0.870</w:t>
            </w:r>
          </w:p>
        </w:tc>
      </w:tr>
      <w:tr>
        <w:tc>
          <w:tcPr>
            <w:tcW w:type="dxa" w:w="312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SENIOR_TRANSITION</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0.568</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color w:val="0E0E0E"/>
                <w:sz w:val="22"/>
                <w:szCs w:val="22"/>
              </w:rPr>
              <w:t xml:space="preserve">0.930</w:t>
            </w:r>
          </w:p>
        </w:tc>
        <w:tc>
          <w:tcPr>
            <w:tcW w:type="dxa" w:w="2080"/>
            <w:tcBorders>
              <w:top w:val="single" w:color="DDDDDD" w:sz="4"/>
              <w:left w:val="single" w:color="DDDDDD" w:sz="4"/>
              <w:bottom w:val="single" w:color="DDDDDD" w:sz="4"/>
              <w:right w:val="single" w:color="DDDDDD" w:sz="4"/>
            </w:tcBorders>
            <w:shd w:fill="F8F4EF" w:val="clear"/>
            <w:tcMar>
              <w:top w:type="dxa" w:w="100"/>
              <w:left w:type="dxa" w:w="140"/>
              <w:bottom w:type="dxa" w:w="100"/>
              <w:right w:type="dxa" w:w="140"/>
            </w:tcMar>
          </w:tcPr>
          <w:p>
            <w:r>
              <w:rPr>
                <w:rFonts w:ascii="Arial" w:cs="Arial" w:eastAsia="Arial" w:hAnsi="Arial"/>
                <w:b/>
                <w:bCs/>
                <w:color w:val="0E0E0E"/>
                <w:sz w:val="22"/>
                <w:szCs w:val="22"/>
              </w:rPr>
              <w:t xml:space="preserve">0.705</w:t>
            </w:r>
          </w:p>
        </w:tc>
      </w:tr>
    </w:tbl>
    <w:p>
      <w:pPr>
        <w:pStyle w:val="Heading3"/>
        <w:spacing w:after="100" w:before="220"/>
      </w:pPr>
      <w:r>
        <w:rPr>
          <w:rFonts w:ascii="Arial" w:cs="Arial" w:eastAsia="Arial" w:hAnsi="Arial"/>
          <w:b/>
          <w:bCs/>
          <w:color w:val="F26B1F"/>
          <w:sz w:val="28"/>
          <w:szCs w:val="28"/>
        </w:rPr>
        <w:t xml:space="preserve">Top 5 features driving predictions</w:t>
      </w:r>
    </w:p>
    <w:p>
      <w:pPr>
        <w:pStyle w:val="ListParagraph"/>
        <w:numPr>
          <w:ilvl w:val="0"/>
          <w:numId w:val="3"/>
        </w:numPr>
        <w:spacing w:after="100" w:line="300"/>
      </w:pPr>
      <w:r>
        <w:rPr>
          <w:rFonts w:ascii="Arial" w:cs="Arial" w:eastAsia="Arial" w:hAnsi="Arial"/>
          <w:sz w:val="26"/>
          <w:szCs w:val="26"/>
        </w:rPr>
        <w:t xml:space="preserve">pet_age_years - separates puppy / adult / senior cleanly</w:t>
      </w:r>
    </w:p>
    <w:p>
      <w:pPr>
        <w:pStyle w:val="ListParagraph"/>
        <w:numPr>
          <w:ilvl w:val="0"/>
          <w:numId w:val="3"/>
        </w:numPr>
        <w:spacing w:after="100" w:line="300"/>
      </w:pPr>
      <w:r>
        <w:rPr>
          <w:rFonts w:ascii="Arial" w:cs="Arial" w:eastAsia="Arial" w:hAnsi="Arial"/>
          <w:sz w:val="26"/>
          <w:szCs w:val="26"/>
        </w:rPr>
        <w:t xml:space="preserve">days_to_birthday - directly drives BIRTHDAY</w:t>
      </w:r>
    </w:p>
    <w:p>
      <w:pPr>
        <w:pStyle w:val="ListParagraph"/>
        <w:numPr>
          <w:ilvl w:val="0"/>
          <w:numId w:val="3"/>
        </w:numPr>
        <w:spacing w:after="100" w:line="300"/>
      </w:pPr>
      <w:r>
        <w:rPr>
          <w:rFonts w:ascii="Arial" w:cs="Arial" w:eastAsia="Arial" w:hAnsi="Arial"/>
          <w:sz w:val="26"/>
          <w:szCs w:val="26"/>
        </w:rPr>
        <w:t xml:space="preserve">days_since_last_order - recency for RE_ENGAGE and PET_LOSS</w:t>
      </w:r>
    </w:p>
    <w:p>
      <w:pPr>
        <w:pStyle w:val="ListParagraph"/>
        <w:numPr>
          <w:ilvl w:val="0"/>
          <w:numId w:val="3"/>
        </w:numPr>
        <w:spacing w:after="100" w:line="300"/>
      </w:pPr>
      <w:r>
        <w:rPr>
          <w:rFonts w:ascii="Arial" w:cs="Arial" w:eastAsia="Arial" w:hAnsi="Arial"/>
          <w:sz w:val="26"/>
          <w:szCs w:val="26"/>
        </w:rPr>
        <w:t xml:space="preserve">max_interval_days - longest gap, signals TRAVEL_PAUSE and PET_LOSS</w:t>
      </w:r>
    </w:p>
    <w:p>
      <w:pPr>
        <w:pStyle w:val="ListParagraph"/>
        <w:numPr>
          <w:ilvl w:val="0"/>
          <w:numId w:val="3"/>
        </w:numPr>
        <w:spacing w:after="100" w:line="300"/>
      </w:pPr>
      <w:r>
        <w:rPr>
          <w:rFonts w:ascii="Arial" w:cs="Arial" w:eastAsia="Arial" w:hAnsi="Arial"/>
          <w:sz w:val="26"/>
          <w:szCs w:val="26"/>
        </w:rPr>
        <w:t xml:space="preserve">had_resumption - distinguishes TRAVEL_PAUSE from RE_ENGAGE</w:t>
      </w:r>
    </w:p>
    <w:p>
      <w:pPr>
        <w:pStyle w:val="Heading2"/>
        <w:spacing w:after="120" w:before="280"/>
      </w:pPr>
      <w:r>
        <w:rPr>
          <w:rFonts w:ascii="Arial" w:cs="Arial" w:eastAsia="Arial" w:hAnsi="Arial"/>
          <w:b/>
          <w:bCs/>
          <w:color w:val="0E0E0E"/>
          <w:sz w:val="32"/>
          <w:szCs w:val="32"/>
        </w:rPr>
        <w:t xml:space="preserve">6.3 Known limitations</w:t>
      </w:r>
    </w:p>
    <w:p>
      <w:pPr>
        <w:pStyle w:val="ListParagraph"/>
        <w:numPr>
          <w:ilvl w:val="0"/>
          <w:numId w:val="2"/>
        </w:numPr>
        <w:spacing w:after="100" w:line="300"/>
      </w:pPr>
      <w:r>
        <w:rPr>
          <w:rFonts w:ascii="Arial" w:cs="Arial" w:eastAsia="Arial" w:hAnsi="Arial"/>
          <w:sz w:val="26"/>
          <w:szCs w:val="26"/>
        </w:rPr>
        <w:t xml:space="preserve">SENIOR_TRANSITION F1 is 0.71. This class overlaps with STABLE because senior pets often still order on a normal cadence. Future work: layer in age-based deterministic rules.</w:t>
      </w:r>
    </w:p>
    <w:p>
      <w:pPr>
        <w:pStyle w:val="ListParagraph"/>
        <w:numPr>
          <w:ilvl w:val="0"/>
          <w:numId w:val="2"/>
        </w:numPr>
        <w:spacing w:after="100" w:line="300"/>
      </w:pPr>
      <w:r>
        <w:rPr>
          <w:rFonts w:ascii="Arial" w:cs="Arial" w:eastAsia="Arial" w:hAnsi="Arial"/>
          <w:sz w:val="26"/>
          <w:szCs w:val="26"/>
        </w:rPr>
        <w:t xml:space="preserve">PET_LOSS precision is 0.86. In production, every PET_LOSS prediction is manually reviewed before action.</w:t>
      </w:r>
    </w:p>
    <w:p>
      <w:pPr>
        <w:pStyle w:val="ListParagraph"/>
        <w:numPr>
          <w:ilvl w:val="0"/>
          <w:numId w:val="2"/>
        </w:numPr>
        <w:spacing w:after="100" w:line="300"/>
      </w:pPr>
      <w:r>
        <w:rPr>
          <w:rFonts w:ascii="Arial" w:cs="Arial" w:eastAsia="Arial" w:hAnsi="Arial"/>
          <w:sz w:val="26"/>
          <w:szCs w:val="26"/>
        </w:rPr>
        <w:t xml:space="preserve">Synthetic data limitation: the model is trained on synthetic distributions, not real Barkley Bites history. Once 6+ months of real CRM data exists, retrain on real data using the same feature pipeline.</w:t>
      </w:r>
    </w:p>
    <w:p>
      <w:r>
        <w:br w:type="page"/>
      </w:r>
    </w:p>
    <w:p>
      <w:pPr>
        <w:pStyle w:val="Heading1"/>
        <w:spacing w:after="160" w:before="360"/>
      </w:pPr>
      <w:r>
        <w:rPr>
          <w:rFonts w:ascii="Arial" w:cs="Arial" w:eastAsia="Arial" w:hAnsi="Arial"/>
          <w:b/>
          <w:bCs/>
          <w:color w:val="0E0E0E"/>
          <w:sz w:val="40"/>
          <w:szCs w:val="40"/>
        </w:rPr>
        <w:t xml:space="preserve">7. How to Run the Model</w:t>
      </w:r>
    </w:p>
    <w:p>
      <w:pPr>
        <w:pStyle w:val="Heading2"/>
        <w:spacing w:after="120" w:before="280"/>
      </w:pPr>
      <w:r>
        <w:rPr>
          <w:rFonts w:ascii="Arial" w:cs="Arial" w:eastAsia="Arial" w:hAnsi="Arial"/>
          <w:b/>
          <w:bCs/>
          <w:color w:val="0E0E0E"/>
          <w:sz w:val="32"/>
          <w:szCs w:val="32"/>
        </w:rPr>
        <w:t xml:space="preserve">7.1 Folder structure</w:t>
      </w:r>
    </w:p>
    <w:p>
      <w:pPr>
        <w:shd w:fill="F8F4EF" w:val="clear"/>
        <w:spacing w:after="60" w:before="60"/>
      </w:pPr>
      <w:r>
        <w:rPr>
          <w:rFonts w:ascii="Courier New" w:cs="Courier New" w:eastAsia="Courier New" w:hAnsi="Courier New"/>
          <w:color w:val="0E0E0E"/>
          <w:sz w:val="22"/>
          <w:szCs w:val="22"/>
        </w:rPr>
        <w:t xml:space="preserve">barkley_lifecycle_app/</w:t>
      </w:r>
    </w:p>
    <w:p>
      <w:pPr>
        <w:shd w:fill="F8F4EF" w:val="clear"/>
        <w:spacing w:after="60" w:before="60"/>
      </w:pPr>
      <w:r>
        <w:rPr>
          <w:rFonts w:ascii="Courier New" w:cs="Courier New" w:eastAsia="Courier New" w:hAnsi="Courier New"/>
          <w:color w:val="0E0E0E"/>
          <w:sz w:val="22"/>
          <w:szCs w:val="22"/>
        </w:rPr>
        <w:t xml:space="preserve">|-- app.py                  # Streamlit web app</w:t>
      </w:r>
    </w:p>
    <w:p>
      <w:pPr>
        <w:shd w:fill="F8F4EF" w:val="clear"/>
        <w:spacing w:after="60" w:before="60"/>
      </w:pPr>
      <w:r>
        <w:rPr>
          <w:rFonts w:ascii="Courier New" w:cs="Courier New" w:eastAsia="Courier New" w:hAnsi="Courier New"/>
          <w:color w:val="0E0E0E"/>
          <w:sz w:val="22"/>
          <w:szCs w:val="22"/>
        </w:rPr>
        <w:t xml:space="preserve">|-- requirements.txt        # Python dependencies</w:t>
      </w:r>
    </w:p>
    <w:p>
      <w:pPr>
        <w:shd w:fill="F8F4EF" w:val="clear"/>
        <w:spacing w:after="60" w:before="60"/>
      </w:pPr>
      <w:r>
        <w:rPr>
          <w:rFonts w:ascii="Courier New" w:cs="Courier New" w:eastAsia="Courier New" w:hAnsi="Courier New"/>
          <w:color w:val="0E0E0E"/>
          <w:sz w:val="22"/>
          <w:szCs w:val="22"/>
        </w:rPr>
        <w:t xml:space="preserve">|-- README.md               # Quick start guide</w:t>
      </w:r>
    </w:p>
    <w:p>
      <w:pPr>
        <w:shd w:fill="F8F4EF" w:val="clear"/>
        <w:spacing w:after="60" w:before="60"/>
      </w:pPr>
      <w:r>
        <w:rPr>
          <w:rFonts w:ascii="Courier New" w:cs="Courier New" w:eastAsia="Courier New" w:hAnsi="Courier New"/>
          <w:color w:val="0E0E0E"/>
          <w:sz w:val="22"/>
          <w:szCs w:val="22"/>
        </w:rPr>
        <w:t xml:space="preserve">|-- .streamlit/config.toml  # Brand theme</w:t>
      </w:r>
    </w:p>
    <w:p>
      <w:pPr>
        <w:shd w:fill="F8F4EF" w:val="clear"/>
        <w:spacing w:after="60" w:before="60"/>
      </w:pPr>
      <w:r>
        <w:rPr>
          <w:rFonts w:ascii="Courier New" w:cs="Courier New" w:eastAsia="Courier New" w:hAnsi="Courier New"/>
          <w:color w:val="0E0E0E"/>
          <w:sz w:val="22"/>
          <w:szCs w:val="22"/>
        </w:rPr>
        <w:t xml:space="preserve">|-- artifacts/              # Trained model + metrics</w:t>
      </w:r>
    </w:p>
    <w:p>
      <w:pPr>
        <w:shd w:fill="F8F4EF" w:val="clear"/>
        <w:spacing w:after="60" w:before="60"/>
      </w:pPr>
      <w:r>
        <w:rPr>
          <w:rFonts w:ascii="Courier New" w:cs="Courier New" w:eastAsia="Courier New" w:hAnsi="Courier New"/>
          <w:color w:val="0E0E0E"/>
          <w:sz w:val="22"/>
          <w:szCs w:val="22"/>
        </w:rPr>
        <w:t xml:space="preserve">|   |-- lifecycle_model.pkl</w:t>
      </w:r>
    </w:p>
    <w:p>
      <w:pPr>
        <w:shd w:fill="F8F4EF" w:val="clear"/>
        <w:spacing w:after="60" w:before="60"/>
      </w:pPr>
      <w:r>
        <w:rPr>
          <w:rFonts w:ascii="Courier New" w:cs="Courier New" w:eastAsia="Courier New" w:hAnsi="Courier New"/>
          <w:color w:val="0E0E0E"/>
          <w:sz w:val="22"/>
          <w:szCs w:val="22"/>
        </w:rPr>
        <w:t xml:space="preserve">|   |-- feature_encoders.pkl</w:t>
      </w:r>
    </w:p>
    <w:p>
      <w:pPr>
        <w:shd w:fill="F8F4EF" w:val="clear"/>
        <w:spacing w:after="60" w:before="60"/>
      </w:pPr>
      <w:r>
        <w:rPr>
          <w:rFonts w:ascii="Courier New" w:cs="Courier New" w:eastAsia="Courier New" w:hAnsi="Courier New"/>
          <w:color w:val="0E0E0E"/>
          <w:sz w:val="22"/>
          <w:szCs w:val="22"/>
        </w:rPr>
        <w:t xml:space="preserve">|   |-- target_encoder.pkl</w:t>
      </w:r>
    </w:p>
    <w:p>
      <w:pPr>
        <w:shd w:fill="F8F4EF" w:val="clear"/>
        <w:spacing w:after="60" w:before="60"/>
      </w:pPr>
      <w:r>
        <w:rPr>
          <w:rFonts w:ascii="Courier New" w:cs="Courier New" w:eastAsia="Courier New" w:hAnsi="Courier New"/>
          <w:color w:val="0E0E0E"/>
          <w:sz w:val="22"/>
          <w:szCs w:val="22"/>
        </w:rPr>
        <w:t xml:space="preserve">|   |-- model_config.pkl</w:t>
      </w:r>
    </w:p>
    <w:p>
      <w:pPr>
        <w:shd w:fill="F8F4EF" w:val="clear"/>
        <w:spacing w:after="60" w:before="60"/>
      </w:pPr>
      <w:r>
        <w:rPr>
          <w:rFonts w:ascii="Courier New" w:cs="Courier New" w:eastAsia="Courier New" w:hAnsi="Courier New"/>
          <w:color w:val="0E0E0E"/>
          <w:sz w:val="22"/>
          <w:szCs w:val="22"/>
        </w:rPr>
        <w:t xml:space="preserve">|   |-- metrics.json</w:t>
      </w:r>
    </w:p>
    <w:p>
      <w:pPr>
        <w:shd w:fill="F8F4EF" w:val="clear"/>
        <w:spacing w:after="60" w:before="60"/>
      </w:pPr>
      <w:r>
        <w:rPr>
          <w:rFonts w:ascii="Courier New" w:cs="Courier New" w:eastAsia="Courier New" w:hAnsi="Courier New"/>
          <w:color w:val="0E0E0E"/>
          <w:sz w:val="22"/>
          <w:szCs w:val="22"/>
        </w:rPr>
        <w:t xml:space="preserve">|   |-- confusion_matrix.png</w:t>
      </w:r>
    </w:p>
    <w:p>
      <w:pPr>
        <w:shd w:fill="F8F4EF" w:val="clear"/>
        <w:spacing w:after="60" w:before="60"/>
      </w:pPr>
      <w:r>
        <w:rPr>
          <w:rFonts w:ascii="Courier New" w:cs="Courier New" w:eastAsia="Courier New" w:hAnsi="Courier New"/>
          <w:color w:val="0E0E0E"/>
          <w:sz w:val="22"/>
          <w:szCs w:val="22"/>
        </w:rPr>
        <w:t xml:space="preserve">|   `-- feature_importance.png</w:t>
      </w:r>
    </w:p>
    <w:p>
      <w:pPr>
        <w:shd w:fill="F8F4EF" w:val="clear"/>
        <w:spacing w:after="60" w:before="60"/>
      </w:pPr>
      <w:r>
        <w:rPr>
          <w:rFonts w:ascii="Courier New" w:cs="Courier New" w:eastAsia="Courier New" w:hAnsi="Courier New"/>
          <w:color w:val="0E0E0E"/>
          <w:sz w:val="22"/>
          <w:szCs w:val="22"/>
        </w:rPr>
        <w:t xml:space="preserve">|-- data/</w:t>
      </w:r>
    </w:p>
    <w:p>
      <w:pPr>
        <w:shd w:fill="F8F4EF" w:val="clear"/>
        <w:spacing w:after="60" w:before="60"/>
      </w:pPr>
      <w:r>
        <w:rPr>
          <w:rFonts w:ascii="Courier New" w:cs="Courier New" w:eastAsia="Courier New" w:hAnsi="Courier New"/>
          <w:color w:val="0E0E0E"/>
          <w:sz w:val="22"/>
          <w:szCs w:val="22"/>
        </w:rPr>
        <w:t xml:space="preserve">|   |-- pet_lifecycle_dataset.csv  # 500K samples</w:t>
      </w:r>
    </w:p>
    <w:p>
      <w:pPr>
        <w:shd w:fill="F8F4EF" w:val="clear"/>
        <w:spacing w:after="60" w:before="60"/>
      </w:pPr>
      <w:r>
        <w:rPr>
          <w:rFonts w:ascii="Courier New" w:cs="Courier New" w:eastAsia="Courier New" w:hAnsi="Courier New"/>
          <w:color w:val="0E0E0E"/>
          <w:sz w:val="22"/>
          <w:szCs w:val="22"/>
        </w:rPr>
        <w:t xml:space="preserve">|   `-- products.csv               # 4 products</w:t>
      </w:r>
    </w:p>
    <w:p>
      <w:pPr>
        <w:shd w:fill="F8F4EF" w:val="clear"/>
        <w:spacing w:after="60" w:before="60"/>
      </w:pPr>
      <w:r>
        <w:rPr>
          <w:rFonts w:ascii="Courier New" w:cs="Courier New" w:eastAsia="Courier New" w:hAnsi="Courier New"/>
          <w:color w:val="0E0E0E"/>
          <w:sz w:val="22"/>
          <w:szCs w:val="22"/>
        </w:rPr>
        <w:t xml:space="preserve">`-- scripts/</w:t>
      </w:r>
    </w:p>
    <w:p>
      <w:pPr>
        <w:shd w:fill="F8F4EF" w:val="clear"/>
        <w:spacing w:after="60" w:before="60"/>
      </w:pPr>
      <w:r>
        <w:rPr>
          <w:rFonts w:ascii="Courier New" w:cs="Courier New" w:eastAsia="Courier New" w:hAnsi="Courier New"/>
          <w:color w:val="0E0E0E"/>
          <w:sz w:val="22"/>
          <w:szCs w:val="22"/>
        </w:rPr>
        <w:t xml:space="preserve">    |-- build_500k_dataset.py      # Regenerate data</w:t>
      </w:r>
    </w:p>
    <w:p>
      <w:pPr>
        <w:shd w:fill="F8F4EF" w:val="clear"/>
        <w:spacing w:after="60" w:before="60"/>
      </w:pPr>
      <w:r>
        <w:rPr>
          <w:rFonts w:ascii="Courier New" w:cs="Courier New" w:eastAsia="Courier New" w:hAnsi="Courier New"/>
          <w:color w:val="0E0E0E"/>
          <w:sz w:val="22"/>
          <w:szCs w:val="22"/>
        </w:rPr>
        <w:t xml:space="preserve">    `-- train_500k.py              # Retrain model</w:t>
      </w:r>
    </w:p>
    <w:p>
      <w:pPr>
        <w:pStyle w:val="Heading2"/>
        <w:spacing w:after="120" w:before="280"/>
      </w:pPr>
      <w:r>
        <w:rPr>
          <w:rFonts w:ascii="Arial" w:cs="Arial" w:eastAsia="Arial" w:hAnsi="Arial"/>
          <w:b/>
          <w:bCs/>
          <w:color w:val="0E0E0E"/>
          <w:sz w:val="32"/>
          <w:szCs w:val="32"/>
        </w:rPr>
        <w:t xml:space="preserve">7.2 Run locally</w:t>
      </w:r>
    </w:p>
    <w:p>
      <w:pPr>
        <w:pStyle w:val="Heading3"/>
        <w:spacing w:after="100" w:before="220"/>
      </w:pPr>
      <w:r>
        <w:rPr>
          <w:rFonts w:ascii="Arial" w:cs="Arial" w:eastAsia="Arial" w:hAnsi="Arial"/>
          <w:b/>
          <w:bCs/>
          <w:color w:val="F26B1F"/>
          <w:sz w:val="28"/>
          <w:szCs w:val="28"/>
        </w:rPr>
        <w:t xml:space="preserve">Prerequisites</w:t>
      </w:r>
    </w:p>
    <w:p>
      <w:pPr>
        <w:pStyle w:val="ListParagraph"/>
        <w:numPr>
          <w:ilvl w:val="0"/>
          <w:numId w:val="2"/>
        </w:numPr>
        <w:spacing w:after="100" w:line="300"/>
      </w:pPr>
      <w:r>
        <w:rPr>
          <w:rFonts w:ascii="Arial" w:cs="Arial" w:eastAsia="Arial" w:hAnsi="Arial"/>
          <w:sz w:val="26"/>
          <w:szCs w:val="26"/>
        </w:rPr>
        <w:t xml:space="preserve">Python 3.9 or higher</w:t>
      </w:r>
    </w:p>
    <w:p>
      <w:pPr>
        <w:pStyle w:val="ListParagraph"/>
        <w:numPr>
          <w:ilvl w:val="0"/>
          <w:numId w:val="2"/>
        </w:numPr>
        <w:spacing w:after="100" w:line="300"/>
      </w:pPr>
      <w:r>
        <w:rPr>
          <w:rFonts w:ascii="Arial" w:cs="Arial" w:eastAsia="Arial" w:hAnsi="Arial"/>
          <w:sz w:val="26"/>
          <w:szCs w:val="26"/>
        </w:rPr>
        <w:t xml:space="preserve">pip (comes with Python)</w:t>
      </w:r>
    </w:p>
    <w:p>
      <w:pPr>
        <w:pStyle w:val="Heading3"/>
        <w:spacing w:after="100" w:before="220"/>
      </w:pPr>
      <w:r>
        <w:rPr>
          <w:rFonts w:ascii="Arial" w:cs="Arial" w:eastAsia="Arial" w:hAnsi="Arial"/>
          <w:b/>
          <w:bCs/>
          <w:color w:val="F26B1F"/>
          <w:sz w:val="28"/>
          <w:szCs w:val="28"/>
        </w:rPr>
        <w:t xml:space="preserve">Step-by-step</w:t>
      </w:r>
    </w:p>
    <w:p>
      <w:pPr>
        <w:spacing w:after="140" w:line="320"/>
      </w:pPr>
      <w:r>
        <w:rPr>
          <w:rFonts w:ascii="Arial" w:cs="Arial" w:eastAsia="Arial" w:hAnsi="Arial"/>
          <w:sz w:val="26"/>
          <w:szCs w:val="26"/>
        </w:rPr>
        <w:t xml:space="preserve">1. Open Terminal (Mac) or Command Prompt (Windows). Navigate to the folder:</w:t>
      </w:r>
    </w:p>
    <w:p>
      <w:pPr>
        <w:shd w:fill="F8F4EF" w:val="clear"/>
        <w:spacing w:after="60" w:before="60"/>
      </w:pPr>
      <w:r>
        <w:rPr>
          <w:rFonts w:ascii="Courier New" w:cs="Courier New" w:eastAsia="Courier New" w:hAnsi="Courier New"/>
          <w:color w:val="0E0E0E"/>
          <w:sz w:val="22"/>
          <w:szCs w:val="22"/>
        </w:rPr>
        <w:t xml:space="preserve">cd barkley_lifecycle_app</w:t>
      </w:r>
    </w:p>
    <w:p>
      <w:pPr>
        <w:spacing w:after="140" w:line="320"/>
      </w:pPr>
      <w:r>
        <w:rPr>
          <w:rFonts w:ascii="Arial" w:cs="Arial" w:eastAsia="Arial" w:hAnsi="Arial"/>
          <w:sz w:val="26"/>
          <w:szCs w:val="26"/>
        </w:rPr>
        <w:t xml:space="preserve">2. Install the Python packages:</w:t>
      </w:r>
    </w:p>
    <w:p>
      <w:pPr>
        <w:shd w:fill="F8F4EF" w:val="clear"/>
        <w:spacing w:after="60" w:before="60"/>
      </w:pPr>
      <w:r>
        <w:rPr>
          <w:rFonts w:ascii="Courier New" w:cs="Courier New" w:eastAsia="Courier New" w:hAnsi="Courier New"/>
          <w:color w:val="0E0E0E"/>
          <w:sz w:val="22"/>
          <w:szCs w:val="22"/>
        </w:rPr>
        <w:t xml:space="preserve">pip install -r requirements.txt</w:t>
      </w:r>
    </w:p>
    <w:p>
      <w:pPr>
        <w:spacing w:after="140" w:line="320"/>
      </w:pPr>
      <w:r>
        <w:rPr>
          <w:rFonts w:ascii="Arial" w:cs="Arial" w:eastAsia="Arial" w:hAnsi="Arial"/>
          <w:sz w:val="26"/>
          <w:szCs w:val="26"/>
        </w:rPr>
        <w:t xml:space="preserve">3. Run the app:</w:t>
      </w:r>
    </w:p>
    <w:p>
      <w:pPr>
        <w:shd w:fill="F8F4EF" w:val="clear"/>
        <w:spacing w:after="60" w:before="60"/>
      </w:pPr>
      <w:r>
        <w:rPr>
          <w:rFonts w:ascii="Courier New" w:cs="Courier New" w:eastAsia="Courier New" w:hAnsi="Courier New"/>
          <w:color w:val="0E0E0E"/>
          <w:sz w:val="22"/>
          <w:szCs w:val="22"/>
        </w:rPr>
        <w:t xml:space="preserve">streamlit run app.py</w:t>
      </w:r>
    </w:p>
    <w:p>
      <w:pPr>
        <w:spacing w:after="140" w:line="320"/>
      </w:pPr>
      <w:r>
        <w:rPr>
          <w:rFonts w:ascii="Arial" w:cs="Arial" w:eastAsia="Arial" w:hAnsi="Arial"/>
          <w:sz w:val="26"/>
          <w:szCs w:val="26"/>
        </w:rPr>
        <w:t xml:space="preserve">4. The app opens automatically in your default browser at http://localhost:8501. First load takes 10-15 seconds because the 75 MB dataset is being read. Subsequent loads are instant (cached).</w:t>
      </w:r>
    </w:p>
    <w:p>
      <w:pPr>
        <w:pStyle w:val="Heading2"/>
        <w:spacing w:after="120" w:before="280"/>
      </w:pPr>
      <w:r>
        <w:rPr>
          <w:rFonts w:ascii="Arial" w:cs="Arial" w:eastAsia="Arial" w:hAnsi="Arial"/>
          <w:b/>
          <w:bCs/>
          <w:color w:val="0E0E0E"/>
          <w:sz w:val="32"/>
          <w:szCs w:val="32"/>
        </w:rPr>
        <w:t xml:space="preserve">7.3 How to use the app</w:t>
      </w:r>
    </w:p>
    <w:p>
      <w:pPr>
        <w:spacing w:after="140" w:line="320"/>
      </w:pPr>
      <w:r>
        <w:rPr>
          <w:rFonts w:ascii="Arial" w:cs="Arial" w:eastAsia="Arial" w:hAnsi="Arial"/>
          <w:sz w:val="26"/>
          <w:szCs w:val="26"/>
        </w:rPr>
        <w:t xml:space="preserve">The app has three tabs.</w:t>
      </w:r>
    </w:p>
    <w:p>
      <w:pPr>
        <w:pStyle w:val="Heading3"/>
        <w:spacing w:after="100" w:before="220"/>
      </w:pPr>
      <w:r>
        <w:rPr>
          <w:rFonts w:ascii="Arial" w:cs="Arial" w:eastAsia="Arial" w:hAnsi="Arial"/>
          <w:b/>
          <w:bCs/>
          <w:color w:val="F26B1F"/>
          <w:sz w:val="28"/>
          <w:szCs w:val="28"/>
        </w:rPr>
        <w:t xml:space="preserve">Tab 1: Predict</w:t>
      </w:r>
    </w:p>
    <w:p>
      <w:pPr>
        <w:spacing w:after="140" w:line="320"/>
      </w:pPr>
      <w:r>
        <w:rPr>
          <w:rFonts w:ascii="Arial" w:cs="Arial" w:eastAsia="Arial" w:hAnsi="Arial"/>
          <w:sz w:val="26"/>
          <w:szCs w:val="26"/>
        </w:rPr>
        <w:t xml:space="preserve">Enter a pet's details (breed, age, weight, allergies, behavior history) and click Predict. The app returns:</w:t>
      </w:r>
    </w:p>
    <w:p>
      <w:pPr>
        <w:pStyle w:val="ListParagraph"/>
        <w:numPr>
          <w:ilvl w:val="0"/>
          <w:numId w:val="2"/>
        </w:numPr>
        <w:spacing w:after="100" w:line="300"/>
      </w:pPr>
      <w:r>
        <w:rPr>
          <w:rFonts w:ascii="Arial" w:cs="Arial" w:eastAsia="Arial" w:hAnsi="Arial"/>
          <w:sz w:val="26"/>
          <w:szCs w:val="26"/>
        </w:rPr>
        <w:t xml:space="preserve">The predicted lifecycle state</w:t>
      </w:r>
    </w:p>
    <w:p>
      <w:pPr>
        <w:pStyle w:val="ListParagraph"/>
        <w:numPr>
          <w:ilvl w:val="0"/>
          <w:numId w:val="2"/>
        </w:numPr>
        <w:spacing w:after="100" w:line="300"/>
      </w:pPr>
      <w:r>
        <w:rPr>
          <w:rFonts w:ascii="Arial" w:cs="Arial" w:eastAsia="Arial" w:hAnsi="Arial"/>
          <w:sz w:val="26"/>
          <w:szCs w:val="26"/>
        </w:rPr>
        <w:t xml:space="preserve">The recommended marketing action</w:t>
      </w:r>
    </w:p>
    <w:p>
      <w:pPr>
        <w:pStyle w:val="ListParagraph"/>
        <w:numPr>
          <w:ilvl w:val="0"/>
          <w:numId w:val="2"/>
        </w:numPr>
        <w:spacing w:after="100" w:line="300"/>
      </w:pPr>
      <w:r>
        <w:rPr>
          <w:rFonts w:ascii="Arial" w:cs="Arial" w:eastAsia="Arial" w:hAnsi="Arial"/>
          <w:sz w:val="26"/>
          <w:szCs w:val="26"/>
        </w:rPr>
        <w:t xml:space="preserve">Confidence scores for all 8 classes</w:t>
      </w:r>
    </w:p>
    <w:p>
      <w:pPr>
        <w:pStyle w:val="Heading3"/>
        <w:spacing w:after="100" w:before="220"/>
      </w:pPr>
      <w:r>
        <w:rPr>
          <w:rFonts w:ascii="Arial" w:cs="Arial" w:eastAsia="Arial" w:hAnsi="Arial"/>
          <w:b/>
          <w:bCs/>
          <w:color w:val="F26B1F"/>
          <w:sz w:val="28"/>
          <w:szCs w:val="28"/>
        </w:rPr>
        <w:t xml:space="preserve">Tab 2: Model Performance</w:t>
      </w:r>
    </w:p>
    <w:p>
      <w:pPr>
        <w:spacing w:after="140" w:line="320"/>
      </w:pPr>
      <w:r>
        <w:rPr>
          <w:rFonts w:ascii="Arial" w:cs="Arial" w:eastAsia="Arial" w:hAnsi="Arial"/>
          <w:sz w:val="26"/>
          <w:szCs w:val="26"/>
        </w:rPr>
        <w:t xml:space="preserve">Shows the accuracy, weighted F1, per-class F1, confusion matrix, feature importance, and baselines. This is the page to show Schuyler or the professor.</w:t>
      </w:r>
    </w:p>
    <w:p>
      <w:pPr>
        <w:pStyle w:val="Heading3"/>
        <w:spacing w:after="100" w:before="220"/>
      </w:pPr>
      <w:r>
        <w:rPr>
          <w:rFonts w:ascii="Arial" w:cs="Arial" w:eastAsia="Arial" w:hAnsi="Arial"/>
          <w:b/>
          <w:bCs/>
          <w:color w:val="F26B1F"/>
          <w:sz w:val="28"/>
          <w:szCs w:val="28"/>
        </w:rPr>
        <w:t xml:space="preserve">Tab 3: Data Explorer</w:t>
      </w:r>
    </w:p>
    <w:p>
      <w:pPr>
        <w:spacing w:after="140" w:line="320"/>
      </w:pPr>
      <w:r>
        <w:rPr>
          <w:rFonts w:ascii="Arial" w:cs="Arial" w:eastAsia="Arial" w:hAnsi="Arial"/>
          <w:sz w:val="26"/>
          <w:szCs w:val="26"/>
        </w:rPr>
        <w:t xml:space="preserve">Browse the dataset directly, see class distributions, age distributions, and download the raw CSV if needed.</w:t>
      </w:r>
    </w:p>
    <w:p>
      <w:pPr>
        <w:pStyle w:val="Heading2"/>
        <w:spacing w:after="120" w:before="280"/>
      </w:pPr>
      <w:r>
        <w:rPr>
          <w:rFonts w:ascii="Arial" w:cs="Arial" w:eastAsia="Arial" w:hAnsi="Arial"/>
          <w:b/>
          <w:bCs/>
          <w:color w:val="0E0E0E"/>
          <w:sz w:val="32"/>
          <w:szCs w:val="32"/>
        </w:rPr>
        <w:t xml:space="preserve">7.4 Regenerate dataset and retrain</w:t>
      </w:r>
    </w:p>
    <w:p>
      <w:pPr>
        <w:spacing w:after="140" w:line="320"/>
      </w:pPr>
      <w:r>
        <w:rPr>
          <w:rFonts w:ascii="Arial" w:cs="Arial" w:eastAsia="Arial" w:hAnsi="Arial"/>
          <w:sz w:val="26"/>
          <w:szCs w:val="26"/>
        </w:rPr>
        <w:t xml:space="preserve">If you want to rebuild from scratch:</w:t>
      </w:r>
    </w:p>
    <w:p>
      <w:pPr>
        <w:shd w:fill="F8F4EF" w:val="clear"/>
        <w:spacing w:after="60" w:before="60"/>
      </w:pPr>
      <w:r>
        <w:rPr>
          <w:rFonts w:ascii="Courier New" w:cs="Courier New" w:eastAsia="Courier New" w:hAnsi="Courier New"/>
          <w:color w:val="0E0E0E"/>
          <w:sz w:val="22"/>
          <w:szCs w:val="22"/>
        </w:rPr>
        <w:t xml:space="preserve">python3 scripts/build_500k_dataset.py  # rebuilds data/</w:t>
      </w:r>
    </w:p>
    <w:p>
      <w:pPr>
        <w:shd w:fill="F8F4EF" w:val="clear"/>
        <w:spacing w:after="60" w:before="60"/>
      </w:pPr>
      <w:r>
        <w:rPr>
          <w:rFonts w:ascii="Courier New" w:cs="Courier New" w:eastAsia="Courier New" w:hAnsi="Courier New"/>
          <w:color w:val="0E0E0E"/>
          <w:sz w:val="22"/>
          <w:szCs w:val="22"/>
        </w:rPr>
        <w:t xml:space="preserve">python3 scripts/train_500k.py          # rebuilds artifacts/</w:t>
      </w:r>
    </w:p>
    <w:p>
      <w:pPr>
        <w:pStyle w:val="Heading2"/>
        <w:spacing w:after="120" w:before="280"/>
      </w:pPr>
      <w:r>
        <w:rPr>
          <w:rFonts w:ascii="Arial" w:cs="Arial" w:eastAsia="Arial" w:hAnsi="Arial"/>
          <w:b/>
          <w:bCs/>
          <w:color w:val="0E0E0E"/>
          <w:sz w:val="32"/>
          <w:szCs w:val="32"/>
        </w:rPr>
        <w:t xml:space="preserve">7.5 Deploy to the web (free, forever)</w:t>
      </w:r>
    </w:p>
    <w:p>
      <w:pPr>
        <w:spacing w:after="140" w:line="320"/>
      </w:pPr>
      <w:r>
        <w:rPr>
          <w:rFonts w:ascii="Arial" w:cs="Arial" w:eastAsia="Arial" w:hAnsi="Arial"/>
          <w:sz w:val="26"/>
          <w:szCs w:val="26"/>
        </w:rPr>
        <w:t xml:space="preserve">To make the app accessible to Schuyler without him needing Python on his machine, deploy it to Streamlit Community Cloud (free hosting). Steps:</w:t>
      </w:r>
    </w:p>
    <w:p>
      <w:pPr>
        <w:pStyle w:val="ListParagraph"/>
        <w:numPr>
          <w:ilvl w:val="0"/>
          <w:numId w:val="3"/>
        </w:numPr>
        <w:spacing w:after="100" w:line="300"/>
      </w:pPr>
      <w:r>
        <w:rPr>
          <w:rFonts w:ascii="Arial" w:cs="Arial" w:eastAsia="Arial" w:hAnsi="Arial"/>
          <w:sz w:val="26"/>
          <w:szCs w:val="26"/>
        </w:rPr>
        <w:t xml:space="preserve">Push this folder to a public GitHub repo named barkley-lifecycle.</w:t>
      </w:r>
    </w:p>
    <w:p>
      <w:pPr>
        <w:pStyle w:val="ListParagraph"/>
        <w:numPr>
          <w:ilvl w:val="0"/>
          <w:numId w:val="3"/>
        </w:numPr>
        <w:spacing w:after="100" w:line="300"/>
      </w:pPr>
      <w:r>
        <w:rPr>
          <w:rFonts w:ascii="Arial" w:cs="Arial" w:eastAsia="Arial" w:hAnsi="Arial"/>
          <w:sz w:val="26"/>
          <w:szCs w:val="26"/>
        </w:rPr>
        <w:t xml:space="preserve">Go to share.streamlit.io and sign in with GitHub.</w:t>
      </w:r>
    </w:p>
    <w:p>
      <w:pPr>
        <w:pStyle w:val="ListParagraph"/>
        <w:numPr>
          <w:ilvl w:val="0"/>
          <w:numId w:val="3"/>
        </w:numPr>
        <w:spacing w:after="100" w:line="300"/>
      </w:pPr>
      <w:r>
        <w:rPr>
          <w:rFonts w:ascii="Arial" w:cs="Arial" w:eastAsia="Arial" w:hAnsi="Arial"/>
          <w:sz w:val="26"/>
          <w:szCs w:val="26"/>
        </w:rPr>
        <w:t xml:space="preserve">Click New app. Pick the repo. Set main file path to app.py.</w:t>
      </w:r>
    </w:p>
    <w:p>
      <w:pPr>
        <w:pStyle w:val="ListParagraph"/>
        <w:numPr>
          <w:ilvl w:val="0"/>
          <w:numId w:val="3"/>
        </w:numPr>
        <w:spacing w:after="100" w:line="300"/>
      </w:pPr>
      <w:r>
        <w:rPr>
          <w:rFonts w:ascii="Arial" w:cs="Arial" w:eastAsia="Arial" w:hAnsi="Arial"/>
          <w:sz w:val="26"/>
          <w:szCs w:val="26"/>
        </w:rPr>
        <w:t xml:space="preserve">Click Deploy. First deploy takes about 5 minutes.</w:t>
      </w:r>
    </w:p>
    <w:p>
      <w:pPr>
        <w:pStyle w:val="ListParagraph"/>
        <w:numPr>
          <w:ilvl w:val="0"/>
          <w:numId w:val="3"/>
        </w:numPr>
        <w:spacing w:after="100" w:line="300"/>
      </w:pPr>
      <w:r>
        <w:rPr>
          <w:rFonts w:ascii="Arial" w:cs="Arial" w:eastAsia="Arial" w:hAnsi="Arial"/>
          <w:sz w:val="26"/>
          <w:szCs w:val="26"/>
        </w:rPr>
        <w:t xml:space="preserve">You get a public URL like barkley-lifecycle.streamlit.app. Share with Schuyler.</w:t>
      </w:r>
    </w:p>
    <w:p>
      <w:r>
        <w:br w:type="page"/>
      </w:r>
    </w:p>
    <w:p>
      <w:pPr>
        <w:spacing w:after="400"/>
      </w:pPr>
      <w:r>
        <w:rPr>
          <w:rFonts w:ascii="Arial" w:cs="Arial" w:eastAsia="Arial" w:hAnsi="Arial"/>
          <w:sz w:val="26"/>
          <w:szCs w:val="26"/>
        </w:rPr>
        <w:t xml:space="preserve"> </w:t>
      </w:r>
    </w:p>
    <w:p>
      <w:pPr>
        <w:pBdr>
          <w:top w:val="single" w:color="F26B1F" w:sz="12" w:space="4"/>
        </w:pBdr>
        <w:jc w:val="center"/>
      </w:pPr>
      <w:r>
        <w:rPr>
          <w:rFonts w:ascii="Arial" w:cs="Arial" w:eastAsia="Arial" w:hAnsi="Arial"/>
          <w:sz w:val="26"/>
          <w:szCs w:val="26"/>
        </w:rPr>
        <w:t xml:space="preserve"> </w:t>
      </w:r>
    </w:p>
    <w:p>
      <w:pPr>
        <w:spacing w:after="240"/>
      </w:pPr>
      <w:r>
        <w:rPr>
          <w:rFonts w:ascii="Arial" w:cs="Arial" w:eastAsia="Arial" w:hAnsi="Arial"/>
          <w:sz w:val="26"/>
          <w:szCs w:val="26"/>
        </w:rPr>
        <w:t xml:space="preserve"> </w:t>
      </w:r>
    </w:p>
    <w:p>
      <w:pPr>
        <w:jc w:val="center"/>
      </w:pPr>
      <w:r>
        <w:rPr>
          <w:rFonts w:ascii="Arial" w:cs="Arial" w:eastAsia="Arial" w:hAnsi="Arial"/>
          <w:b/>
          <w:bCs/>
          <w:color w:val="0E0E0E"/>
          <w:sz w:val="28"/>
          <w:szCs w:val="28"/>
        </w:rPr>
        <w:t xml:space="preserve">FIX-IT-FIVE</w:t>
      </w:r>
    </w:p>
    <w:p>
      <w:pPr>
        <w:jc w:val="center"/>
      </w:pPr>
      <w:r>
        <w:rPr>
          <w:rFonts w:ascii="Arial" w:cs="Arial" w:eastAsia="Arial" w:hAnsi="Arial"/>
          <w:color w:val="777777"/>
          <w:sz w:val="22"/>
          <w:szCs w:val="22"/>
        </w:rPr>
        <w:t xml:space="preserve">DCP Phase 2 · Spring 2026</w:t>
      </w:r>
    </w:p>
    <w:p>
      <w:pPr>
        <w:jc w:val="center"/>
      </w:pPr>
      <w:r>
        <w:rPr>
          <w:rFonts w:ascii="Arial" w:cs="Arial" w:eastAsia="Arial" w:hAnsi="Arial"/>
          <w:i/>
          <w:iCs/>
          <w:color w:val="777777"/>
          <w:sz w:val="22"/>
          <w:szCs w:val="22"/>
        </w:rPr>
        <w:t xml:space="preserve">Pet Lifecycle Detection Model for Barkley Bites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Barkley Bites · Lifecycle Model · FIX-IT-FIVE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0E0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E0E0E"/>
      <w:sz w:val="32"/>
      <w:szCs w:val="32"/>
    </w:rPr>
  </w:style>
  <w:style w:type="paragraph" w:styleId="Heading3">
    <w:name w:val="Heading 3"/>
    <w:basedOn w:val="Normal"/>
    <w:next w:val="Normal"/>
    <w:qFormat/>
    <w:pPr>
      <w:spacing w:after="100" w:before="220"/>
      <w:outlineLvl w:val="2"/>
    </w:pPr>
    <w:rPr>
      <w:rFonts w:ascii="Arial" w:cs="Arial" w:eastAsia="Arial" w:hAnsi="Arial"/>
      <w:b/>
      <w:bCs/>
      <w:color w:val="F26B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2026-05-12T01:03:56.750Z</dcterms:created>
  <dcterms:modified xsi:type="dcterms:W3CDTF">2026-05-12T01:03:56.760Z</dcterms:modified>
</cp:coreProperties>
</file>

<file path=docProps/custom.xml><?xml version="1.0" encoding="utf-8"?>
<Properties xmlns="http://schemas.openxmlformats.org/officeDocument/2006/custom-properties" xmlns:vt="http://schemas.openxmlformats.org/officeDocument/2006/docPropsVTypes"/>
</file>