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20"/>
        <w:jc w:val="center"/>
      </w:pPr>
      <w:r>
        <w:rPr>
          <w:rFonts w:ascii="Arial" w:cs="Arial" w:eastAsia="Arial" w:hAnsi="Arial"/>
          <w:b/>
          <w:bCs/>
          <w:color w:val="1B3F6E"/>
          <w:sz w:val="80"/>
          <w:szCs w:val="80"/>
        </w:rPr>
        <w:t xml:space="preserve">CERMS</w:t>
      </w:r>
    </w:p>
    <w:p>
      <w:pPr>
        <w:spacing w:after="200"/>
        <w:jc w:val="center"/>
      </w:pPr>
      <w:r>
        <w:rPr>
          <w:rFonts w:ascii="Arial" w:cs="Arial" w:eastAsia="Arial" w:hAnsi="Arial"/>
          <w:color w:val="2E5F8A"/>
          <w:sz w:val="34"/>
          <w:szCs w:val="34"/>
        </w:rPr>
        <w:t xml:space="preserve">Construction Equipment Rental Management System</w:t>
      </w:r>
    </w:p>
    <w:p>
      <w:pPr>
        <w:spacing w:after="80"/>
        <w:jc w:val="center"/>
      </w:pPr>
      <w:r>
        <w:rPr>
          <w:rFonts w:ascii="Arial" w:cs="Arial" w:eastAsia="Arial" w:hAnsi="Arial"/>
          <w:b/>
          <w:bCs/>
          <w:color w:val="1B3F6E"/>
          <w:sz w:val="28"/>
          <w:szCs w:val="28"/>
        </w:rPr>
        <w:t xml:space="preserve">Functional Specification Document (FSD)</w:t>
      </w:r>
    </w:p>
    <w:p>
      <w:pPr>
        <w:spacing w:after="600"/>
        <w:jc w:val="center"/>
      </w:pPr>
      <w:r>
        <w:rPr>
          <w:rFonts w:ascii="Arial" w:cs="Arial" w:eastAsia="Arial" w:hAnsi="Arial"/>
          <w:color w:val="6B7280"/>
          <w:sz w:val="22"/>
          <w:szCs w:val="22"/>
        </w:rPr>
        <w:t xml:space="preserve">React PWA  •  .NET Core API  •  Multi-company ready architecture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tblGrid>
      <w:tr>
        <w:trPr>
          <w:tblHeader/>
        </w:trPr>
        <w:tc>
          <w:tcPr>
            <w:tcW w:type="dxa" w:w="2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40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Document type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Functional Specification Document (FSD)</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Version</w:t>
            </w:r>
          </w:p>
        </w:tc>
        <w:tc>
          <w:tcPr>
            <w:tcW w:type="dxa" w:w="4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 — Initial Release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Frontend</w:t>
            </w:r>
          </w:p>
        </w:tc>
        <w:tc>
          <w:tcPr>
            <w:tcW w:type="dxa" w:w="4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React 18 + TypeScript + Vite (PWA)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.NET Core 8 Web API + EF Core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Database</w:t>
            </w:r>
          </w:p>
        </w:tc>
        <w:tc>
          <w:tcPr>
            <w:tcW w:type="dxa" w:w="4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PostgreSQL 16</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Architecture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Clean Architecture + CQRS + Mediator</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Multi-tenancy</w:t>
            </w:r>
          </w:p>
        </w:tc>
        <w:tc>
          <w:tcPr>
            <w:tcW w:type="dxa" w:w="4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Phase 1: Single company / branch (future-proof schema)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Status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Draft — For Development Team Review</w:t>
            </w:r>
          </w:p>
        </w:tc>
      </w:tr>
    </w:tbl>
    <w:p>
      <w:r>
        <w:br w:type="page"/>
      </w:r>
    </w:p>
    <w:p>
      <w:pPr>
        <w:pStyle w:val="Heading1"/>
      </w:pPr>
      <w:r>
        <w:t xml:space="preserve">1. Document overview</w:t>
      </w:r>
    </w:p>
    <w:p>
      <w:pPr>
        <w:pStyle w:val="Heading2"/>
      </w:pPr>
      <w:r>
        <w:t xml:space="preserve">1.1 Purpose</w:t>
      </w:r>
    </w:p>
    <w:p>
      <w:pPr>
        <w:spacing w:after="120"/>
      </w:pPr>
      <w:r>
        <w:rPr>
          <w:rFonts w:ascii="Arial" w:cs="Arial" w:eastAsia="Arial" w:hAnsi="Arial"/>
          <w:sz w:val="22"/>
          <w:szCs w:val="22"/>
        </w:rPr>
        <w:t xml:space="preserve">This Functional Specification Document (FSD) defines the complete technical and functional design for the Construction Equipment Rental Management System (CERMS). It is the primary reference for frontend (React) and backend (.NET Core) developers, QA engineers, and the project manager throughout the development lifecycle.</w:t>
      </w:r>
    </w:p>
    <w:p>
      <w:pPr>
        <w:spacing w:after="120"/>
      </w:pPr>
      <w:r>
        <w:t xml:space="preserve"/>
      </w:r>
    </w:p>
    <w:p>
      <w:pPr>
        <w:pStyle w:val="Heading2"/>
      </w:pPr>
      <w:r>
        <w:t xml:space="preserve">1.2 Multi-company / multi-branch strategy</w:t>
      </w:r>
    </w:p>
    <w:p>
      <w:pPr>
        <w:spacing w:after="120"/>
      </w:pPr>
      <w:r>
        <w:rPr>
          <w:rFonts w:ascii="Arial" w:cs="Arial" w:eastAsia="Arial" w:hAnsi="Arial"/>
          <w:sz w:val="22"/>
          <w:szCs w:val="22"/>
        </w:rPr>
        <w:t xml:space="preserve">The business currently operates as a single entity from one location. However, the architecture must be designed now to support multiple companies and multiple branches per company in a future phase, with zero structural refactoring required.</w:t>
      </w:r>
    </w:p>
    <w:p>
      <w:pPr>
        <w:spacing w:after="120"/>
      </w:pPr>
      <w:r>
        <w:t xml:space="preserve"/>
      </w:r>
    </w:p>
    <w:p>
      <w:pPr>
        <w:spacing w:after="120"/>
      </w:pPr>
      <w:r>
        <w:rPr>
          <w:rFonts w:ascii="Arial" w:cs="Arial" w:eastAsia="Arial" w:hAnsi="Arial"/>
          <w:sz w:val="22"/>
          <w:szCs w:val="22"/>
        </w:rPr>
        <w:t xml:space="preserve">The strategy adopted is schema-level multi-tenancy with company_id and branch_id columns on all core tables. In Phase 1 a single seed record is created for the default company and branch, and every API request carries these identifiers transparently. No Phase 1 UI exposes multi-company screens. Enabling multi-tenancy in a future phase requires only: (a) activating the admin UI for company/branch management, and (b) removing the single-tenant enforcement middleware — the database schema and all business logic remain unchanged.</w:t>
      </w:r>
    </w:p>
    <w:p>
      <w:pPr>
        <w:spacing w:after="120"/>
      </w:pPr>
      <w:r>
        <w:t xml:space="preserve"/>
      </w:r>
    </w:p>
    <w:p>
      <w:pPr>
        <w:spacing w:after="120" w:before="60"/>
        <w:ind w:left="360"/>
      </w:pPr>
      <w:r>
        <w:rPr>
          <w:rFonts w:ascii="Arial" w:cs="Arial" w:eastAsia="Arial" w:hAnsi="Arial"/>
          <w:b/>
          <w:bCs/>
          <w:color w:val="0F6B5E"/>
          <w:sz w:val="20"/>
          <w:szCs w:val="20"/>
        </w:rPr>
        <w:t xml:space="preserve">Future phase: </w:t>
      </w:r>
      <w:r>
        <w:rPr>
          <w:rFonts w:ascii="Arial" w:cs="Arial" w:eastAsia="Arial" w:hAnsi="Arial"/>
          <w:color w:val="0F6B5E"/>
          <w:sz w:val="20"/>
          <w:szCs w:val="20"/>
        </w:rPr>
        <w:t xml:space="preserve">Multi-company and multi-branch features are fully data-modelled in Phase 1 but UI-gated. Future phase activates the management screens and per-company configuration panels.</w:t>
      </w:r>
    </w:p>
    <w:p>
      <w:pPr>
        <w:spacing w:after="120"/>
      </w:pPr>
      <w:r>
        <w:t xml:space="preserve"/>
      </w:r>
    </w:p>
    <w:p>
      <w:pPr>
        <w:pStyle w:val="Heading2"/>
      </w:pPr>
      <w: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9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React 18 + TypeScript + Vite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Component UI, routing, state management</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PWA</w:t>
            </w:r>
          </w:p>
        </w:tc>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Vite PWA plugin + Workbox</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Service worker, offline caching, installability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UI library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shadcn/ui + Tailwind CSS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Design system, accessible components</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State</w:t>
            </w:r>
          </w:p>
        </w:tc>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Zustand + React Query (TanStack)</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Global state and server-state caching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Forms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React Hook Form + Zod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Form management and schema validation</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PDF client</w:t>
            </w:r>
          </w:p>
        </w:tc>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React-PDF / @react-pdf/renderer</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Invoice and report PDF generation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Backend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.NET Core 8 Web API</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RESTful API, business logic, background jobs</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Architecture</w:t>
            </w:r>
          </w:p>
        </w:tc>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Clean Architecture + CQRS</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Separation of concerns, testability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Mediator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MediatR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Command/query dispatch and pipeline behaviours</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ORM</w:t>
            </w:r>
          </w:p>
        </w:tc>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Entity Framework Core 8</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Database access, migrations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PostgreSQL 16</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relational data store</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File storage</w:t>
            </w:r>
          </w:p>
        </w:tc>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MinIO / Azure Blob Storage</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Receipt, invoice, and document attachments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JWT Bearer + Refresh tokens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Stateless authentication</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Background jobs</w:t>
            </w:r>
          </w:p>
        </w:tc>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Hangfire</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Scheduled alerts, payroll calculations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Logging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Serilog + Seq</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Structured logging and monitoring</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Hosting</w:t>
            </w:r>
          </w:p>
        </w:tc>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Docker + Nginx (cloud VM or PaaS)</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Containerised deployment</w:t>
            </w:r>
          </w:p>
        </w:tc>
      </w:tr>
    </w:tbl>
    <w:p>
      <w:r>
        <w:br w:type="page"/>
      </w:r>
    </w:p>
    <w:p>
      <w:pPr>
        <w:pStyle w:val="Heading1"/>
      </w:pPr>
      <w:r>
        <w:t xml:space="preserve">2. System architecture</w:t>
      </w:r>
    </w:p>
    <w:p>
      <w:pPr>
        <w:pStyle w:val="Heading2"/>
      </w:pPr>
      <w:r>
        <w:t xml:space="preserve">2.1 Clean architecture layer diagram</w:t>
      </w:r>
    </w:p>
    <w:p>
      <w:pPr>
        <w:spacing w:after="120"/>
      </w:pPr>
      <w:r>
        <w:rPr>
          <w:rFonts w:ascii="Arial" w:cs="Arial" w:eastAsia="Arial" w:hAnsi="Arial"/>
          <w:sz w:val="22"/>
          <w:szCs w:val="22"/>
        </w:rPr>
        <w:t xml:space="preserve">The backend follows Clean Architecture strictly. Dependency arrows point inward only — outer layers depend on inner layers, never the reverse.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Layer (outer→inner)</w:t>
            </w:r>
          </w:p>
        </w:tc>
        <w:tc>
          <w:tcPr>
            <w:tcW w:type="dxa" w:w="2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Project name</w:t>
            </w:r>
          </w:p>
        </w:tc>
        <w:tc>
          <w:tcPr>
            <w:tcW w:type="dxa" w:w="49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 Presentation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CERMS.Api</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Controllers, middleware, Swagger, JWT config, request/response DTOs</w:t>
            </w:r>
          </w:p>
        </w:tc>
      </w:tr>
      <w:tr>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Application</w:t>
            </w:r>
          </w:p>
        </w:tc>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CERMS.Application</w:t>
            </w:r>
          </w:p>
        </w:tc>
        <w:tc>
          <w:tcPr>
            <w:tcW w:type="dxa" w:w="4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Commands, queries, handlers, validators (FluentValidation), interfaces, DTOs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 Domain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CERMS.Domain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Entities, value objects, domain events, enums, domain exceptions</w:t>
            </w:r>
          </w:p>
        </w:tc>
      </w:tr>
      <w:tr>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 Infrastructure</w:t>
            </w:r>
          </w:p>
        </w:tc>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CERMS.Infrastructure</w:t>
            </w:r>
          </w:p>
        </w:tc>
        <w:tc>
          <w:tcPr>
            <w:tcW w:type="dxa" w:w="4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EF Core DbContext, repositories, file storage, email, Hangfire, external APIs</w:t>
            </w:r>
          </w:p>
        </w:tc>
      </w:tr>
    </w:tbl>
    <w:p>
      <w:pPr>
        <w:spacing w:after="120"/>
      </w:pPr>
      <w:r>
        <w:t xml:space="preserve"/>
      </w:r>
    </w:p>
    <w:p>
      <w:pPr>
        <w:pStyle w:val="Heading2"/>
      </w:pPr>
      <w:r>
        <w:t xml:space="preserve">2.2 Frontend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Concern</w:t>
            </w:r>
          </w:p>
        </w:tc>
        <w:tc>
          <w:tcPr>
            <w:tcW w:type="dxa" w:w="30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Approach</w:t>
            </w:r>
          </w:p>
        </w:tc>
        <w:tc>
          <w:tcPr>
            <w:tcW w:type="dxa" w:w="41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Routing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React Router v6</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File-based route organisation; protected routes via AuthGuard HOC</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API layer</w:t>
            </w:r>
          </w:p>
        </w:tc>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Axios + React Query</w:t>
            </w:r>
          </w:p>
        </w:tc>
        <w:tc>
          <w:tcPr>
            <w:tcW w:type="dxa" w:w="4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Centralised Axios instance with JWT interceptor; React Query for caching/invalidation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Auth state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Zustand auth store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Access token in memory; refresh token in httpOnly cookie</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Permissions</w:t>
            </w:r>
          </w:p>
        </w:tc>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usePermission() hook</w:t>
            </w:r>
          </w:p>
        </w:tc>
        <w:tc>
          <w:tcPr>
            <w:tcW w:type="dxa" w:w="4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Role-based guard at component level using decoded JWT claims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Offline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Workbox strategies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Cache-first for static assets; background sync for bill creation</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Code splitting</w:t>
            </w:r>
          </w:p>
        </w:tc>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Lazy + Suspense per route</w:t>
            </w:r>
          </w:p>
        </w:tc>
        <w:tc>
          <w:tcPr>
            <w:tcW w:type="dxa" w:w="4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Each module lazy-loaded; skeleton loaders during fetch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Forms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React Hook Form + Zod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Schema-validated forms; reusable field components</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i18n</w:t>
            </w:r>
          </w:p>
        </w:tc>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react-i18next</w:t>
            </w:r>
          </w:p>
        </w:tc>
        <w:tc>
          <w:tcPr>
            <w:tcW w:type="dxa" w:w="4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English Phase 1; Malayalam/other languages Phase 2</w:t>
            </w:r>
          </w:p>
        </w:tc>
      </w:tr>
    </w:tbl>
    <w:p>
      <w:pPr>
        <w:spacing w:after="120"/>
      </w:pPr>
      <w:r>
        <w:t xml:space="preserve"/>
      </w:r>
    </w:p>
    <w:p>
      <w:pPr>
        <w:pStyle w:val="Heading2"/>
      </w:pPr>
      <w:r>
        <w:t xml:space="preserve">2.3 Multi-tenancy design</w:t>
      </w:r>
    </w:p>
    <w:p>
      <w:pPr>
        <w:spacing w:after="120"/>
      </w:pPr>
      <w:r>
        <w:rPr>
          <w:rFonts w:ascii="Arial" w:cs="Arial" w:eastAsia="Arial" w:hAnsi="Arial"/>
          <w:sz w:val="22"/>
          <w:szCs w:val="22"/>
        </w:rPr>
        <w:t xml:space="preserve">Every database table that holds business data includes two foreign-key columns: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NOT NULL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Set from JWT claim on every write; filtered on every read via global query filter in EF Core</w:t>
            </w:r>
          </w:p>
        </w:tc>
      </w:tr>
      <w:tr>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branch_id</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NOT NULL</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Set from JWT claim; Phase 1 single branch; Phase 2 user can belong to one or many branches</w:t>
            </w:r>
          </w:p>
        </w:tc>
      </w:tr>
    </w:tbl>
    <w:p>
      <w:pPr>
        <w:spacing w:after="120"/>
      </w:pPr>
      <w:r>
        <w:t xml:space="preserve"/>
      </w:r>
    </w:p>
    <w:p>
      <w:pPr>
        <w:spacing w:after="120"/>
      </w:pPr>
      <w:r>
        <w:rPr>
          <w:rFonts w:ascii="Arial" w:cs="Arial" w:eastAsia="Arial" w:hAnsi="Arial"/>
          <w:sz w:val="22"/>
          <w:szCs w:val="22"/>
        </w:rPr>
        <w:t xml:space="preserve">A global EF Core query filter is registered on the DbContext for every multi-tenant entity. This filter is applied automatically to every LINQ query, ensuring data isolation without any manual WHERE clause in business logic. The filter reads company_id and branch_id from a scoped ICurrentTenantService resolved from the HTTP context.</w:t>
      </w:r>
    </w:p>
    <w:p>
      <w:pPr>
        <w:spacing w:after="120"/>
      </w:pPr>
      <w:r>
        <w:t xml:space="preserve"/>
      </w:r>
    </w:p>
    <w:p>
      <w:pPr>
        <w:spacing w:after="120" w:before="60"/>
        <w:ind w:left="360"/>
      </w:pPr>
      <w:r>
        <w:rPr>
          <w:rFonts w:ascii="Arial" w:cs="Arial" w:eastAsia="Arial" w:hAnsi="Arial"/>
          <w:b/>
          <w:bCs/>
          <w:color w:val="B45309"/>
          <w:sz w:val="20"/>
          <w:szCs w:val="20"/>
        </w:rPr>
        <w:t xml:space="preserve">Note: </w:t>
      </w:r>
      <w:r>
        <w:rPr>
          <w:rFonts w:ascii="Arial" w:cs="Arial" w:eastAsia="Arial" w:hAnsi="Arial"/>
          <w:color w:val="B45309"/>
          <w:sz w:val="20"/>
          <w:szCs w:val="20"/>
        </w:rPr>
        <w:t xml:space="preserve">Phase 1: ICurrentTenantService always returns the seeded default company and branch. No UI for tenant switching exists. In a future phase, tenant switching is enabled by updating the JWT claims and unregistering the single-tenant enforcement in middleware.</w:t>
      </w:r>
    </w:p>
    <w:p>
      <w:r>
        <w:br w:type="page"/>
      </w:r>
    </w:p>
    <w:p>
      <w:pPr>
        <w:pStyle w:val="Heading1"/>
      </w:pPr>
      <w:r>
        <w:t xml:space="preserve">3. Database design</w:t>
      </w:r>
    </w:p>
    <w:p>
      <w:pPr>
        <w:pStyle w:val="Heading2"/>
      </w:pPr>
      <w:r>
        <w:t xml:space="preserve">3.1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Convention</w:t>
            </w:r>
          </w:p>
        </w:tc>
        <w:tc>
          <w:tcPr>
            <w:tcW w:type="dxa" w:w="65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Rule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Table names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snake_case plural (e.g. assets, rental_bookings, staff_members)</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Column names</w:t>
            </w:r>
          </w:p>
        </w:tc>
        <w:tc>
          <w:tcPr>
            <w:tcW w:type="dxa" w:w="6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snake_case (e.g. start_date, rate_type)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type, named id, default gen_random_uuid()</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Foreign keys</w:t>
            </w:r>
          </w:p>
        </w:tc>
        <w:tc>
          <w:tcPr>
            <w:tcW w:type="dxa" w:w="6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referenced_table_id (e.g. asset_id, customer_id)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Audit columns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created_at, updated_at, created_by, updated_by on every table</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Soft delete</w:t>
            </w:r>
          </w:p>
        </w:tc>
        <w:tc>
          <w:tcPr>
            <w:tcW w:type="dxa" w:w="6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is_deleted (boolean, default false) + deleted_at + deleted_by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Multi-tenancy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company_id + branch_id on all business tables</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Enums</w:t>
            </w:r>
          </w:p>
        </w:tc>
        <w:tc>
          <w:tcPr>
            <w:tcW w:type="dxa" w:w="6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Stored as varchar; validated at application layer</w:t>
            </w:r>
          </w:p>
        </w:tc>
      </w:tr>
    </w:tbl>
    <w:p>
      <w:pPr>
        <w:spacing w:after="120"/>
      </w:pPr>
      <w:r>
        <w:t xml:space="preserve"/>
      </w:r>
    </w:p>
    <w:p>
      <w:pPr>
        <w:pStyle w:val="Heading2"/>
      </w:pPr>
      <w:r>
        <w:t xml:space="preserve">3.2 Core tables</w:t>
      </w:r>
    </w:p>
    <w:p>
      <w:pPr>
        <w:pStyle w:val="Heading3"/>
      </w:pPr>
      <w:r>
        <w:t xml:space="preserve">3.2.1 Tenant tables (system-level, no company_id)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5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companies</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name</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varchar(200)</w:t>
            </w:r>
          </w:p>
        </w:tc>
        <w:tc>
          <w:tcPr>
            <w:tcW w:type="dxa" w:w="5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 legal name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short_code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Prefix for document numbering (e.g. ABC)</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tax_number</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w:t>
            </w:r>
          </w:p>
        </w:tc>
        <w:tc>
          <w:tcPr>
            <w:tcW w:type="dxa" w:w="5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GST / tax registration number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address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Registered address</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logo_url</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varchar(500)</w:t>
            </w:r>
          </w:p>
        </w:tc>
        <w:tc>
          <w:tcPr>
            <w:tcW w:type="dxa" w:w="5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Path to logo in object storage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is_active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Soft-disable entire company</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audit cols</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c>
          <w:tcPr>
            <w:tcW w:type="dxa" w:w="5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created_at, updated_at</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branches</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company_id</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Parent company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varchar(200)</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Branch name</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address</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Branch address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phone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Branch contact number</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is_active</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boolean</w:t>
            </w:r>
          </w:p>
        </w:tc>
        <w:tc>
          <w:tcPr>
            <w:tcW w:type="dxa" w:w="5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Active/inactive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audit cols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created_at, updated_at</w:t>
            </w:r>
          </w:p>
        </w:tc>
      </w:tr>
    </w:tbl>
    <w:p>
      <w:pPr>
        <w:spacing w:after="120"/>
      </w:pPr>
      <w:r>
        <w:t xml:space="preserve"/>
      </w:r>
    </w:p>
    <w:p>
      <w:pPr>
        <w:pStyle w:val="Heading3"/>
      </w:pPr>
      <w:r>
        <w:t xml:space="preserve">3.2.2 Users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5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users</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company_id</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Owning company (null for super-admin)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branch_id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Default branch (null = all branches)</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email</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varchar(254)</w:t>
            </w:r>
          </w:p>
        </w:tc>
        <w:tc>
          <w:tcPr>
            <w:tcW w:type="dxa" w:w="5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Login email, unique per company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password_hash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varchar(500)</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BCrypt hash</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role</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w:t>
            </w:r>
          </w:p>
        </w:tc>
        <w:tc>
          <w:tcPr>
            <w:tcW w:type="dxa" w:w="5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 | manager | operator | accountant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is_active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Account enabled flag</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last_login_at</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timestamptz</w:t>
            </w:r>
          </w:p>
        </w:tc>
        <w:tc>
          <w:tcPr>
            <w:tcW w:type="dxa" w:w="5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Last successful login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staff_member_id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 null</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Linked staff record if operator role</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audit cols</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c>
          <w:tcPr>
            <w:tcW w:type="dxa" w:w="5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created_at, updated_at, is_deleted</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refresh_tokens</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user_id</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Owning user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token_hash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varchar(500)</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SHA-256 hash of the token</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expires_at</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timestamptz</w:t>
            </w:r>
          </w:p>
        </w:tc>
        <w:tc>
          <w:tcPr>
            <w:tcW w:type="dxa" w:w="5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Expiry (30 days)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revoked_at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timestamptz</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Null until revoked</w:t>
            </w:r>
          </w:p>
        </w:tc>
      </w:tr>
    </w:tbl>
    <w:p>
      <w:pPr>
        <w:spacing w:after="120"/>
      </w:pPr>
      <w:r>
        <w:t xml:space="preserve"/>
      </w:r>
    </w:p>
    <w:p>
      <w:pPr>
        <w:pStyle w:val="Heading3"/>
      </w:pPr>
      <w:r>
        <w:t xml:space="preserve">3.2.3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assets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Tenant isolation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branch_id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Owning branch</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asset_code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Auto-generated unique code (e.g. EXC-001)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Display name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asset_type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excavator | earth_mover | pickup | other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make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varchar(100)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Manufacturer</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model</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varchar(100)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Model name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smallint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Year of manufacture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registration_no</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Vehicle registration plate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chassis_no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varchar(100)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Chassis / VIN number</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purchase_date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 purchased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purchase_cost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numeric(14,2)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Purchase price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required_licence_class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Licence class required to operate this asset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varchar(30)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available | rented | maintenance | decommissioned</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current_odometer</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numeric(10,1)</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Latest odometer/hour-meter reading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Free-text notes</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audit cols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created_at, updated_at, is_deleted</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asset_photos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Parent asset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file_url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Object storage path</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is_primary</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boolean</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display photo</w:t>
            </w:r>
          </w:p>
        </w:tc>
      </w:tr>
    </w:tbl>
    <w:p>
      <w:pPr>
        <w:spacing w:after="120"/>
      </w:pPr>
      <w:r>
        <w:t xml:space="preserve"/>
      </w:r>
    </w:p>
    <w:p>
      <w:pPr>
        <w:pStyle w:val="Heading3"/>
      </w:pPr>
      <w:r>
        <w:t xml:space="preserve">3.2.4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customers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Tenant isolation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branch_id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Owning branch</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customer_code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Auto-generated (e.g. CUST-0001)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customer_type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individual | corporate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name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Full name or company name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contact_person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For corporate customers</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phone_primary</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phone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phone_secondary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Secondary phone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email</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varchar(254)</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Email for invoices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address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Full address</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kyc_doc_type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aadhaar | pan | passport | driving_licence | gst_no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kyc_doc_number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varchar(100)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Document reference number</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kyc_doc_url</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Scanned document in object storage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credit_limit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numeric(14,2)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Maximum outstanding allowed</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is_active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boolean</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Account active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audit cols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created_at, updated_at, is_deleted</w:t>
            </w:r>
          </w:p>
        </w:tc>
      </w:tr>
    </w:tbl>
    <w:p>
      <w:pPr>
        <w:spacing w:after="120"/>
      </w:pPr>
      <w:r>
        <w:t xml:space="preserve"/>
      </w:r>
    </w:p>
    <w:p>
      <w:pPr>
        <w:pStyle w:val="Heading3"/>
      </w:pPr>
      <w:r>
        <w:t xml:space="preserve">3.2.5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staff_members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Tenant isolation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branch_id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Assigned branch</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staff_code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Auto-generated (e.g. STF-001)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full_name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 full name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date_of_birth</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For age verification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Mobile number</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emergency_contact</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Emergency contact name + phone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address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Residential address</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designation</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varchar(100)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Job title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employment_type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permanent | contract | casual</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date_of_joining</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Employment start date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remuneration_type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hourly | daily | weekly | monthly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remuneration_rate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numeric(10,2)</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Rate amount in INR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photo_url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 photo</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is_active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boolean</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Employment active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audit cols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created_at, updated_at, is_deleted</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staff_licences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staff_member_id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Parent staff member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licence_number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varchar(100)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Licence document number</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licence_class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LMV | HMV | HGMV | Construction | Other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issuing_authority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RTO / authority name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issue_date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Issue date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expiry_date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Expiry date — alert 60 days before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document_url</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Scanned licence copy</w:t>
            </w:r>
          </w:p>
        </w:tc>
      </w:tr>
    </w:tbl>
    <w:p>
      <w:pPr>
        <w:spacing w:after="120"/>
      </w:pPr>
      <w:r>
        <w:t xml:space="preserve"/>
      </w:r>
    </w:p>
    <w:p>
      <w:pPr>
        <w:pStyle w:val="Heading3"/>
      </w:pPr>
      <w:r>
        <w:t xml:space="preserve">3.2.6 Rentals and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rental_bookings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Tenant isolation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branch_id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Owning branch</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booking_number</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Auto-generated (e.g. RNT-2026-00001)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Rented asset</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customer_id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Renting customer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assigned_staff_id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 null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Operator for this rental</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rate_type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hourly | daily | weekly | monthly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rate_amount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numeric(10,2)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Agreed rate per unit</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start_datetime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timestamptz</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 start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expected_end_datetime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Expected return</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actual_end_datetime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timestamptz</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Actual return (null until closed)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deposit_amount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numeric(10,2)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Security deposit collected</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varchar(30)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draft | confirmed | active | extended | closed | cancelled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Free-text</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audit cols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created_at, updated_at, is_deleted</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invoices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Tenant isolation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branch_id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Owning branch</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invoice_number</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Auto-generated (e.g. INV-2026-00001)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rental_booking_id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Source rental</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customer_id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Billed customer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subtotal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numeric(14,2)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Pre-tax total</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tax_rate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numeric(5,2)</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GST % applied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tax_amount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numeric(14,2)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Calculated tax</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total_amount</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numeric(14,2)</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Subtotal + tax</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amount_paid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numeric(14,2)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Running sum of payments</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balance_due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numeric(14,2)</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Computed: total_amount - amount_paid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due_date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Payment due date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draft | issued | partial | paid | overdue | cancelled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pdf_url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Generated PDF in object storage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invoice_line_items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invoice_id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Parent invoice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varchar(300)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Line description (e.g. Rental charge — 3 days)</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quantity</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numeric(10,3)</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Hours, days, weeks, or months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unit_price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numeric(10,2)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Rate per unit</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line_total</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numeric(14,2)</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quantity x unit_price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payments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invoice_id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Paid invoice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numeric(14,2)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Amount received</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payment_date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 received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payment_method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varchar(30)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cash | bank_transfer | cheque | upi | other</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reference_no</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varchar(100)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Cheque no / UTR / transaction ref</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Optional remarks</w:t>
            </w:r>
          </w:p>
        </w:tc>
      </w:tr>
    </w:tbl>
    <w:p>
      <w:pPr>
        <w:spacing w:after="120"/>
      </w:pPr>
      <w:r>
        <w:t xml:space="preserve"/>
      </w:r>
    </w:p>
    <w:p>
      <w:pPr>
        <w:pStyle w:val="Heading3"/>
      </w:pPr>
      <w:r>
        <w:t xml:space="preserve">3.2.7 Maintenance, fuel, and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maintenance_records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Tenant isolation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branch_id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Owning branch</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 under maintenance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maintenance_type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varchar(30)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preventive | corrective | emergency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Work 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start_date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Maintenance start date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end_date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Maintenance completion date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workshop_name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Workshop or technician</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labour_cost</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numeric(12,2)</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Labour charges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parts_cost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numeric(12,2)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Spare parts cost</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total_cost</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numeric(12,2)</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Computed: labour + parts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next_service_due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Next service reminder date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scheduled | in_progress | completed</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fuel_logs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Tenant isolation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branch_id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Owning branch</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Fuelled asset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fill_date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 of fuel fill</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quantity_l</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numeric(8,2)</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Litres filled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rate_per_l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numeric(6,2)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Price per litre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total_cost</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numeric(10,2)</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Total fuel cost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odometer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numeric(10,1)</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Odometer / hour-meter at fill</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receipt_url</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Scanned receipt</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asset_expenses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Tenant isolation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 null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 (null for general expenses)</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category</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maintenance|fuel|insurance|permit|tyre|office|misc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varchar(300)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Expense description</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amount</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numeric(12,2)</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Expense amount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expense_date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 incurred</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receipt_url</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varchar(500)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Scanned receipt</w:t>
            </w:r>
          </w:p>
        </w:tc>
      </w:tr>
    </w:tbl>
    <w:p>
      <w:pPr>
        <w:spacing w:after="120"/>
      </w:pPr>
      <w:r>
        <w:t xml:space="preserve"/>
      </w:r>
    </w:p>
    <w:p>
      <w:pPr>
        <w:pStyle w:val="Heading3"/>
      </w:pPr>
      <w:r>
        <w:t xml:space="preserve">3.2.8 Staff assignments and remuneration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staff_assignments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Tenant isolation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branch_id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Owning branch</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staff_member_id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Assigned staff</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Assigned asset</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assignment_date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Calendar date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shift_start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time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Shift start time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shift_end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time</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Shift end time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hours_worked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numeric(5,2)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Computed from shift times</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notes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Remarks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audit cols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created_at, updated_at</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remuneration_records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Tenant isolation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staff_member_id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 member</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period_label</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e.g. 2026-04 for monthly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period_start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Start of pay period</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period_end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End of pay period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gross_pay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numeric(10,2)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Calculated gross</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advances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numeric(10,2)</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Sum of advance payments in period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deductions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numeric(10,2)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Other deductions</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net_pay</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numeric(10,2)</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gross - advances - deductions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draft | approved | paid</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staff_advances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staff_member_id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Recipient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numeric(10,2)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Advance amount</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advance_date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 given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Reason</w:t>
            </w:r>
          </w:p>
        </w:tc>
      </w:tr>
    </w:tbl>
    <w:p>
      <w:pPr>
        <w:spacing w:after="120"/>
      </w:pPr>
      <w:r>
        <w:t xml:space="preserve"/>
      </w:r>
    </w:p>
    <w:p>
      <w:pPr>
        <w:pStyle w:val="Heading3"/>
      </w:pPr>
      <w:r>
        <w:t xml:space="preserve">3.2.9 System / config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system_settings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 this setting belongs to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key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varchar(100)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Setting key (e.g. gst_rate, invoice_prefix)</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value</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Setting value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varchar(300)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Human-readable description</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audit_logs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Owning company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Acting user</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action</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varchar(20)</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 | UPDATE | DELETE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entity_type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varchar(100)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Table / entity name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entity_id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uuid</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Affected record 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old_values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jsonb</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Snapshot before change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new_values</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jsonb</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Snapshot after change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ip_address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varchar(45)</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Client IP</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timestamptz</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Event timestamp</w:t>
            </w:r>
          </w:p>
        </w:tc>
      </w:tr>
    </w:tbl>
    <w:p>
      <w:r>
        <w:br w:type="page"/>
      </w:r>
    </w:p>
    <w:p>
      <w:pPr>
        <w:pStyle w:val="Heading1"/>
      </w:pPr>
      <w:r>
        <w:t xml:space="preserve">4. API design</w:t>
      </w:r>
    </w:p>
    <w:p>
      <w:pPr>
        <w:pStyle w:val="Heading2"/>
      </w:pPr>
      <w:r>
        <w:t xml:space="preserve">4.1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Convention</w:t>
            </w:r>
          </w:p>
        </w:tc>
        <w:tc>
          <w:tcPr>
            <w:tcW w:type="dxa" w:w="65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Rule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Base URL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https://api.cerms.com/api/v1</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Auth</w:t>
            </w:r>
          </w:p>
        </w:tc>
        <w:tc>
          <w:tcPr>
            <w:tcW w:type="dxa" w:w="6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Bearer JWT in Authorization header on all secured endpoints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Versioning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URL path (/v1, /v2); backward-compatible changes only</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Response format</w:t>
            </w:r>
          </w:p>
        </w:tc>
        <w:tc>
          <w:tcPr>
            <w:tcW w:type="dxa" w:w="6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JSON; envelope: { success, data, errors, meta }</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Pagination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Query params: page (1-based), pageSize (default 20, max 100)</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Filtering</w:t>
            </w:r>
          </w:p>
        </w:tc>
        <w:tc>
          <w:tcPr>
            <w:tcW w:type="dxa" w:w="6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Query params per endpoint (e.g. status=active&amp;assetType=excavator)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Sorting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sortBy=columnName&amp;sortDir=asc|desc</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Dates</w:t>
            </w:r>
          </w:p>
        </w:tc>
        <w:tc>
          <w:tcPr>
            <w:tcW w:type="dxa" w:w="6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ISO 8601 (UTC) in request/response; display conversion on FE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Error codes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RFC 7807 Problem Details; standard HTTP status codes</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Tenant header</w:t>
            </w:r>
          </w:p>
        </w:tc>
        <w:tc>
          <w:tcPr>
            <w:tcW w:type="dxa" w:w="6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X-Company-Id and X-Branch-Id injected by middleware from JWT; not passed by client</w:t>
            </w:r>
          </w:p>
        </w:tc>
      </w:tr>
    </w:tbl>
    <w:p>
      <w:pPr>
        <w:spacing w:after="120"/>
      </w:pPr>
      <w:r>
        <w:t xml:space="preserve"/>
      </w:r>
    </w:p>
    <w:p>
      <w:pPr>
        <w:pStyle w:val="Heading2"/>
      </w:pPr>
      <w:r>
        <w:t xml:space="preserve">4.2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4760"/>
      </w:tblGrid>
      <w:tr>
        <w:trPr>
          <w:tblHeader/>
        </w:trPr>
        <w:tc>
          <w:tcPr>
            <w:tcW w:type="dxa" w:w="1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16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8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Auth</w:t>
            </w:r>
          </w:p>
        </w:tc>
        <w:tc>
          <w:tcPr>
            <w:tcW w:type="dxa" w:w="47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/auth/login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Public</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Email + password login; returns access token + refresh token cookie</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/auth/refresh</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Cookie</w:t>
            </w:r>
          </w:p>
        </w:tc>
        <w:tc>
          <w:tcPr>
            <w:tcW w:type="dxa" w:w="4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Exchange refresh token for new access token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/auth/logout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Bearer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Revoke refresh token</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/auth/change-password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Bearer</w:t>
            </w:r>
          </w:p>
        </w:tc>
        <w:tc>
          <w:tcPr>
            <w:tcW w:type="dxa" w:w="4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Change own password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/auth/forgot-password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Public</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Sends reset link to email</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/auth/reset-password</w:t>
            </w:r>
          </w:p>
        </w:tc>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Token</w:t>
            </w:r>
          </w:p>
        </w:tc>
        <w:tc>
          <w:tcPr>
            <w:tcW w:type="dxa" w:w="4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Reset password using emailed token</w:t>
            </w:r>
          </w:p>
        </w:tc>
      </w:tr>
    </w:tbl>
    <w:p>
      <w:pPr>
        <w:spacing w:after="120"/>
      </w:pPr>
      <w:r>
        <w:t xml:space="preserve"/>
      </w:r>
    </w:p>
    <w:p>
      <w:pPr>
        <w:pStyle w:val="Heading2"/>
      </w:pPr>
      <w:r>
        <w:t xml:space="preserve">4.3 Core resource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00"/>
        <w:gridCol w:w="3960"/>
      </w:tblGrid>
      <w:tr>
        <w:trPr>
          <w:tblHeader/>
        </w:trPr>
        <w:tc>
          <w:tcPr>
            <w:tcW w:type="dxa" w:w="1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9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ASSETS</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Paginated asset list with filters</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/assets/{id}</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Single asset detail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 asset</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/assets/{id}</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Update asset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Soft-delete asset</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/assets/{id}/maintenance</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 maintenance history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/assets/{id}/fuel-logs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Fuel log list for asset</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/assets/{id}/expenses</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Expense list for asset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/assets/availability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Availability check for date range</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CUSTOMERS</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/customers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Paginated customer list</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/customers/{id}</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Customer detail + rental history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/customers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 customer</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/customers/{id}</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Update customer</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/customers/{id}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Soft-delete customer</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RENTALS</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Paginated rental list</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/rentals/{id}</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 detail (operator sees own only)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 rental booking</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/rentals/{id}</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Update rental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/rentals/{id}/close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Close rental and trigger billing</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/rentals/{id}/extend</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Extend rental end date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/rentals/{id}/generate-invoice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Generate invoice for rental</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INVOICES</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/invoices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acct+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Paginated invoice list with status filter</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/invoices/{id}</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acct+</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Invoice detail with line items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/invoices/{id}/payments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acct+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Record payment against invoice</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/invoices/{id}/pdf</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Download invoice PDF</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/invoices/{id}/send-email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Email invoice to customer</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STAFF</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 list</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/staff/{id}</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 detail with licences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 staff record</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/staff/{id}</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Update staff</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/staff/{id}/licences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Add licence to staff</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/staff/{id}/licences/{lid}</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Update licence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/staff/assignments/today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Today's assignment board</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/staff/assignments</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 daily assignment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/staff/assignments/{id}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Update assignment</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/staff/{id}/remuneration</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Remuneration history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/staff/{id}/advances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Record advance payment</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MAINTENANCE, FUEL, EXPENSES</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/maintenance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 maintenance record</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/maintenance/{id}</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Update maintenance record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/fuel-logs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Record fuel fill-up</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/expenses</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Record expense</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REPORTS</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/reports/revenue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Revenue report by period/asset/customer</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/reports/utilisation</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 utilisation rates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/reports/maintenance-cost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Maintenance cost breakdown</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/reports/payroll</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acct+</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Payroll summary for period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/reports/export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Export any report as PDF or XLSX</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/dashboard</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Operational dashboard summary</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UPLOADS &amp; SETTINGS</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/uploads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Upload file to object storage; returns file URL</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/settings</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 all company settings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/settings/{key}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Update a single setting</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/users</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w:t>
            </w:r>
          </w:p>
        </w:tc>
        <w:tc>
          <w:tcPr>
            <w:tcW w:type="dxa" w:w="3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management list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 user account</w:t>
            </w:r>
          </w:p>
        </w:tc>
      </w:tr>
    </w:tbl>
    <w:p>
      <w:r>
        <w:br w:type="page"/>
      </w:r>
    </w:p>
    <w:p>
      <w:pPr>
        <w:pStyle w:val="Heading1"/>
      </w:pPr>
      <w:r>
        <w:t xml:space="preserve">5. Module functional specifications</w:t>
      </w:r>
    </w:p>
    <w:p>
      <w:pPr>
        <w:pStyle w:val="Heading2"/>
      </w:pPr>
      <w:r>
        <w:t xml:space="preserve">5.1 Authentication and authorisation</w:t>
      </w:r>
    </w:p>
    <w:p>
      <w:pPr>
        <w:pStyle w:val="Heading3"/>
      </w:pPr>
      <w:r>
        <w:t xml:space="preserve">5.1.1 Login flow</w:t>
      </w:r>
    </w:p>
    <w:p>
      <w:pPr>
        <w:spacing w:after="120"/>
      </w:pPr>
      <w:r>
        <w:rPr>
          <w:rFonts w:ascii="Arial" w:cs="Arial" w:eastAsia="Arial" w:hAnsi="Arial"/>
          <w:sz w:val="22"/>
          <w:szCs w:val="22"/>
        </w:rPr>
        <w:t xml:space="preserve">The login flow is stateless JWT-based with a short-lived access token (15 minutes) and a long-lived refresh token (30 days) stored in an httpOnly Secure SameSite=Strict cookie.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61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Submits email + password on /login screen</w:t>
            </w:r>
          </w:p>
        </w:tc>
      </w:tr>
      <w:tr>
        <w:tc>
          <w:tcPr>
            <w:tcW w:type="dxa" w:w="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w:t>
            </w:r>
          </w:p>
        </w:tc>
        <w:tc>
          <w:tcPr>
            <w:tcW w:type="dxa" w:w="6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 /api/v1/auth/login with credentials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Verify password hash; check is_active; return 401 with generic message on failure</w:t>
            </w:r>
          </w:p>
        </w:tc>
      </w:tr>
      <w:tr>
        <w:tc>
          <w:tcPr>
            <w:tcW w:type="dxa" w:w="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w:t>
            </w:r>
          </w:p>
        </w:tc>
        <w:tc>
          <w:tcPr>
            <w:tcW w:type="dxa" w:w="6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Generate JWT (claims: user_id, company_id, branch_id, role, email); set refresh cookie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Store access token in Zustand memory (never localStorage); redirect to dashboard</w:t>
            </w:r>
          </w:p>
        </w:tc>
      </w:tr>
      <w:tr>
        <w:tc>
          <w:tcPr>
            <w:tcW w:type="dxa" w:w="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w:t>
            </w:r>
          </w:p>
        </w:tc>
        <w:tc>
          <w:tcPr>
            <w:tcW w:type="dxa" w:w="6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Axios interceptor silently calls /auth/refresh when 401 received on any request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If refresh fails (token expired/revoked), clear state and redirect to /login</w:t>
            </w:r>
          </w:p>
        </w:tc>
      </w:tr>
    </w:tbl>
    <w:p>
      <w:pPr>
        <w:spacing w:after="120"/>
      </w:pPr>
      <w:r>
        <w:t xml:space="preserve"/>
      </w:r>
    </w:p>
    <w:p>
      <w:pPr>
        <w:pStyle w:val="Heading3"/>
      </w:pPr>
      <w:r>
        <w:t xml:space="preserve">5.1.2 Role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Feature / action</w:t>
            </w:r>
          </w:p>
        </w:tc>
        <w:tc>
          <w:tcPr>
            <w:tcW w:type="dxa" w:w="159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Admin</w:t>
            </w:r>
          </w:p>
        </w:tc>
        <w:tc>
          <w:tcPr>
            <w:tcW w:type="dxa" w:w="159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Manager</w:t>
            </w:r>
          </w:p>
        </w:tc>
        <w:tc>
          <w:tcPr>
            <w:tcW w:type="dxa" w:w="159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Operator</w:t>
            </w:r>
          </w:p>
        </w:tc>
        <w:tc>
          <w:tcPr>
            <w:tcW w:type="dxa" w:w="159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Accountant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 &amp; branch management</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r>
      <w:tr>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management</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System settings</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r>
      <w:tr>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 CRUD</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Maintenance / fuel / expense record</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r>
      <w:tr>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Customer CRUD</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 booking create / edit</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r>
      <w:tr>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Close rental (generate bill)</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Own</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View rental detail</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Own</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Generate / download invoice PDF</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Own</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Record payments</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 CRUD</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Daily assignment management</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r>
      <w:tr>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View own assignment today</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Remuneration &amp; payroll</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All reports</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Audit log view</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w:t>
            </w:r>
          </w:p>
        </w:tc>
      </w:tr>
    </w:tbl>
    <w:p>
      <w:pPr>
        <w:spacing w:after="120"/>
      </w:pPr>
      <w:r>
        <w:t xml:space="preserve"/>
      </w:r>
    </w:p>
    <w:p>
      <w:pPr>
        <w:spacing w:after="120" w:before="60"/>
        <w:ind w:left="360"/>
      </w:pPr>
      <w:r>
        <w:rPr>
          <w:rFonts w:ascii="Arial" w:cs="Arial" w:eastAsia="Arial" w:hAnsi="Arial"/>
          <w:b/>
          <w:bCs/>
          <w:color w:val="B45309"/>
          <w:sz w:val="20"/>
          <w:szCs w:val="20"/>
        </w:rPr>
        <w:t xml:space="preserve">Note: </w:t>
      </w:r>
      <w:r>
        <w:rPr>
          <w:rFonts w:ascii="Arial" w:cs="Arial" w:eastAsia="Arial" w:hAnsi="Arial"/>
          <w:color w:val="B45309"/>
          <w:sz w:val="20"/>
          <w:szCs w:val="20"/>
        </w:rPr>
        <w:t xml:space="preserve">'Own' means the operator may only access the record for the asset they are assigned to on the current date.</w:t>
      </w:r>
    </w:p>
    <w:p>
      <w:pPr>
        <w:spacing w:after="120"/>
      </w:pPr>
      <w:r>
        <w:t xml:space="preserve"/>
      </w:r>
    </w:p>
    <w:p>
      <w:pPr>
        <w:pStyle w:val="Heading2"/>
      </w:pPr>
      <w:r>
        <w:t xml:space="preserve">5.2 Asset management module</w:t>
      </w:r>
    </w:p>
    <w:p>
      <w:pPr>
        <w:pStyle w:val="Heading3"/>
      </w:pPr>
      <w:r>
        <w:t xml:space="preserve">5.2.1 Asset status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From status</w:t>
            </w:r>
          </w:p>
        </w:tc>
        <w:tc>
          <w:tcPr>
            <w:tcW w:type="dxa" w:w="2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To status</w:t>
            </w:r>
          </w:p>
        </w:tc>
        <w:tc>
          <w:tcPr>
            <w:tcW w:type="dxa" w:w="51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available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rented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 booking confirmed with this asset</w:t>
            </w:r>
          </w:p>
        </w:tc>
      </w:tr>
      <w:tr>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available</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maintenance</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Maintenance record created with status in_progress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available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 closed (actual_end_datetime set)</w:t>
            </w:r>
          </w:p>
        </w:tc>
      </w:tr>
      <w:tr>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maintenance</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available</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Maintenance record completed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any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decommissioned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 manual action with confirmation dialog</w:t>
            </w:r>
          </w:p>
        </w:tc>
      </w:tr>
    </w:tbl>
    <w:p>
      <w:pPr>
        <w:spacing w:after="120"/>
      </w:pPr>
      <w:r>
        <w:t xml:space="preserve"/>
      </w:r>
    </w:p>
    <w:p>
      <w:pPr>
        <w:pStyle w:val="Heading3"/>
      </w:pPr>
      <w:r>
        <w:t xml:space="preserve">5.2.2 Asset code generation</w:t>
      </w:r>
    </w:p>
    <w:p>
      <w:pPr>
        <w:spacing w:after="120"/>
      </w:pPr>
      <w:r>
        <w:rPr>
          <w:rFonts w:ascii="Arial" w:cs="Arial" w:eastAsia="Arial" w:hAnsi="Arial"/>
          <w:sz w:val="22"/>
          <w:szCs w:val="22"/>
        </w:rPr>
        <w:t xml:space="preserve">Auto-generated on creation using pattern: {TYPE_PREFIX}-{3-digit-sequence} scoped per company. Type prefixes: EXC (excavator), EMV (earth mover), PCK (pickup), OTH (other). Example: EXC-001, PCK-003.</w:t>
      </w:r>
    </w:p>
    <w:p>
      <w:pPr>
        <w:spacing w:after="120"/>
      </w:pPr>
      <w:r>
        <w:t xml:space="preserve"/>
      </w:r>
    </w:p>
    <w:p>
      <w:pPr>
        <w:pStyle w:val="Heading2"/>
      </w:pPr>
      <w:r>
        <w:t xml:space="preserve">5.3 Rental and billing module</w:t>
      </w:r>
    </w:p>
    <w:p>
      <w:pPr>
        <w:pStyle w:val="Heading3"/>
      </w:pPr>
      <w:r>
        <w:t xml:space="preserve">5.3.1 Billing calculation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Rate type</w:t>
            </w:r>
          </w:p>
        </w:tc>
        <w:tc>
          <w:tcPr>
            <w:tcW w:type="dxa" w:w="26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Billing unit</w:t>
            </w:r>
          </w:p>
        </w:tc>
        <w:tc>
          <w:tcPr>
            <w:tcW w:type="dxa" w:w="51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Calculation rule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Hourly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Hours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Ceiling(actual_hours * rate). Minimum 1 hour. Partial hours rounded up to nearest 0.5h (configurable).</w:t>
            </w:r>
          </w:p>
        </w:tc>
      </w:tr>
      <w:tr>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Daily</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Days</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Ceiling(actual_hours / 24) days * rate. Partial day = full day. Maximum 1 day regardless of hours worked that day.</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Weekly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Weeks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Days used / 7 rounded up to nearest week * rate. Partial week treated as full week (configurable: pro-rate allowed).</w:t>
            </w:r>
          </w:p>
        </w:tc>
      </w:tr>
      <w:tr>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Monthly</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Months</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Pro-rated: (days used / days in billing month) * monthly rate. Configurable: fixed full month or pro-rate.</w:t>
            </w:r>
          </w:p>
        </w:tc>
      </w:tr>
    </w:tbl>
    <w:p>
      <w:pPr>
        <w:spacing w:after="120"/>
      </w:pPr>
      <w:r>
        <w:t xml:space="preserve"/>
      </w:r>
    </w:p>
    <w:p>
      <w:pPr>
        <w:spacing w:after="120"/>
      </w:pPr>
      <w:r>
        <w:rPr>
          <w:rFonts w:ascii="Arial" w:cs="Arial" w:eastAsia="Arial" w:hAnsi="Arial"/>
          <w:sz w:val="22"/>
          <w:szCs w:val="22"/>
        </w:rPr>
        <w:t xml:space="preserve">Billing calculation is performed server-side in a BillingCalculatorService within the Application layer. The result is returned to the operator before they confirm invoice generation, allowing manual override with a reason field.</w:t>
      </w:r>
    </w:p>
    <w:p>
      <w:pPr>
        <w:spacing w:after="120"/>
      </w:pPr>
      <w:r>
        <w:t xml:space="preserve"/>
      </w:r>
    </w:p>
    <w:p>
      <w:pPr>
        <w:pStyle w:val="Heading3"/>
      </w:pPr>
      <w:r>
        <w:t xml:space="preserve">5.3.2 Invoice number generation</w:t>
      </w:r>
    </w:p>
    <w:p>
      <w:pPr>
        <w:spacing w:after="120"/>
      </w:pPr>
      <w:r>
        <w:rPr>
          <w:rFonts w:ascii="Arial" w:cs="Arial" w:eastAsia="Arial" w:hAnsi="Arial"/>
          <w:sz w:val="22"/>
          <w:szCs w:val="22"/>
        </w:rPr>
        <w:t xml:space="preserve">Format: {COMPANY_SHORT_CODE}-INV-{YYYY}-{5-digit-sequence}. Sequence resets each calendar year. Scoped per company. Example: ABC-INV-2026-00001. Implemented as a database sequence + trigger to prevent race conditions under concurrent requests.</w:t>
      </w:r>
    </w:p>
    <w:p>
      <w:pPr>
        <w:spacing w:after="120"/>
      </w:pPr>
      <w:r>
        <w:t xml:space="preserve"/>
      </w:r>
    </w:p>
    <w:p>
      <w:pPr>
        <w:pStyle w:val="Heading3"/>
      </w:pPr>
      <w:r>
        <w:t xml:space="preserve">5.3.3 Operator billing flow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85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Operator logs in on mobile; dashboard shows 'My assignment today' card with asset details and active rental</w:t>
            </w:r>
          </w:p>
        </w:tc>
      </w:tr>
      <w:tr>
        <w:tc>
          <w:tcPr>
            <w:tcW w:type="dxa" w:w="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c>
          <w:tcPr>
            <w:tcW w:type="dxa" w:w="8558"/>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Operator taps 'Generate Bill'; reads current odometer/hours (manual entry field)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w:t>
            </w:r>
          </w:p>
        </w:tc>
        <w:tc>
          <w:tcPr>
            <w:tcW w:type="dxa" w:w="855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System computes billing amount using server-side BillingCalculatorService; displays breakdown for review</w:t>
            </w:r>
          </w:p>
        </w:tc>
      </w:tr>
      <w:tr>
        <w:tc>
          <w:tcPr>
            <w:tcW w:type="dxa" w:w="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w:t>
            </w:r>
          </w:p>
        </w:tc>
        <w:tc>
          <w:tcPr>
            <w:tcW w:type="dxa" w:w="8558"/>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Operator confirms; invoice created with status = issued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w:t>
            </w:r>
          </w:p>
        </w:tc>
        <w:tc>
          <w:tcPr>
            <w:tcW w:type="dxa" w:w="855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Invoice PDF generated (background job) and stored; share / download button presented</w:t>
            </w:r>
          </w:p>
        </w:tc>
      </w:tr>
      <w:tr>
        <w:tc>
          <w:tcPr>
            <w:tcW w:type="dxa" w:w="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6</w:t>
            </w:r>
          </w:p>
        </w:tc>
        <w:tc>
          <w:tcPr>
            <w:tcW w:type="dxa" w:w="8558"/>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 status changes to available; assignment notes updated</w:t>
            </w:r>
          </w:p>
        </w:tc>
      </w:tr>
    </w:tbl>
    <w:p>
      <w:pPr>
        <w:spacing w:after="120"/>
      </w:pPr>
      <w:r>
        <w:t xml:space="preserve"/>
      </w:r>
    </w:p>
    <w:p>
      <w:pPr>
        <w:pStyle w:val="Heading2"/>
      </w:pPr>
      <w:r>
        <w:t xml:space="preserve">5.4 Staff module</w:t>
      </w:r>
    </w:p>
    <w:p>
      <w:pPr>
        <w:pStyle w:val="Heading3"/>
      </w:pPr>
      <w:r>
        <w:t xml:space="preserve">5.4.1 Daily assignment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160"/>
        <w:gridCol w:w="1000"/>
      </w:tblGrid>
      <w:tr>
        <w:trPr>
          <w:tblHeader/>
        </w:trPr>
        <w:tc>
          <w:tcPr>
            <w:tcW w:type="dxa" w:w="3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51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0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Error on fail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 double-booking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 member may have only one assignment per date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400</w:t>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 availability</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 must be in 'available' or 'rented' status</w:t>
            </w:r>
          </w:p>
        </w:tc>
        <w:tc>
          <w:tcPr>
            <w:tcW w:type="dxa" w:w="1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400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Licence check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 must hold a valid (not expired), active licence matching asset's required_licence_class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400</w:t>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Licence expiry</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Expired licence causes assignment failure; near-expiry (&lt; 60 days) shows a warning but allows assignment</w:t>
            </w:r>
          </w:p>
        </w:tc>
        <w:tc>
          <w:tcPr>
            <w:tcW w:type="dxa" w:w="1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warn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 active check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 member must have is_active = true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400</w:t>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Past date restriction</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Assignments cannot be created for dates more than 1 day in the past (configurable)</w:t>
            </w:r>
          </w:p>
        </w:tc>
        <w:tc>
          <w:tcPr>
            <w:tcW w:type="dxa" w:w="1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400</w:t>
            </w:r>
          </w:p>
        </w:tc>
      </w:tr>
    </w:tbl>
    <w:p>
      <w:pPr>
        <w:spacing w:after="120"/>
      </w:pPr>
      <w:r>
        <w:t xml:space="preserve"/>
      </w:r>
    </w:p>
    <w:p>
      <w:pPr>
        <w:pStyle w:val="Heading3"/>
      </w:pPr>
      <w:r>
        <w:t xml:space="preserve">5.4.2 Remuneration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77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Calculation logic</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Hourly</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Sum of hours_worked across all assignments in period * hourly_rate</w:t>
            </w:r>
          </w:p>
        </w:tc>
      </w:tr>
      <w:tr>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Daily</w:t>
            </w:r>
          </w:p>
        </w:tc>
        <w:tc>
          <w:tcPr>
            <w:tcW w:type="dxa" w:w="7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Count of distinct assignment_date records in period * daily_rate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Weekly</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Count of ISO weeks with at least one assignment * weekly_rate (or pro-rate option)</w:t>
            </w:r>
          </w:p>
        </w:tc>
      </w:tr>
      <w:tr>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Monthly</w:t>
            </w:r>
          </w:p>
        </w:tc>
        <w:tc>
          <w:tcPr>
            <w:tcW w:type="dxa" w:w="7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Fixed monthly_rate (or pro-rated: days_worked / days_in_month * monthly_rate if configured)</w:t>
            </w:r>
          </w:p>
        </w:tc>
      </w:tr>
    </w:tbl>
    <w:p>
      <w:pPr>
        <w:spacing w:after="120"/>
      </w:pPr>
      <w:r>
        <w:t xml:space="preserve"/>
      </w:r>
    </w:p>
    <w:p>
      <w:pPr>
        <w:spacing w:after="120"/>
      </w:pPr>
      <w:r>
        <w:rPr>
          <w:rFonts w:ascii="Arial" w:cs="Arial" w:eastAsia="Arial" w:hAnsi="Arial"/>
          <w:sz w:val="22"/>
          <w:szCs w:val="22"/>
        </w:rPr>
        <w:t xml:space="preserve">Payroll generation is triggered manually by Manager/Admin for a selected period. A Hangfire background job calculates remuneration_records for all active staff, deducts advances recorded in staff_advances, and sets status = draft. Manager reviews and approves, setting status = approved. Accountant marks as paid.</w:t>
      </w:r>
    </w:p>
    <w:p>
      <w:pPr>
        <w:spacing w:after="120"/>
      </w:pPr>
      <w:r>
        <w:t xml:space="preserve"/>
      </w:r>
    </w:p>
    <w:p>
      <w:pPr>
        <w:pStyle w:val="Heading2"/>
      </w:pPr>
      <w:r>
        <w:t xml:space="preserve">5.5 Reports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Report</w:t>
            </w:r>
          </w:p>
        </w:tc>
        <w:tc>
          <w:tcPr>
            <w:tcW w:type="dxa" w:w="2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Roles</w:t>
            </w:r>
          </w:p>
        </w:tc>
        <w:tc>
          <w:tcPr>
            <w:tcW w:type="dxa" w:w="47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Filters available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Revenue by period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 Admin, Acct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 range, asset, customer, rate type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 utilisation</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 Admin</w:t>
            </w:r>
          </w:p>
        </w:tc>
        <w:tc>
          <w:tcPr>
            <w:tcW w:type="dxa" w:w="4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 range, asset type, status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 P&amp;L (revenue vs cost)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 Admin, Acct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 range, individual asset or all</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Outstanding receivables</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 Admin, Acct</w:t>
            </w:r>
          </w:p>
        </w:tc>
        <w:tc>
          <w:tcPr>
            <w:tcW w:type="dxa" w:w="4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 range, customer, overdue only toggle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Maintenance cost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 Admin</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 range, asset, maintenance type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 downtime</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 Admin</w:t>
            </w:r>
          </w:p>
        </w:tc>
        <w:tc>
          <w:tcPr>
            <w:tcW w:type="dxa" w:w="4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 range, asset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Fuel consumption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 Admin</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 range, asset</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Monthly payroll summary</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 Admin, Acct</w:t>
            </w:r>
          </w:p>
        </w:tc>
        <w:tc>
          <w:tcPr>
            <w:tcW w:type="dxa" w:w="4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Month/year, individual staff or all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 assignment frequency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 Admin</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 range, staff member</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Licence expiry</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 Admin</w:t>
            </w:r>
          </w:p>
        </w:tc>
        <w:tc>
          <w:tcPr>
            <w:tcW w:type="dxa" w:w="4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Days to expiry threshold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Operational dashboard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All roles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Today (fixed); role-filtered data</w:t>
            </w:r>
          </w:p>
        </w:tc>
      </w:tr>
    </w:tbl>
    <w:p>
      <w:pPr>
        <w:spacing w:after="120"/>
      </w:pPr>
      <w:r>
        <w:rPr>
          <w:rFonts w:ascii="Arial" w:cs="Arial" w:eastAsia="Arial" w:hAnsi="Arial"/>
          <w:sz w:val="22"/>
          <w:szCs w:val="22"/>
        </w:rPr>
        <w:t xml:space="preserve">All reports support export to PDF (server-rendered via QuestPDF or similar) and XLSX (ClosedXML). Export jobs for large date ranges run as Hangfire background tasks and send a download-ready notification.</w:t>
      </w:r>
    </w:p>
    <w:p>
      <w:r>
        <w:br w:type="page"/>
      </w:r>
    </w:p>
    <w:p>
      <w:pPr>
        <w:pStyle w:val="Heading1"/>
      </w:pPr>
      <w:r>
        <w:t xml:space="preserve">6. Frontend screen inventory</w:t>
      </w:r>
    </w:p>
    <w:p>
      <w:pPr>
        <w:spacing w:after="120"/>
      </w:pPr>
      <w:r>
        <w:rPr>
          <w:rFonts w:ascii="Arial" w:cs="Arial" w:eastAsia="Arial" w:hAnsi="Arial"/>
          <w:sz w:val="22"/>
          <w:szCs w:val="22"/>
        </w:rPr>
        <w:t xml:space="preserve">All routes are under the authenticated layout unless marked Public. Route paths follow the /module/action/id pattern.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400"/>
        <w:gridCol w:w="2560"/>
      </w:tblGrid>
      <w:tr>
        <w:trPr>
          <w:tblHeader/>
        </w:trPr>
        <w:tc>
          <w:tcPr>
            <w:tcW w:type="dxa" w:w="28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26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Screen name</w:t>
            </w:r>
          </w:p>
        </w:tc>
        <w:tc>
          <w:tcPr>
            <w:tcW w:type="dxa" w:w="1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Roles</w:t>
            </w:r>
          </w:p>
        </w:tc>
        <w:tc>
          <w:tcPr>
            <w:tcW w:type="dxa" w:w="25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Key components</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AUTH</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/login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Login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Public</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Email/password form, remember me</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/reset-password</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Reset password</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Public</w:t>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Token-verified reset form</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DASHBOARD</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/dashboard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Operational dashboard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All</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KPI cards, asset status grid, today's assignments</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ASSETS</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 list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Searchable table, status badges, filter sidebar</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/assets/new</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 asset</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Multi-step form, photo upload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/assets/:id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 detail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Tabs: overview, maintenance, fuel, expenses</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/assets/:id/edit</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Edit asset</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Pre-filled form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/assets/:id/maintenance/new</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Add maintenance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Maintenance form + file upload</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/assets/:id/fuel/new</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Add fuel log</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Fuel fill-up form + receipt upload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/assets/:id/expense/new</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Add expense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Expense form + receipt upload</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CUSTOMERS</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/customers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Customer list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Table with search + type filter</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/customers/new</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 customer</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Form with KYC doc upload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/customers/:id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Customer detail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Profile + rental history + outstanding balance</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RENTALS</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 list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Filterable table; status colour-coded</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/rentals/new</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 rental</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 picker, customer picker, rate config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/rentals/:id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 detail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Full rental info; action buttons per status</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/rentals/:id/bill</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Generate bill (mobile)</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w:t>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Odometer entry, billing preview, confirm</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INVOICES</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/invoices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Invoice list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Acct+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Status tabs, search, overdue highlight</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/invoices/:id</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Invoice detail</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Acct+</w:t>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Line items, payment history, PDF button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/invoices/:id/payment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Record payment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Acct+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Payment form with method selector</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STAFF</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 list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Table with licence expiry warning badges</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/staff/new</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 staff</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Profile form + licences section + photo upload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/staff/:id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 detail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Tabs: profile, licences, assignments, pay</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/staff/assignments</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Daily assignment board</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 picker, asset grid, drag-assign UI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/staff/payroll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Payroll generation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Period selector, staff list, calculate / approve</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REPORTS</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/reports/revenue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Revenue report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Date filter, chart + table, export button</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/reports/utilisation</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Utilisation report</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 utilisation bars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/reports/maintenance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Maintenance report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Manager+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Cost table by asset/period</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/reports/payroll</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Payroll report</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Acct+</w:t>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Period payroll summary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/reports/receivables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Receivables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Acct+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Outstanding and overdue invoices</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SETTINGS (ADMIN)</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/settings/general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General settings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GST rate, invoice prefix, alert thresholds</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/settings/users</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management</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w:t>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list, create/edit user, assign roles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/settings/company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 profile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Business name, logo, address, tax number</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/settings/audit-log</w:t>
            </w:r>
          </w:p>
        </w:tc>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Audit log</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w:t>
            </w:r>
          </w:p>
        </w:tc>
        <w:tc>
          <w:tcPr>
            <w:tcW w:type="dxa" w:w="2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Searchable event log</w:t>
            </w:r>
          </w:p>
        </w:tc>
      </w:tr>
    </w:tbl>
    <w:p>
      <w:r>
        <w:br w:type="page"/>
      </w:r>
    </w:p>
    <w:p>
      <w:pPr>
        <w:pStyle w:val="Heading1"/>
      </w:pPr>
      <w:r>
        <w:t xml:space="preserve">7. Backend project structure (.NET Core)</w:t>
      </w:r>
    </w:p>
    <w:p>
      <w:pPr>
        <w:spacing w:after="120"/>
      </w:pPr>
      <w:r>
        <w:rPr>
          <w:rFonts w:ascii="Arial" w:cs="Arial" w:eastAsia="Arial" w:hAnsi="Arial"/>
          <w:sz w:val="22"/>
          <w:szCs w:val="22"/>
        </w:rPr>
        <w:t xml:space="preserve">Solution: CERMS.sln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gridCol w:w="360"/>
      </w:tblGrid>
      <w:tr>
        <w:trPr>
          <w:tblHeader/>
        </w:trPr>
        <w:tc>
          <w:tcPr>
            <w:tcW w:type="dxa" w:w="3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8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c>
          <w:tcPr>
            <w:tcW w:type="dxa" w:w="3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CERMS.Domain</w:t>
            </w:r>
          </w:p>
        </w:tc>
        <w:tc>
          <w:tcPr>
            <w:tcW w:type="dxa" w:w="5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3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Entities/</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 Customer, RentalBooking, Invoice, StaffMember, etc.</w:t>
            </w:r>
          </w:p>
        </w:tc>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Enums/</w:t>
            </w:r>
          </w:p>
        </w:tc>
        <w:tc>
          <w:tcPr>
            <w:tcW w:type="dxa" w:w="5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AssetStatus, RateType, RemunerationType, UserRole, etc.</w:t>
            </w:r>
          </w:p>
        </w:tc>
        <w:tc>
          <w:tcPr>
            <w:tcW w:type="dxa" w:w="3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Events/</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RentalClosedEvent, InvoiceGeneratedEvent, etc.</w:t>
            </w:r>
          </w:p>
        </w:tc>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Exceptions/</w:t>
            </w:r>
          </w:p>
        </w:tc>
        <w:tc>
          <w:tcPr>
            <w:tcW w:type="dxa" w:w="5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DomainException, BusinessRuleViolationException, etc.</w:t>
            </w:r>
          </w:p>
        </w:tc>
        <w:tc>
          <w:tcPr>
            <w:tcW w:type="dxa" w:w="3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ValueObjects/</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Money, DateRange, Address</w:t>
            </w:r>
          </w:p>
        </w:tc>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CERMS.Application</w:t>
            </w:r>
          </w:p>
        </w:tc>
        <w:tc>
          <w:tcPr>
            <w:tcW w:type="dxa" w:w="5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3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Assets/Commands/</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CreateAssetCommand, UpdateAssetCommand, DeleteAssetCommand</w:t>
            </w:r>
          </w:p>
        </w:tc>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Assets/Queries/</w:t>
            </w:r>
          </w:p>
        </w:tc>
        <w:tc>
          <w:tcPr>
            <w:tcW w:type="dxa" w:w="5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GetAssetsQuery, GetAssetByIdQuery, GetAssetAvailabilityQuery</w:t>
            </w:r>
          </w:p>
        </w:tc>
        <w:tc>
          <w:tcPr>
            <w:tcW w:type="dxa" w:w="3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Rentals/Commands/</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CreateRentalCommand, CloseRentalCommand, GenerateInvoiceCommand</w:t>
            </w:r>
          </w:p>
        </w:tc>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[Module]/Handlers/</w:t>
            </w:r>
          </w:p>
        </w:tc>
        <w:tc>
          <w:tcPr>
            <w:tcW w:type="dxa" w:w="5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One IRequestHandler&lt;TCommand/TQuery, TResult&gt; per command/query</w:t>
            </w:r>
          </w:p>
        </w:tc>
        <w:tc>
          <w:tcPr>
            <w:tcW w:type="dxa" w:w="3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[Module]/Validators/</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FluentValidation validators per command</w:t>
            </w:r>
          </w:p>
        </w:tc>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[Module]/DTOs/</w:t>
            </w:r>
          </w:p>
        </w:tc>
        <w:tc>
          <w:tcPr>
            <w:tcW w:type="dxa" w:w="5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Response DTOs (separate from EF entities)</w:t>
            </w:r>
          </w:p>
        </w:tc>
        <w:tc>
          <w:tcPr>
            <w:tcW w:type="dxa" w:w="3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Interfaces/</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IAssetRepository, IEmailService, IFileStorageService, ICurrentTenantService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Services/</w:t>
            </w:r>
          </w:p>
        </w:tc>
        <w:tc>
          <w:tcPr>
            <w:tcW w:type="dxa" w:w="5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BillingCalculatorService, RemunerationCalculatorService</w:t>
            </w:r>
          </w:p>
        </w:tc>
        <w:tc>
          <w:tcPr>
            <w:tcW w:type="dxa" w:w="3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Behaviours/</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ValidationBehaviour, LoggingBehaviour, AuditBehaviour (MediatR pipeline)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CERMS.Infrastructure</w:t>
            </w:r>
          </w:p>
        </w:tc>
        <w:tc>
          <w:tcPr>
            <w:tcW w:type="dxa" w:w="5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3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Persistence/</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CermsDbContext, entity configurations (IEntityTypeConfiguration&lt;T&gt;)</w:t>
            </w:r>
          </w:p>
        </w:tc>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Persistence/Migrations/</w:t>
            </w:r>
          </w:p>
        </w:tc>
        <w:tc>
          <w:tcPr>
            <w:tcW w:type="dxa" w:w="5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EF Core migrations</w:t>
            </w:r>
          </w:p>
        </w:tc>
        <w:tc>
          <w:tcPr>
            <w:tcW w:type="dxa" w:w="3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Repositories/</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Concrete repository implementations</w:t>
            </w:r>
          </w:p>
        </w:tc>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Services/</w:t>
            </w:r>
          </w:p>
        </w:tc>
        <w:tc>
          <w:tcPr>
            <w:tcW w:type="dxa" w:w="5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EmailService (SMTP), FileStorageService (MinIO/Azure), JwtService</w:t>
            </w:r>
          </w:p>
        </w:tc>
        <w:tc>
          <w:tcPr>
            <w:tcW w:type="dxa" w:w="3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BackgroundJobs/</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Hangfire job definitions: PayrollJob, InvoiceReminderJob, LicenceExpiryAlertJob</w:t>
            </w:r>
          </w:p>
        </w:tc>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MultiTenancy/</w:t>
            </w:r>
          </w:p>
        </w:tc>
        <w:tc>
          <w:tcPr>
            <w:tcW w:type="dxa" w:w="5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CurrentTenantService, TenantMiddleware</w:t>
            </w:r>
          </w:p>
        </w:tc>
        <w:tc>
          <w:tcPr>
            <w:tcW w:type="dxa" w:w="3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CERMS.Api</w:t>
            </w:r>
          </w:p>
        </w:tc>
        <w:tc>
          <w:tcPr>
            <w:tcW w:type="dxa" w:w="5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3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Controllers/</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AssetsController, CustomersController, RentalsController, etc.</w:t>
            </w:r>
          </w:p>
        </w:tc>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Middleware/</w:t>
            </w:r>
          </w:p>
        </w:tc>
        <w:tc>
          <w:tcPr>
            <w:tcW w:type="dxa" w:w="5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ExceptionHandlingMiddleware, TenantResolutionMiddleware</w:t>
            </w:r>
          </w:p>
        </w:tc>
        <w:tc>
          <w:tcPr>
            <w:tcW w:type="dxa" w:w="3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Extensions/</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ServiceCollectionExtensions (DI registration)</w:t>
            </w:r>
          </w:p>
        </w:tc>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Program.cs</w:t>
            </w:r>
          </w:p>
        </w:tc>
        <w:tc>
          <w:tcPr>
            <w:tcW w:type="dxa" w:w="5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Application bootstrap, middleware pipeline, Swagger</w:t>
            </w:r>
          </w:p>
        </w:tc>
        <w:tc>
          <w:tcPr>
            <w:tcW w:type="dxa" w:w="3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CERMS.Tests</w:t>
            </w:r>
          </w:p>
        </w:tc>
        <w:tc>
          <w:tcPr>
            <w:tcW w:type="dxa" w:w="5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3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Unit/</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Handler tests, BillingCalculatorService tests (xUnit + Moq)</w:t>
            </w:r>
          </w:p>
        </w:tc>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Integration/</w:t>
            </w:r>
          </w:p>
        </w:tc>
        <w:tc>
          <w:tcPr>
            <w:tcW w:type="dxa" w:w="5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API integration tests using WebApplicationFactory</w:t>
            </w:r>
          </w:p>
        </w:tc>
        <w:tc>
          <w:tcPr>
            <w:tcW w:type="dxa" w:w="3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r>
          </w:p>
        </w:tc>
      </w:tr>
    </w:tbl>
    <w:p>
      <w:pPr>
        <w:spacing w:after="120"/>
      </w:pPr>
      <w:r>
        <w:t xml:space="preserve"/>
      </w:r>
    </w:p>
    <w:p>
      <w:pPr>
        <w:pStyle w:val="Heading2"/>
      </w:pPr>
      <w:r>
        <w:t xml:space="preserve">7.1 Key design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Pattern</w:t>
            </w:r>
          </w:p>
        </w:tc>
        <w:tc>
          <w:tcPr>
            <w:tcW w:type="dxa" w:w="69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Implementation detail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CQRS + MediatR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Every API action dispatches a Command or Query through MediatR. No business logic in controllers.</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Repository pattern</w:t>
            </w:r>
          </w:p>
        </w:tc>
        <w:tc>
          <w:tcPr>
            <w:tcW w:type="dxa" w:w="6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IRepository&lt;T&gt; generic interface + IAssetRepository, etc. for domain-specific methods. No raw DbContext in Application layer.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Global query filter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DbContext.OnModelCreating registers HasQueryFilter for company_id + is_deleted on every multi-tenant entity.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Pipeline behaviours</w:t>
            </w:r>
          </w:p>
        </w:tc>
        <w:tc>
          <w:tcPr>
            <w:tcW w:type="dxa" w:w="6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MediatR pipeline: 1) LoggingBehaviour, 2) ValidationBehaviour (FluentValidation), 3) AuditBehaviour. All pre/post-processing is declarative.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Domain events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Entities raise domain events (e.g. RentalClosedEvent). Infrastructure publishes them via MediatR.Publish post-transaction.</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Result pattern</w:t>
            </w:r>
          </w:p>
        </w:tc>
        <w:tc>
          <w:tcPr>
            <w:tcW w:type="dxa" w:w="6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All handlers return Result&lt;T&gt; (success/failure with error details). No exceptions for business rule failures.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AutoMapper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Command/entity and entity/DTO mapping via AutoMapper profiles in Application layer.</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FluentValidation</w:t>
            </w:r>
          </w:p>
        </w:tc>
        <w:tc>
          <w:tcPr>
            <w:tcW w:type="dxa" w:w="6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Validators defined per Command; ValidationBehaviour throws before handler is called.</w:t>
            </w:r>
          </w:p>
        </w:tc>
      </w:tr>
    </w:tbl>
    <w:p>
      <w:r>
        <w:br w:type="page"/>
      </w:r>
    </w:p>
    <w:p>
      <w:pPr>
        <w:pStyle w:val="Heading1"/>
      </w:pPr>
      <w:r>
        <w:t xml:space="preserve">8. Frontend project structure (React)</w:t>
      </w:r>
    </w:p>
    <w:p>
      <w:pPr>
        <w:spacing w:after="120"/>
      </w:pPr>
      <w:r>
        <w:rPr>
          <w:rFonts w:ascii="Arial" w:cs="Arial" w:eastAsia="Arial" w:hAnsi="Arial"/>
          <w:sz w:val="22"/>
          <w:szCs w:val="22"/>
        </w:rPr>
        <w:t xml:space="preserve">Project: cerms-web (Vite + React 18 + TypeScript)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61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src/api/</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Axios instance, endpoint hooks (useAssets, useRentals, etc.) using React Query</w:t>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src/components/ui/</w:t>
            </w:r>
          </w:p>
        </w:tc>
        <w:tc>
          <w:tcPr>
            <w:tcW w:type="dxa" w:w="6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Shadcn/ui re-exported components + custom base components (Table, Modal, Badge)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src/components/shared/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AppLayout, Sidebar, Topbar, Breadcrumb, ConfirmDialog, FileUploader</w:t>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src/features/assets/</w:t>
            </w:r>
          </w:p>
        </w:tc>
        <w:tc>
          <w:tcPr>
            <w:tcW w:type="dxa" w:w="6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AssetList, AssetDetail, AssetForm, MaintenanceForm, FuelLogForm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src/features/customers/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CustomerList, CustomerDetail, CustomerForm</w:t>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src/features/rentals/</w:t>
            </w:r>
          </w:p>
        </w:tc>
        <w:tc>
          <w:tcPr>
            <w:tcW w:type="dxa" w:w="6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RentalList, RentalDetail, RentalForm, BillingPreview, MobileRentalCard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src/features/invoices/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InvoiceList, InvoiceDetail, PaymentForm, InvoicePdfViewer</w:t>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src/features/staff/</w:t>
            </w:r>
          </w:p>
        </w:tc>
        <w:tc>
          <w:tcPr>
            <w:tcW w:type="dxa" w:w="6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StaffList, StaffDetail, StaffForm, LicenceForm, AssignmentBoard, PayrollPanel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src/features/reports/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RevenueReport, UtilisationReport, MaintenanceReport, PayrollReport</w:t>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src/features/settings/</w:t>
            </w:r>
          </w:p>
        </w:tc>
        <w:tc>
          <w:tcPr>
            <w:tcW w:type="dxa" w:w="6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GeneralSettings, UserManagement, CompanyProfile, AuditLog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src/hooks/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useAuth, usePermission, useCurrentUser, usePagination, useDebounce</w:t>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src/stores/</w:t>
            </w:r>
          </w:p>
        </w:tc>
        <w:tc>
          <w:tcPr>
            <w:tcW w:type="dxa" w:w="6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authStore (Zustand), uiStore (sidebar, toast)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src/router/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AppRouter.tsx, ProtectedRoute.tsx, route definitions</w:t>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src/types/</w:t>
            </w:r>
          </w:p>
        </w:tc>
        <w:tc>
          <w:tcPr>
            <w:tcW w:type="dxa" w:w="6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TypeScript interfaces mirroring API DTOs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src/utils/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formatCurrency, formatDate, billingUtils, cn (classnames)</w:t>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src/lib/</w:t>
            </w:r>
          </w:p>
        </w:tc>
        <w:tc>
          <w:tcPr>
            <w:tcW w:type="dxa" w:w="6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axios.ts (configured instance), queryClient.ts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public/</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Icons, manifest.json, service-worker registration</w:t>
            </w:r>
          </w:p>
        </w:tc>
      </w:tr>
      <w:tr>
        <w:tc>
          <w:tcPr>
            <w:tcW w:type="dxa" w:w="3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vite.config.ts</w:t>
            </w:r>
          </w:p>
        </w:tc>
        <w:tc>
          <w:tcPr>
            <w:tcW w:type="dxa" w:w="6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PWA plugin config, path aliases, build optimisations</w:t>
            </w:r>
          </w:p>
        </w:tc>
      </w:tr>
    </w:tbl>
    <w:p>
      <w:r>
        <w:br w:type="page"/>
      </w:r>
    </w:p>
    <w:p>
      <w:pPr>
        <w:pStyle w:val="Heading1"/>
      </w:pPr>
      <w:r>
        <w:t xml:space="preserve">9. PWA and offline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Strategy</w:t>
            </w:r>
          </w:p>
        </w:tc>
        <w:tc>
          <w:tcPr>
            <w:tcW w:type="dxa" w:w="45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Static assets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Cache-first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App shell, JS bundles, CSS cached on install. Updated via service worker cache-bust on deploy.</w:t>
            </w:r>
          </w:p>
        </w:tc>
      </w:tr>
      <w:tr>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Today's assignment</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Network then cache</w:t>
            </w:r>
          </w:p>
        </w:tc>
        <w:tc>
          <w:tcPr>
            <w:tcW w:type="dxa" w:w="4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Assignment for today fetched fresh; stale copy served offline if network unavailable.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Bill generation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Background sync</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If offline, bill action queued in IndexedDB; auto-synced to server when connectivity restored.</w:t>
            </w:r>
          </w:p>
        </w:tc>
      </w:tr>
      <w:tr>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File uploads (offline)</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Queue + retry</w:t>
            </w:r>
          </w:p>
        </w:tc>
        <w:tc>
          <w:tcPr>
            <w:tcW w:type="dxa" w:w="4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Receipt/photo uploads queued locally; retried on reconnection. Upload progress shown in notification.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Auth refresh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Cache token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Access token cached in memory; refresh token in cookie. Offline use allowed until token TTL expires.</w:t>
            </w:r>
          </w:p>
        </w:tc>
      </w:tr>
      <w:tr>
        <w:tc>
          <w:tcPr>
            <w:tcW w:type="dxa" w:w="2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Install prompt</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beforeinstallprompt</w:t>
            </w:r>
          </w:p>
        </w:tc>
        <w:tc>
          <w:tcPr>
            <w:tcW w:type="dxa" w:w="4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 install banner shown on first visit if criteria met; deferred and triggered by 'Add to home' button.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Push notifications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Phase 2</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Future phase: Web Push API for licence expiry alerts and invoice overdue reminders.</w:t>
            </w:r>
          </w:p>
        </w:tc>
      </w:tr>
    </w:tbl>
    <w:p>
      <w:r>
        <w:br w:type="page"/>
      </w:r>
    </w:p>
    <w:p>
      <w:pPr>
        <w:pStyle w:val="Heading1"/>
      </w:pPr>
      <w:r>
        <w:t xml:space="preserve">10. Development plan</w:t>
      </w:r>
    </w:p>
    <w:p>
      <w:pPr>
        <w:pStyle w:val="Heading2"/>
      </w:pPr>
      <w:r>
        <w:t xml:space="preserve">10.1 Sprint overview</w:t>
      </w:r>
    </w:p>
    <w:p>
      <w:pPr>
        <w:spacing w:after="120"/>
      </w:pPr>
      <w:r>
        <w:rPr>
          <w:rFonts w:ascii="Arial" w:cs="Arial" w:eastAsia="Arial" w:hAnsi="Arial"/>
          <w:sz w:val="22"/>
          <w:szCs w:val="22"/>
        </w:rPr>
        <w:t xml:space="preserve">Development is organised into 2-week sprints. The plan below targets a production-ready v1.0 in approximately 20 weeks (10 sprints). Each sprint delivers working, tested, and deployable functionality.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2200"/>
      </w:tblGrid>
      <w:tr>
        <w:trPr>
          <w:tblHeader/>
        </w:trPr>
        <w:tc>
          <w:tcPr>
            <w:tcW w:type="dxa" w:w="9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Sprint</w:t>
            </w:r>
          </w:p>
        </w:tc>
        <w:tc>
          <w:tcPr>
            <w:tcW w:type="dxa" w:w="2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0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2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Est. effort</w:t>
            </w:r>
          </w:p>
        </w:tc>
      </w:tr>
      <w:tr>
        <w:tc>
          <w:tcPr>
            <w:tcW w:type="dxa" w:w="9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PHASE 0 — FOUNDATION (Sprints 1–2)</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40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Infrastructure setup</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Solution scaffold (Clean Architecture). DB schema v1 with migrations. Docker Compose (API + PostgreSQL + MinIO). CI/CD pipeline (GitHub Actions). Swagger. Seed data (default company/branch/admin user).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weeks</w:t>
            </w:r>
          </w:p>
        </w:tc>
      </w:tr>
      <w:tr>
        <w:tc>
          <w:tcPr>
            <w:tcW w:type="dxa" w:w="9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S2</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Auth + Users + FE scaffold</w:t>
            </w:r>
          </w:p>
        </w:tc>
        <w:tc>
          <w:tcPr>
            <w:tcW w:type="dxa" w:w="40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JWT auth endpoints (login, refresh, logout, reset password). Role/permission system. React project scaffold (Vite, Tailwind, shadcn/ui, React Query, Zustand). AppLayout, Sidebar, AuthGuard. Login screen.</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weeks</w:t>
            </w:r>
          </w:p>
        </w:tc>
      </w:tr>
      <w:tr>
        <w:tc>
          <w:tcPr>
            <w:tcW w:type="dxa" w:w="9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PHASE 1 — CORE OPERATIONS (Sprints 3–6)</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40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Asset management</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Asset CRUD API + availability endpoint. FE: Asset list, detail, create/edit screens. Photo upload. Asset status display. Basic dashboard KPI cards.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weeks</w:t>
            </w:r>
          </w:p>
        </w:tc>
      </w:tr>
      <w:tr>
        <w:tc>
          <w:tcPr>
            <w:tcW w:type="dxa" w:w="9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S4</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Customer management + rental booking</w:t>
            </w:r>
          </w:p>
        </w:tc>
        <w:tc>
          <w:tcPr>
            <w:tcW w:type="dxa" w:w="40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Customer CRUD. Rental booking API (create, list, detail, availability validation). FE: Customer screens. Rental create/list screens. Asset availability picker.</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weeks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Billing + invoicing</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BillingCalculatorService (all 4 rate types). GenerateInvoice command. Invoice CRUD + payment recording. PDF generation (QuestPDF). Email invoice. FE: Rental close + billing preview. Invoice list/detail. Payment modal. PDF viewer.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weeks</w:t>
            </w:r>
          </w:p>
        </w:tc>
      </w:tr>
      <w:tr>
        <w:tc>
          <w:tcPr>
            <w:tcW w:type="dxa" w:w="9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S6</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 module</w:t>
            </w:r>
          </w:p>
        </w:tc>
        <w:tc>
          <w:tcPr>
            <w:tcW w:type="dxa" w:w="40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Staff CRUD. Licence management. Daily assignment API with all validation rules. FE: Staff list/detail/form. Licence section. Assignment board (date picker + drag-assign). Licence expiry warning badges.</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weeks</w:t>
            </w:r>
          </w:p>
        </w:tc>
      </w:tr>
      <w:tr>
        <w:tc>
          <w:tcPr>
            <w:tcW w:type="dxa" w:w="9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PHASE 2 — FINANCE &amp; INTELLIGENCE (Sprints 7–8)</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40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Maintenance, fuel, expenses + remuneration</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Maintenance / fuel log / expense APIs. RemunerationCalculatorService. Payroll generation job (Hangfire). Staff advance recording. FE: Asset maintenance/fuel/expense forms. Payroll screen. Staff pay history.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weeks</w:t>
            </w:r>
          </w:p>
        </w:tc>
      </w:tr>
      <w:tr>
        <w:tc>
          <w:tcPr>
            <w:tcW w:type="dxa" w:w="9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S8</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Reports</w:t>
            </w:r>
          </w:p>
        </w:tc>
        <w:tc>
          <w:tcPr>
            <w:tcW w:type="dxa" w:w="40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Revenue, utilisation, maintenance cost, payroll, receivables report endpoints. XLSX export (ClosedXML). PDF export. FE: Report screens with charts (Recharts). Export buttons. Date range pickers.</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weeks</w:t>
            </w:r>
          </w:p>
        </w:tc>
      </w:tr>
      <w:tr>
        <w:tc>
          <w:tcPr>
            <w:tcW w:type="dxa" w:w="9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PHASE 3 — MOBILE + POLISH (Sprints 9–10)</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40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PWA, offline, mobile UX</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Workbox service worker (cache strategies). Offline bill generation (IndexedDB queue). Background sync. PWA manifest + install prompt. Mobile-optimised rental/billing flow. Operator dashboard for mobile.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weeks</w:t>
            </w:r>
          </w:p>
        </w:tc>
      </w:tr>
      <w:tr>
        <w:tc>
          <w:tcPr>
            <w:tcW w:type="dxa" w:w="9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S10</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System settings, audit log, QA &amp; hardening</w:t>
            </w:r>
          </w:p>
        </w:tc>
        <w:tc>
          <w:tcPr>
            <w:tcW w:type="dxa" w:w="40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System settings UI. Hangfire licence expiry alert job. Audit log screen. Performance testing. Security review (OWASP checklist). Bug fixes. UAT support. Production deployment.</w:t>
            </w:r>
          </w:p>
        </w:tc>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weeks</w:t>
            </w:r>
          </w:p>
        </w:tc>
      </w:tr>
    </w:tbl>
    <w:p>
      <w:pPr>
        <w:spacing w:after="120"/>
      </w:pPr>
      <w:r>
        <w:t xml:space="preserve"/>
      </w:r>
    </w:p>
    <w:p>
      <w:pPr>
        <w:pStyle w:val="Heading2"/>
      </w:pPr>
      <w:r>
        <w:t xml:space="preserve">10.2 Detailed task breakdown —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1400"/>
        <w:gridCol w:w="1560"/>
        <w:gridCol w:w="1200"/>
        <w:gridCol w:w="1600"/>
      </w:tblGrid>
      <w:tr>
        <w:trPr>
          <w:tblHeader/>
        </w:trPr>
        <w:tc>
          <w:tcPr>
            <w:tcW w:type="dxa" w:w="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15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Assignee</w:t>
            </w:r>
          </w:p>
        </w:tc>
        <w:tc>
          <w:tcPr>
            <w:tcW w:type="dxa" w:w="1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Days</w:t>
            </w:r>
          </w:p>
        </w:tc>
        <w:tc>
          <w:tcPr>
            <w:tcW w:type="dxa" w:w="16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Dependency</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 GitHub repo; branch strategy (main/develop/feature/*)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DevOps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Lead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c>
          <w:tcPr>
            <w:tcW w:type="dxa" w:w="4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GitHub Actions CI pipeline (build, test, lint on PR)</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DevOps</w:t>
            </w:r>
          </w:p>
        </w:tc>
        <w:tc>
          <w:tcPr>
            <w:tcW w:type="dxa" w:w="1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Lead</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Docker Compose: API + PostgreSQL + MinIO + Seq</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DevOps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Lead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r>
      <w:tr>
        <w:tc>
          <w:tcPr>
            <w:tcW w:type="dxa" w:w="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w:t>
            </w:r>
          </w:p>
        </w:tc>
        <w:tc>
          <w:tcPr>
            <w:tcW w:type="dxa" w:w="4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 .NET solution; add 4 projects (Domain/App/Infra/Api)</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w:t>
            </w:r>
          </w:p>
        </w:tc>
        <w:tc>
          <w:tcPr>
            <w:tcW w:type="dxa" w:w="1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Dev</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0.5</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Install NuGet packages (MediatR, EF Core, Serilog, FluentVal, etc.)</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w:t>
            </w:r>
          </w:p>
        </w:tc>
      </w:tr>
      <w:tr>
        <w:tc>
          <w:tcPr>
            <w:tcW w:type="dxa" w:w="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6</w:t>
            </w:r>
          </w:p>
        </w:tc>
        <w:tc>
          <w:tcPr>
            <w:tcW w:type="dxa" w:w="4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Define all Domain entities + enums (no EF config yet)</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w:t>
            </w:r>
          </w:p>
        </w:tc>
        <w:tc>
          <w:tcPr>
            <w:tcW w:type="dxa" w:w="1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Dev</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EF Core DbContext + IEntityTypeConfiguration per entity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6</w:t>
            </w:r>
          </w:p>
        </w:tc>
      </w:tr>
      <w:tr>
        <w:tc>
          <w:tcPr>
            <w:tcW w:type="dxa" w:w="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8</w:t>
            </w:r>
          </w:p>
        </w:tc>
        <w:tc>
          <w:tcPr>
            <w:tcW w:type="dxa" w:w="4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Multi-tenancy global query filters in DbContext</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w:t>
            </w:r>
          </w:p>
        </w:tc>
        <w:tc>
          <w:tcPr>
            <w:tcW w:type="dxa" w:w="1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Dev</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9</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Initial EF Core migration + seed (company, branch, admin user)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8</w:t>
            </w:r>
          </w:p>
        </w:tc>
      </w:tr>
      <w:tr>
        <w:tc>
          <w:tcPr>
            <w:tcW w:type="dxa" w:w="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w:t>
            </w:r>
          </w:p>
        </w:tc>
        <w:tc>
          <w:tcPr>
            <w:tcW w:type="dxa" w:w="4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Swagger + global exception handler middleware</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w:t>
            </w:r>
          </w:p>
        </w:tc>
        <w:tc>
          <w:tcPr>
            <w:tcW w:type="dxa" w:w="1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Dev</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0.5</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11</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MediatR + pipeline behaviours registration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w:t>
            </w:r>
          </w:p>
        </w:tc>
      </w:tr>
      <w:tr>
        <w:tc>
          <w:tcPr>
            <w:tcW w:type="dxa" w:w="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12</w:t>
            </w:r>
          </w:p>
        </w:tc>
        <w:tc>
          <w:tcPr>
            <w:tcW w:type="dxa" w:w="4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Serilog + Seq logging setup</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w:t>
            </w:r>
          </w:p>
        </w:tc>
        <w:tc>
          <w:tcPr>
            <w:tcW w:type="dxa" w:w="1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Dev</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0.5</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13</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MinIO / file storage service wired up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3, 5</w:t>
            </w:r>
          </w:p>
        </w:tc>
      </w:tr>
      <w:tr>
        <w:tc>
          <w:tcPr>
            <w:tcW w:type="dxa" w:w="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14</w:t>
            </w:r>
          </w:p>
        </w:tc>
        <w:tc>
          <w:tcPr>
            <w:tcW w:type="dxa" w:w="4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Unit test project setup (xUnit + Moq + test runner in CI)</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w:t>
            </w:r>
          </w:p>
        </w:tc>
        <w:tc>
          <w:tcPr>
            <w:tcW w:type="dxa" w:w="1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Dev</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0.5</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2, 5</w:t>
            </w:r>
          </w:p>
        </w:tc>
      </w:tr>
    </w:tbl>
    <w:p>
      <w:pPr>
        <w:spacing w:after="120"/>
      </w:pPr>
      <w:r>
        <w:t xml:space="preserve"/>
      </w:r>
    </w:p>
    <w:p>
      <w:pPr>
        <w:pStyle w:val="Heading2"/>
      </w:pPr>
      <w:r>
        <w:t xml:space="preserve">10.3 Detailed task breakdown —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1400"/>
        <w:gridCol w:w="1560"/>
        <w:gridCol w:w="1200"/>
        <w:gridCol w:w="1600"/>
      </w:tblGrid>
      <w:tr>
        <w:trPr>
          <w:tblHeader/>
        </w:trPr>
        <w:tc>
          <w:tcPr>
            <w:tcW w:type="dxa" w:w="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15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Assignee</w:t>
            </w:r>
          </w:p>
        </w:tc>
        <w:tc>
          <w:tcPr>
            <w:tcW w:type="dxa" w:w="1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Days</w:t>
            </w:r>
          </w:p>
        </w:tc>
        <w:tc>
          <w:tcPr>
            <w:tcW w:type="dxa" w:w="16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Dependency</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JwtService: token generation + refresh token rotation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S1</w:t>
            </w:r>
          </w:p>
        </w:tc>
      </w:tr>
      <w:tr>
        <w:tc>
          <w:tcPr>
            <w:tcW w:type="dxa" w:w="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c>
          <w:tcPr>
            <w:tcW w:type="dxa" w:w="4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AuthController: /login, /refresh, /logout, /change-password</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w:t>
            </w:r>
          </w:p>
        </w:tc>
        <w:tc>
          <w:tcPr>
            <w:tcW w:type="dxa" w:w="1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Dev</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1.5</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Forgot/reset password with email token (SMTP service)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r>
      <w:tr>
        <w:tc>
          <w:tcPr>
            <w:tcW w:type="dxa" w:w="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w:t>
            </w:r>
          </w:p>
        </w:tc>
        <w:tc>
          <w:tcPr>
            <w:tcW w:type="dxa" w:w="4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UsersController: CRUD + role assignment (Admin only)</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w:t>
            </w:r>
          </w:p>
        </w:tc>
        <w:tc>
          <w:tcPr>
            <w:tcW w:type="dxa" w:w="1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Dev</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CurrentTenantService wired to JWT claims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r>
      <w:tr>
        <w:tc>
          <w:tcPr>
            <w:tcW w:type="dxa" w:w="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6</w:t>
            </w:r>
          </w:p>
        </w:tc>
        <w:tc>
          <w:tcPr>
            <w:tcW w:type="dxa" w:w="4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Vite + React 18 + TypeScript project init</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w:t>
            </w:r>
          </w:p>
        </w:tc>
        <w:tc>
          <w:tcPr>
            <w:tcW w:type="dxa" w:w="1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 Dev</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0.5</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S1</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Install FE dependencies (Tailwind, shadcn, React Query, Zustand, RHF, Zod)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6</w:t>
            </w:r>
          </w:p>
        </w:tc>
      </w:tr>
      <w:tr>
        <w:tc>
          <w:tcPr>
            <w:tcW w:type="dxa" w:w="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8</w:t>
            </w:r>
          </w:p>
        </w:tc>
        <w:tc>
          <w:tcPr>
            <w:tcW w:type="dxa" w:w="4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Axios instance with JWT interceptor + refresh logic</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w:t>
            </w:r>
          </w:p>
        </w:tc>
        <w:tc>
          <w:tcPr>
            <w:tcW w:type="dxa" w:w="1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 Dev</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9</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Zustand authStore (login/logout/token storage in memory)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8</w:t>
            </w:r>
          </w:p>
        </w:tc>
      </w:tr>
      <w:tr>
        <w:tc>
          <w:tcPr>
            <w:tcW w:type="dxa" w:w="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w:t>
            </w:r>
          </w:p>
        </w:tc>
        <w:tc>
          <w:tcPr>
            <w:tcW w:type="dxa" w:w="4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AppRouter with ProtectedRoute + role guard</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w:t>
            </w:r>
          </w:p>
        </w:tc>
        <w:tc>
          <w:tcPr>
            <w:tcW w:type="dxa" w:w="1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 Dev</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9</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11</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AppLayout: Sidebar + Topbar + responsive shell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w:t>
            </w:r>
          </w:p>
        </w:tc>
      </w:tr>
      <w:tr>
        <w:tc>
          <w:tcPr>
            <w:tcW w:type="dxa" w:w="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12</w:t>
            </w:r>
          </w:p>
        </w:tc>
        <w:tc>
          <w:tcPr>
            <w:tcW w:type="dxa" w:w="4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Login screen (form, validation, error states)</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w:t>
            </w:r>
          </w:p>
        </w:tc>
        <w:tc>
          <w:tcPr>
            <w:tcW w:type="dxa" w:w="1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 Dev</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9</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13</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usePermission hook; role-based element hiding in layout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 Dev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w:t>
            </w:r>
          </w:p>
        </w:tc>
      </w:tr>
      <w:tr>
        <w:tc>
          <w:tcPr>
            <w:tcW w:type="dxa" w:w="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14</w:t>
            </w:r>
          </w:p>
        </w:tc>
        <w:tc>
          <w:tcPr>
            <w:tcW w:type="dxa" w:w="4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E2E login test (Playwright)</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QA</w:t>
            </w:r>
          </w:p>
        </w:tc>
        <w:tc>
          <w:tcPr>
            <w:tcW w:type="dxa" w:w="1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 Dev</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0.5</w:t>
            </w:r>
          </w:p>
        </w:tc>
        <w:tc>
          <w:tcPr>
            <w:tcW w:type="dxa" w:w="1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12</w:t>
            </w:r>
          </w:p>
        </w:tc>
      </w:tr>
    </w:tbl>
    <w:p>
      <w:pPr>
        <w:spacing w:after="120"/>
      </w:pPr>
      <w:r>
        <w:t xml:space="preserve"/>
      </w:r>
    </w:p>
    <w:p>
      <w:pPr>
        <w:pStyle w:val="Heading2"/>
      </w:pPr>
      <w:r>
        <w:t xml:space="preserve">10.4 Definition of done (per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88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8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Feature code merged to develop branch via pull request; at least 1 reviewer approval</w:t>
            </w:r>
          </w:p>
        </w:tc>
      </w:tr>
      <w:tr>
        <w:tc>
          <w:tcPr>
            <w:tcW w:type="dxa" w:w="5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c>
          <w:tcPr>
            <w:tcW w:type="dxa" w:w="88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Unit tests written and passing (target: 80% coverage on Application layer handlers)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w:t>
            </w:r>
          </w:p>
        </w:tc>
        <w:tc>
          <w:tcPr>
            <w:tcW w:type="dxa" w:w="8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Integration test covering happy path and at least one error path</w:t>
            </w:r>
          </w:p>
        </w:tc>
      </w:tr>
      <w:tr>
        <w:tc>
          <w:tcPr>
            <w:tcW w:type="dxa" w:w="5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w:t>
            </w:r>
          </w:p>
        </w:tc>
        <w:tc>
          <w:tcPr>
            <w:tcW w:type="dxa" w:w="88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API documented in Swagger with correct request/response examples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w:t>
            </w:r>
          </w:p>
        </w:tc>
        <w:tc>
          <w:tcPr>
            <w:tcW w:type="dxa" w:w="8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All validation rules enforced and returning correct error messages</w:t>
            </w:r>
          </w:p>
        </w:tc>
      </w:tr>
      <w:tr>
        <w:tc>
          <w:tcPr>
            <w:tcW w:type="dxa" w:w="5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6</w:t>
            </w:r>
          </w:p>
        </w:tc>
        <w:tc>
          <w:tcPr>
            <w:tcW w:type="dxa" w:w="88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Multi-tenancy: data isolation verified — user from Company A cannot access Company B data</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w:t>
            </w:r>
          </w:p>
        </w:tc>
        <w:tc>
          <w:tcPr>
            <w:tcW w:type="dxa" w:w="8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 screen responsive on 375px (mobile) and 1280px (desktop) viewports</w:t>
            </w:r>
          </w:p>
        </w:tc>
      </w:tr>
      <w:tr>
        <w:tc>
          <w:tcPr>
            <w:tcW w:type="dxa" w:w="5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8</w:t>
            </w:r>
          </w:p>
        </w:tc>
        <w:tc>
          <w:tcPr>
            <w:tcW w:type="dxa" w:w="88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Role-based access: unauthorised role returns 403 or UI element hidden as specified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9</w:t>
            </w:r>
          </w:p>
        </w:tc>
        <w:tc>
          <w:tcPr>
            <w:tcW w:type="dxa" w:w="8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 console errors or warnings in browser dev tools</w:t>
            </w:r>
          </w:p>
        </w:tc>
      </w:tr>
      <w:tr>
        <w:tc>
          <w:tcPr>
            <w:tcW w:type="dxa" w:w="5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w:t>
            </w:r>
          </w:p>
        </w:tc>
        <w:tc>
          <w:tcPr>
            <w:tcW w:type="dxa" w:w="88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Performance: list APIs respond in &lt; 500ms with 500 records; pages load &lt; 3s on 4G</w:t>
            </w:r>
          </w:p>
        </w:tc>
      </w:tr>
    </w:tbl>
    <w:p>
      <w:pPr>
        <w:spacing w:after="120"/>
      </w:pPr>
      <w:r>
        <w:t xml:space="preserve"/>
      </w:r>
    </w:p>
    <w:p>
      <w:pPr>
        <w:pStyle w:val="Heading2"/>
      </w:pPr>
      <w:r>
        <w:t xml:space="preserve">10.5 Technology version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20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5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React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18.x</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Latest stable</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TypeScript</w:t>
            </w:r>
          </w:p>
        </w:tc>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5.x</w:t>
            </w:r>
          </w:p>
        </w:tc>
        <w:tc>
          <w:tcPr>
            <w:tcW w:type="dxa" w:w="4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Strict mode enabled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Vite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5.x</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With vite-plugin-pwa</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Tailwind CSS</w:t>
            </w:r>
          </w:p>
        </w:tc>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3.x</w:t>
            </w:r>
          </w:p>
        </w:tc>
        <w:tc>
          <w:tcPr>
            <w:tcW w:type="dxa" w:w="4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With shadcn/ui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TanStack Query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React Query v5</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Zustand</w:t>
            </w:r>
          </w:p>
        </w:tc>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4.x</w:t>
            </w:r>
          </w:p>
        </w:tc>
        <w:tc>
          <w:tcPr>
            <w:tcW w:type="dxa" w:w="4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Minimal global state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React Hook Form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7.x</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With Zod resolver</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Recharts</w:t>
            </w:r>
          </w:p>
        </w:tc>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2.x</w:t>
            </w:r>
          </w:p>
        </w:tc>
        <w:tc>
          <w:tcPr>
            <w:tcW w:type="dxa" w:w="4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Charts for reports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.NET Core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8 LTS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Long-term support; upgrade to .NET 9 in Phase 2</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Entity Framework Core</w:t>
            </w:r>
          </w:p>
        </w:tc>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8.x</w:t>
            </w:r>
          </w:p>
        </w:tc>
        <w:tc>
          <w:tcPr>
            <w:tcW w:type="dxa" w:w="4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Matching .NET version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MediatR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12.x</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CQRS dispatcher</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FluentValidation</w:t>
            </w:r>
          </w:p>
        </w:tc>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11.x</w:t>
            </w:r>
          </w:p>
        </w:tc>
        <w:tc>
          <w:tcPr>
            <w:tcW w:type="dxa" w:w="4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Command validators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Hangfire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1.8.x</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Background jobs (PostgreSQL storage)</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Serilog</w:t>
            </w:r>
          </w:p>
        </w:tc>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3.x</w:t>
            </w:r>
          </w:p>
        </w:tc>
        <w:tc>
          <w:tcPr>
            <w:tcW w:type="dxa" w:w="4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Structured logging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QuestPDF</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2024.x</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Server-side PDF generation</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ClosedXML</w:t>
            </w:r>
          </w:p>
        </w:tc>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0.102.x</w:t>
            </w:r>
          </w:p>
        </w:tc>
        <w:tc>
          <w:tcPr>
            <w:tcW w:type="dxa" w:w="4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XLSX export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PostgreSQL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16</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Primary database</w:t>
            </w:r>
          </w:p>
        </w:tc>
      </w:tr>
      <w:tr>
        <w:tc>
          <w:tcPr>
            <w:tcW w:type="dxa" w:w="2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MinIO</w:t>
            </w:r>
          </w:p>
        </w:tc>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Latest</w:t>
            </w:r>
          </w:p>
        </w:tc>
        <w:tc>
          <w:tcPr>
            <w:tcW w:type="dxa" w:w="45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Object storage (self-hosted); swap to Azure Blob in production if preferred</w:t>
            </w:r>
          </w:p>
        </w:tc>
      </w:tr>
    </w:tbl>
    <w:p>
      <w:r>
        <w:br w:type="page"/>
      </w:r>
    </w:p>
    <w:p>
      <w:pPr>
        <w:pStyle w:val="Heading1"/>
      </w:pPr>
      <w:r>
        <w:t xml:space="preserve">11.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7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Frontend hosting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Nginx static server / CDN (Cloudflare)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Vite build output; served as static files; PWA service worker registered on load</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Backend hosting</w:t>
            </w:r>
          </w:p>
        </w:tc>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Docker container on VM / Azure App Service</w:t>
            </w:r>
          </w:p>
        </w:tc>
        <w:tc>
          <w:tcPr>
            <w:tcW w:type="dxa" w:w="4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Single container; horizontal scaling in Phase 2</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PostgreSQL on managed service (e.g. Supabase, Azure DB, or self-hosted)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Daily automated backups; point-in-time recovery</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File storage</w:t>
            </w:r>
          </w:p>
        </w:tc>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MinIO (dev/staging) / Azure Blob Storage (production)</w:t>
            </w:r>
          </w:p>
        </w:tc>
        <w:tc>
          <w:tcPr>
            <w:tcW w:type="dxa" w:w="4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Presigned URLs for secure direct downloads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Background jobs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Hangfire server embedded in API container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Hangfire dashboard gated behind admin auth</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Reverse proxy</w:t>
            </w:r>
          </w:p>
        </w:tc>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Nginx</w:t>
            </w:r>
          </w:p>
        </w:tc>
        <w:tc>
          <w:tcPr>
            <w:tcW w:type="dxa" w:w="4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SSL termination, gzip, rate limiting, static asset caching headers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Logging / monitor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Serilog → Seq (or Grafana Loki)</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Centralised structured logs; alerts on error rate spikes</w:t>
            </w:r>
          </w:p>
        </w:tc>
      </w:tr>
      <w:tr>
        <w:tc>
          <w:tcPr>
            <w:tcW w:type="dxa" w:w="2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CI/CD</w:t>
            </w:r>
          </w:p>
        </w:tc>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GitHub Actions</w:t>
            </w:r>
          </w:p>
        </w:tc>
        <w:tc>
          <w:tcPr>
            <w:tcW w:type="dxa" w:w="4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On PR: lint + test. On merge to main: build Docker image, push to registry, deploy to server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SSL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Let's Encrypt (Certbot)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Auto-renew; HTTPS enforced; HSTS header set</w:t>
            </w:r>
          </w:p>
        </w:tc>
      </w:tr>
    </w:tbl>
    <w:p>
      <w:pPr>
        <w:spacing w:after="120"/>
      </w:pPr>
      <w:r>
        <w:t xml:space="preserve"/>
      </w:r>
    </w:p>
    <w:p>
      <w:pPr>
        <w:spacing w:after="120" w:before="60"/>
        <w:ind w:left="360"/>
      </w:pPr>
      <w:r>
        <w:rPr>
          <w:rFonts w:ascii="Arial" w:cs="Arial" w:eastAsia="Arial" w:hAnsi="Arial"/>
          <w:b/>
          <w:bCs/>
          <w:color w:val="0F6B5E"/>
          <w:sz w:val="20"/>
          <w:szCs w:val="20"/>
        </w:rPr>
        <w:t xml:space="preserve">Future phase: </w:t>
      </w:r>
      <w:r>
        <w:rPr>
          <w:rFonts w:ascii="Arial" w:cs="Arial" w:eastAsia="Arial" w:hAnsi="Arial"/>
          <w:color w:val="0F6B5E"/>
          <w:sz w:val="20"/>
          <w:szCs w:val="20"/>
        </w:rPr>
        <w:t xml:space="preserve">Phase 2 multi-company deployment: API scales horizontally behind a load balancer. Tenant routing can optionally move to separate database schemas or separate databases per company if data volume warrants it — the EF Core global query filter approach is designed to support either model with minimal change.</w:t>
      </w:r>
    </w:p>
    <w:p>
      <w:r>
        <w:br w:type="page"/>
      </w:r>
    </w:p>
    <w:p>
      <w:pPr>
        <w:pStyle w:val="Heading1"/>
      </w:pPr>
      <w:r>
        <w:t xml:space="preserve">12. Non-functional requirements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69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PERFORMANCE</w:t>
            </w:r>
          </w:p>
        </w:tc>
        <w:tc>
          <w:tcPr>
            <w:tcW w:type="dxa" w:w="6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API response time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P95 &lt; 500 ms for list endpoints (500 records); P95 &lt; 200 ms for single-record fetches</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PDF generation</w:t>
            </w:r>
          </w:p>
        </w:tc>
        <w:tc>
          <w:tcPr>
            <w:tcW w:type="dxa" w:w="6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5 seconds for single invoice PDF; large batch exports run as background jobs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FE load time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Initial LCP &lt; 2.5s on 4G; subsequent navigation &lt; 1s (React Query cache)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DB index strategy</w:t>
            </w:r>
          </w:p>
        </w:tc>
        <w:tc>
          <w:tcPr>
            <w:tcW w:type="dxa" w:w="6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Indexes on all foreign keys, date columns, and frequently filtered columns (status, company_id, branch_id)</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SECURITY</w:t>
            </w:r>
          </w:p>
        </w:tc>
        <w:tc>
          <w:tcPr>
            <w:tcW w:type="dxa" w:w="6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Transport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TLS 1.2+ enforced; HSTS header; all HTTP redirected to HTTPS</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Password storage</w:t>
            </w:r>
          </w:p>
        </w:tc>
        <w:tc>
          <w:tcPr>
            <w:tcW w:type="dxa" w:w="6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BCrypt with cost factor 12</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JWT security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Access token: 15 min TTL, HS256. Refresh token: 30 days, stored hashed in DB, httpOnly Secure cookie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RBAC enforcement</w:t>
            </w:r>
          </w:p>
        </w:tc>
        <w:tc>
          <w:tcPr>
            <w:tcW w:type="dxa" w:w="6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Server-side only; never trust role claims from request body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OWASP Top 10</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SQL injection: parameterised EF Core queries. XSS: React escaping + CSP header. CSRF: SameSite=Strict cookie + CORS. IDOR: global query filter ensures cross-tenant isolation</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File uploads</w:t>
            </w:r>
          </w:p>
        </w:tc>
        <w:tc>
          <w:tcPr>
            <w:tcW w:type="dxa" w:w="6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MIME type validation + file size limit (10 MB default, configurable). Files stored outside web root in object storage; never executed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Rate limiting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Nginx rate limit on /auth/login (10 req/min per IP); global 1000 req/min per IP</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Audit log</w:t>
            </w:r>
          </w:p>
        </w:tc>
        <w:tc>
          <w:tcPr>
            <w:tcW w:type="dxa" w:w="6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All create/update/delete actions logged with user, timestamp, old and new values</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RELIABILITY</w:t>
            </w:r>
          </w:p>
        </w:tc>
        <w:tc>
          <w:tcPr>
            <w:tcW w:type="dxa" w:w="6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bCs/>
                <w:color w:val="1B3F6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Uptime target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99.5% excluding scheduled maintenance windows</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DB backups</w:t>
            </w:r>
          </w:p>
        </w:tc>
        <w:tc>
          <w:tcPr>
            <w:tcW w:type="dxa" w:w="6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Daily automated backups; 30-day retention; restore tested quarterly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Error handling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Global exception middleware returns RFC 7807 Problem Details; no stack traces in production responses</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Transaction integrity</w:t>
            </w:r>
          </w:p>
        </w:tc>
        <w:tc>
          <w:tcPr>
            <w:tcW w:type="dxa" w:w="69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EF Core transactions wrap all multi-step write operations (e.g. close rental + update asset status + create invoice is atomic)</w:t>
            </w:r>
          </w:p>
        </w:tc>
      </w:tr>
    </w:tbl>
    <w:p>
      <w:r>
        <w:br w:type="page"/>
      </w:r>
    </w:p>
    <w:p>
      <w:pPr>
        <w:pStyle w:val="Heading1"/>
      </w:pPr>
      <w:r>
        <w:t xml:space="preserve">13. Future phase readiness checklist</w:t>
      </w:r>
    </w:p>
    <w:p>
      <w:pPr>
        <w:spacing w:after="120"/>
      </w:pPr>
      <w:r>
        <w:rPr>
          <w:rFonts w:ascii="Arial" w:cs="Arial" w:eastAsia="Arial" w:hAnsi="Arial"/>
          <w:sz w:val="22"/>
          <w:szCs w:val="22"/>
        </w:rPr>
        <w:t xml:space="preserve">The following items are built into Phase 1 specifically to avoid breaking changes when multi-company/multi-branch is activated: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2000"/>
        <w:gridCol w:w="1860"/>
      </w:tblGrid>
      <w:tr>
        <w:trPr>
          <w:tblHeader/>
        </w:trPr>
        <w:tc>
          <w:tcPr>
            <w:tcW w:type="dxa" w:w="5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0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Design decision</w:t>
            </w:r>
          </w:p>
        </w:tc>
        <w:tc>
          <w:tcPr>
            <w:tcW w:type="dxa" w:w="20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Phase 1 state</w:t>
            </w:r>
          </w:p>
        </w:tc>
        <w:tc>
          <w:tcPr>
            <w:tcW w:type="dxa" w:w="18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Phase 2 action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company_id + branch_id on all tables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Seeded single value; global filter active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Add company/branch management UI; JWT carries selected IDs</w:t>
            </w:r>
          </w:p>
        </w:tc>
      </w:tr>
      <w:tr>
        <w:tc>
          <w:tcPr>
            <w:tcW w:type="dxa" w:w="5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c>
          <w:tcPr>
            <w:tcW w:type="dxa" w:w="5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ICurrentTenantService abstraction</w:t>
            </w:r>
          </w:p>
        </w:tc>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Returns single hardcoded tenant</w:t>
            </w:r>
          </w:p>
        </w:tc>
        <w:tc>
          <w:tcPr>
            <w:tcW w:type="dxa" w:w="18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Swap to user-selected tenant from JWT claims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Auto-generated codes scoped to company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Works for single company</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 change; codes naturally isolated by company_id</w:t>
            </w:r>
          </w:p>
        </w:tc>
      </w:tr>
      <w:tr>
        <w:tc>
          <w:tcPr>
            <w:tcW w:type="dxa" w:w="5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w:t>
            </w:r>
          </w:p>
        </w:tc>
        <w:tc>
          <w:tcPr>
            <w:tcW w:type="dxa" w:w="5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Settings stored in system_settings keyed by company_id</w:t>
            </w:r>
          </w:p>
        </w:tc>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Single company config row</w:t>
            </w:r>
          </w:p>
        </w:tc>
        <w:tc>
          <w:tcPr>
            <w:tcW w:type="dxa" w:w="18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Each company has own settings rows; UI shows per-company config</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Invoice PDF template references company logo/name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Single company data injected</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Template uses company data from JWT claim; no code change</w:t>
            </w:r>
          </w:p>
        </w:tc>
      </w:tr>
      <w:tr>
        <w:tc>
          <w:tcPr>
            <w:tcW w:type="dxa" w:w="5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6</w:t>
            </w:r>
          </w:p>
        </w:tc>
        <w:tc>
          <w:tcPr>
            <w:tcW w:type="dxa" w:w="5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Reporting endpoints filter by company_id</w:t>
            </w:r>
          </w:p>
        </w:tc>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Implicit single company</w:t>
            </w:r>
          </w:p>
        </w:tc>
        <w:tc>
          <w:tcPr>
            <w:tcW w:type="dxa" w:w="18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Add optional company/branch filter params; queries unchanged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record has company_id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All users under single company</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 portal adds cross-company super-admin role</w:t>
            </w:r>
          </w:p>
        </w:tc>
      </w:tr>
      <w:tr>
        <w:tc>
          <w:tcPr>
            <w:tcW w:type="dxa" w:w="5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8</w:t>
            </w:r>
          </w:p>
        </w:tc>
        <w:tc>
          <w:tcPr>
            <w:tcW w:type="dxa" w:w="5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React feature flags (VITE_MULTI_TENANT=false)</w:t>
            </w:r>
          </w:p>
        </w:tc>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All multi-tenant UI hidden</w:t>
            </w:r>
          </w:p>
        </w:tc>
        <w:tc>
          <w:tcPr>
            <w:tcW w:type="dxa" w:w="18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Flip flag; company/branch selector and management screens appear</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Document number sequences scoped to company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Single sequence per type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 change; sequences are already isolated per company</w:t>
            </w:r>
          </w:p>
        </w:tc>
      </w:tr>
      <w:tr>
        <w:tc>
          <w:tcPr>
            <w:tcW w:type="dxa" w:w="5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w:t>
            </w:r>
          </w:p>
        </w:tc>
        <w:tc>
          <w:tcPr>
            <w:tcW w:type="dxa" w:w="5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 licences and assets scoped to branch</w:t>
            </w:r>
          </w:p>
        </w:tc>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Single branch; assets owned by branch_id</w:t>
            </w:r>
          </w:p>
        </w:tc>
        <w:tc>
          <w:tcPr>
            <w:tcW w:type="dxa" w:w="18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Staff can be transferred between branches via update endpoint</w:t>
            </w:r>
          </w:p>
        </w:tc>
      </w:tr>
    </w:tbl>
    <w:p>
      <w:pPr>
        <w:spacing w:after="120"/>
      </w:pPr>
      <w:r>
        <w:t xml:space="preserve"/>
      </w:r>
    </w:p>
    <w:p>
      <w:pPr>
        <w:spacing w:after="120" w:before="60"/>
        <w:ind w:left="360"/>
      </w:pPr>
      <w:r>
        <w:rPr>
          <w:rFonts w:ascii="Arial" w:cs="Arial" w:eastAsia="Arial" w:hAnsi="Arial"/>
          <w:b/>
          <w:bCs/>
          <w:color w:val="B45309"/>
          <w:sz w:val="20"/>
          <w:szCs w:val="20"/>
        </w:rPr>
        <w:t xml:space="preserve">Note: </w:t>
      </w:r>
      <w:r>
        <w:rPr>
          <w:rFonts w:ascii="Arial" w:cs="Arial" w:eastAsia="Arial" w:hAnsi="Arial"/>
          <w:color w:val="B45309"/>
          <w:sz w:val="20"/>
          <w:szCs w:val="20"/>
        </w:rPr>
        <w:t xml:space="preserve">Activating multi-company in Phase 2 requires: (1) build the company/branch management screens, (2) update ICurrentTenantService to read from JWT claims, (3) set VITE_MULTI_TENANT=true. No database migration required. No business logic changes required.</w:t>
      </w:r>
    </w:p>
    <w:p>
      <w:pPr>
        <w:spacing w:after="120"/>
      </w:pPr>
      <w:r>
        <w:t xml:space="preserve"/>
      </w:r>
    </w:p>
    <w:p>
      <w:pPr>
        <w:pStyle w:val="Heading1"/>
      </w:pPr>
      <w:r>
        <w:t xml:space="preserve">14.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18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320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Summary</w:t>
            </w:r>
          </w:p>
        </w:tc>
        <w:tc>
          <w:tcPr>
            <w:tcW w:type="dxa" w:w="2960"/>
            <w:tcBorders>
              <w:top w:val="single" w:color="1B3F6E" w:sz="1"/>
              <w:left w:val="single" w:color="1B3F6E" w:sz="1"/>
              <w:bottom w:val="single" w:color="1B3F6E" w:sz="1"/>
              <w:right w:val="single" w:color="1B3F6E" w:sz="1"/>
            </w:tcBorders>
            <w:shd w:fill="1B3F6E" w:val="clear"/>
            <w:tcMar>
              <w:top w:type="dxa" w:w="100"/>
              <w:left w:type="dxa" w:w="140"/>
              <w:bottom w:type="dxa" w:w="100"/>
              <w:right w:type="dxa" w:w="140"/>
            </w:tcMar>
          </w:tcPr>
          <w:p>
            <w:r>
              <w:rPr>
                <w:rFonts w:ascii="Arial" w:cs="Arial" w:eastAsia="Arial" w:hAnsi="Arial"/>
                <w:b/>
                <w:bCs/>
                <w:color w:val="FFFFFF"/>
                <w:sz w:val="20"/>
                <w:szCs w:val="20"/>
              </w:rPr>
              <w:t xml:space="preserve">Author</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April 2026</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Initial FSD: React + .NET Core Clean Architecture, multi-tenant future-proof schema, 10-sprint development plan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Requirements team</w:t>
            </w:r>
          </w:p>
        </w:tc>
      </w:tr>
    </w:tbl>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7DD2" w:sz="4"/>
      </w:pBdr>
      <w:tabs>
        <w:tab w:val="right" w:pos="9026"/>
      </w:tabs>
    </w:pPr>
    <w:r>
      <w:rPr>
        <w:rFonts w:ascii="Arial" w:cs="Arial" w:eastAsia="Arial" w:hAnsi="Arial"/>
        <w:color w:val="6B7280"/>
        <w:sz w:val="18"/>
        <w:szCs w:val="18"/>
      </w:rPr>
      <w:t xml:space="preserve">Confidential  |  Construction Equipment Rental Management System</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DD2" w:sz="4"/>
      </w:pBdr>
      <w:tabs>
        <w:tab w:val="right" w:pos="9026"/>
      </w:tabs>
    </w:pPr>
    <w:r>
      <w:rPr>
        <w:rFonts w:ascii="Arial" w:cs="Arial" w:eastAsia="Arial" w:hAnsi="Arial"/>
        <w:color w:val="6B7280"/>
        <w:sz w:val="18"/>
        <w:szCs w:val="18"/>
      </w:rPr>
      <w:t xml:space="preserve">CERMS  —  Functional Specification Document</w:t>
    </w:r>
    <w:r>
      <w:rPr>
        <w:rFonts w:ascii="Arial" w:cs="Arial" w:eastAsia="Arial" w:hAnsi="Arial"/>
        <w:color w:val="6B7280"/>
        <w:sz w:val="18"/>
        <w:szCs w:val="18"/>
      </w:rPr>
      <w:t xml:space="preserve">	v1.0  |  React + .NET Core  |  PWA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abstractNum w:abstractNumId="4"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D7DD2" w:sz="8" w:space="1"/>
      </w:pBdr>
      <w:spacing w:after="160" w:before="400"/>
      <w:outlineLvl w:val="0"/>
    </w:pPr>
    <w:rPr>
      <w:rFonts w:ascii="Arial" w:cs="Arial" w:eastAsia="Arial" w:hAnsi="Arial"/>
      <w:b/>
      <w:bCs/>
      <w:color w:val="1B3F6E"/>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1B3F6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5F8A"/>
      <w:sz w:val="24"/>
      <w:szCs w:val="24"/>
    </w:rPr>
  </w:style>
  <w:style w:type="paragraph" w:styleId="Heading4">
    <w:name w:val="Heading 4"/>
    <w:basedOn w:val="Normal"/>
    <w:next w:val="Normal"/>
    <w:qFormat/>
    <w:pPr>
      <w:spacing w:after="60" w:before="160"/>
      <w:outlineLvl w:val="3"/>
    </w:pPr>
    <w:rPr>
      <w:rFonts w:ascii="Arial" w:cs="Arial" w:eastAsia="Arial" w:hAnsi="Arial"/>
      <w:b/>
      <w:bCs/>
      <w:color w:val="6B72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2026-04-15T11:44:03.672Z</dcterms:created>
  <dcterms:modified xsi:type="dcterms:W3CDTF">2026-04-15T11:44:03.677Z</dcterms:modified>
</cp:coreProperties>
</file>

<file path=docProps/custom.xml><?xml version="1.0" encoding="utf-8"?>
<Properties xmlns="http://schemas.openxmlformats.org/officeDocument/2006/custom-properties" xmlns:vt="http://schemas.openxmlformats.org/officeDocument/2006/docPropsVTypes"/>
</file>