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UNDERTAKING FOR ORIGINALITY AND NON-PLAGIARISM OF 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RESEARCH PAPER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</w:t>
        <w:br w:type="textWrapping"/>
        <w:t xml:space="preserve">The Organizing Committee</w:t>
      </w:r>
    </w:p>
    <w:p w:rsidR="00000000" w:rsidDel="00000000" w:rsidP="00000000" w:rsidRDefault="00000000" w:rsidRPr="00000000" w14:paraId="0000000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IIWC-2026</w:t>
      </w:r>
    </w:p>
    <w:p w:rsidR="00000000" w:rsidDel="00000000" w:rsidP="00000000" w:rsidRDefault="00000000" w:rsidRPr="00000000" w14:paraId="0000000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Subject: Undertaking regarding originality of submitted paper</w:t>
      </w:r>
    </w:p>
    <w:p w:rsidR="00000000" w:rsidDel="00000000" w:rsidP="00000000" w:rsidRDefault="00000000" w:rsidRPr="00000000" w14:paraId="00000008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the undersigned author, hereby declare and undertake that the research paper titled: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“__________________________________________________________”</w:t>
      </w:r>
    </w:p>
    <w:p w:rsidR="00000000" w:rsidDel="00000000" w:rsidP="00000000" w:rsidRDefault="00000000" w:rsidRPr="00000000" w14:paraId="0000000B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submitted for consideration in the India International WASH Conference 2026 is an original work carried out by me/us.</w:t>
      </w:r>
    </w:p>
    <w:p w:rsidR="00000000" w:rsidDel="00000000" w:rsidP="00000000" w:rsidRDefault="00000000" w:rsidRPr="00000000" w14:paraId="0000000C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further certify that: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submitted paper does not contain any plagiarized material in any form and all sources of information used in the manuscript have been duly acknowledged and referenced.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paper has neither been published earlier nor is under consideration/submitted for publication or presentation in any journal, conference, seminar, or other academic platform.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content of the paper does not violate any copyright or intellectual property rights of any individual or organization.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case any issue related to plagiarism, duplication, or copyright violation arises at any stage, the responsibility shall solely rest with the author(s).</w:t>
      </w:r>
    </w:p>
    <w:p w:rsidR="00000000" w:rsidDel="00000000" w:rsidP="00000000" w:rsidRDefault="00000000" w:rsidRPr="00000000" w14:paraId="00000011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agree to abide by the rules and decisions of the Organizing Committee regarding the acceptance/rejection of the paper.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of Corresponding Author: ___________________________________________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Affiliation: _________________________________________________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Signature: _________________________________________________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______________________________________________________</w:t>
      </w:r>
    </w:p>
    <w:p w:rsidR="00000000" w:rsidDel="00000000" w:rsidP="00000000" w:rsidRDefault="00000000" w:rsidRPr="00000000" w14:paraId="00000016">
      <w:pPr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In case of multi-author papers, the undertaking of the corresponding author (the one who has applied) shall be sufficient.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