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CEC75" w14:textId="36E19330" w:rsidR="00DB6CBC" w:rsidRDefault="00DB6CBC" w:rsidP="00DB6396">
      <w:pPr>
        <w:pStyle w:val="Default"/>
        <w:spacing w:line="360" w:lineRule="auto"/>
        <w:jc w:val="center"/>
        <w:rPr>
          <w:b/>
          <w:bCs/>
          <w:lang w:val="en-US"/>
        </w:rPr>
      </w:pPr>
      <w:r w:rsidRPr="00196EE3">
        <w:rPr>
          <w:b/>
          <w:bCs/>
        </w:rPr>
        <w:t>INTERFACING OF RELAY</w:t>
      </w:r>
      <w:r>
        <w:rPr>
          <w:b/>
          <w:bCs/>
        </w:rPr>
        <w:t xml:space="preserve"> AND LED</w:t>
      </w:r>
      <w:r w:rsidRPr="00196EE3">
        <w:rPr>
          <w:b/>
          <w:bCs/>
        </w:rPr>
        <w:t xml:space="preserve"> </w:t>
      </w:r>
      <w:r>
        <w:rPr>
          <w:b/>
          <w:bCs/>
        </w:rPr>
        <w:t xml:space="preserve">WITH </w:t>
      </w:r>
      <w:r w:rsidRPr="00196EE3">
        <w:rPr>
          <w:b/>
          <w:bCs/>
        </w:rPr>
        <w:t>8051 USING PROTEUS</w:t>
      </w:r>
    </w:p>
    <w:p w14:paraId="39AD5391" w14:textId="77777777" w:rsidR="00DB6396" w:rsidRPr="00DB6396" w:rsidRDefault="00DB6396" w:rsidP="00DB6396">
      <w:pPr>
        <w:pStyle w:val="Default"/>
        <w:spacing w:line="360" w:lineRule="auto"/>
        <w:jc w:val="center"/>
        <w:rPr>
          <w:b/>
          <w:bCs/>
          <w:lang w:val="en-US"/>
        </w:rPr>
      </w:pPr>
    </w:p>
    <w:p w14:paraId="35181E1E" w14:textId="77777777" w:rsidR="00DB6CBC" w:rsidRPr="00DB6396" w:rsidRDefault="00DB6CBC" w:rsidP="00DB6CBC">
      <w:pPr>
        <w:pStyle w:val="Default"/>
        <w:spacing w:line="360" w:lineRule="auto"/>
        <w:rPr>
          <w:b/>
          <w:bCs/>
          <w:color w:val="auto"/>
          <w:sz w:val="22"/>
          <w:szCs w:val="22"/>
        </w:rPr>
      </w:pPr>
      <w:r w:rsidRPr="00DB6396">
        <w:rPr>
          <w:b/>
          <w:bCs/>
          <w:color w:val="auto"/>
          <w:sz w:val="22"/>
          <w:szCs w:val="22"/>
        </w:rPr>
        <w:t>PROGRAM:</w:t>
      </w:r>
    </w:p>
    <w:p w14:paraId="79484807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</w:rPr>
        <w:tab/>
      </w:r>
      <w:r w:rsidRPr="00DB6396">
        <w:rPr>
          <w:rFonts w:ascii="Times New Roman" w:hAnsi="Times New Roman" w:cs="Times New Roman"/>
          <w:sz w:val="16"/>
          <w:szCs w:val="16"/>
        </w:rPr>
        <w:t xml:space="preserve">ORG 0000H    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Start of program</w:t>
      </w:r>
    </w:p>
    <w:p w14:paraId="65001A4B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; Initialize Port 1 as output port for relay control</w:t>
      </w:r>
    </w:p>
    <w:p w14:paraId="4FFDA2DC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MOV P1, #00H 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Clear Port 1 (all pins low initially)</w:t>
      </w:r>
    </w:p>
    <w:p w14:paraId="505DB62D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MAIN_LOOP:</w:t>
      </w:r>
    </w:p>
    <w:p w14:paraId="3622B789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SETB P1.0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Set P1.0 HIGH (Relay ON, LED ON)</w:t>
      </w:r>
    </w:p>
    <w:p w14:paraId="6CE7DEC7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ACALL DELAY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Call delay to keep the LED ON for some time</w:t>
      </w:r>
    </w:p>
    <w:p w14:paraId="165A7A99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CLR P1.0 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Clear P1.0 (Relay OFF, LED OFF)</w:t>
      </w:r>
    </w:p>
    <w:p w14:paraId="281DEE44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ACALL DELAY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Call delay to keep the LED OFF for some time</w:t>
      </w:r>
    </w:p>
    <w:p w14:paraId="1F4A6066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SJMP MAIN_LOOP; Repeat the process</w:t>
      </w:r>
    </w:p>
    <w:p w14:paraId="0360FDA7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</w:p>
    <w:p w14:paraId="3AEFA5EB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; Delay subroutine for blinking speed</w:t>
      </w:r>
    </w:p>
    <w:p w14:paraId="16BCEF55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DELAY:</w:t>
      </w:r>
    </w:p>
    <w:p w14:paraId="693643E1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MOV R1, #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>255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Outer loop</w:t>
      </w:r>
    </w:p>
    <w:p w14:paraId="61D6EAD3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DELAY1:</w:t>
      </w:r>
    </w:p>
    <w:p w14:paraId="0CFB8390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MOV R2, #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>255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Inner loop</w:t>
      </w:r>
    </w:p>
    <w:p w14:paraId="27F2D5CC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>DELAY2:</w:t>
      </w:r>
    </w:p>
    <w:p w14:paraId="2A00CC93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DJNZ R2, DELAY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>2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Decrement inner loop</w:t>
      </w:r>
    </w:p>
    <w:p w14:paraId="7BB4F898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DJNZ R1, DELAY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>1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Decrement outer loop</w:t>
      </w:r>
    </w:p>
    <w:p w14:paraId="68B1CD36" w14:textId="77777777" w:rsidR="00DB6CBC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    RET      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Return to main loop</w:t>
      </w:r>
    </w:p>
    <w:p w14:paraId="66614CDA" w14:textId="3265B9D6" w:rsidR="00DB6396" w:rsidRPr="00DB6396" w:rsidRDefault="00DB6CBC" w:rsidP="00DB6CBC">
      <w:pPr>
        <w:rPr>
          <w:rFonts w:ascii="Times New Roman" w:hAnsi="Times New Roman" w:cs="Times New Roman"/>
          <w:sz w:val="16"/>
          <w:szCs w:val="16"/>
        </w:rPr>
      </w:pPr>
      <w:r w:rsidRPr="00DB6396">
        <w:rPr>
          <w:rFonts w:ascii="Times New Roman" w:hAnsi="Times New Roman" w:cs="Times New Roman"/>
          <w:sz w:val="16"/>
          <w:szCs w:val="16"/>
        </w:rPr>
        <w:t xml:space="preserve">END             </w:t>
      </w:r>
      <w:proofErr w:type="gramStart"/>
      <w:r w:rsidRPr="00DB6396">
        <w:rPr>
          <w:rFonts w:ascii="Times New Roman" w:hAnsi="Times New Roman" w:cs="Times New Roman"/>
          <w:sz w:val="16"/>
          <w:szCs w:val="16"/>
        </w:rPr>
        <w:t xml:space="preserve">  ;</w:t>
      </w:r>
      <w:proofErr w:type="gramEnd"/>
      <w:r w:rsidRPr="00DB6396">
        <w:rPr>
          <w:rFonts w:ascii="Times New Roman" w:hAnsi="Times New Roman" w:cs="Times New Roman"/>
          <w:sz w:val="16"/>
          <w:szCs w:val="16"/>
        </w:rPr>
        <w:t xml:space="preserve"> End of program</w:t>
      </w:r>
    </w:p>
    <w:p w14:paraId="32C967FC" w14:textId="77777777" w:rsidR="00DB6396" w:rsidRPr="00DB6396" w:rsidRDefault="00DB6396" w:rsidP="00DB6CBC">
      <w:pPr>
        <w:rPr>
          <w:rFonts w:ascii="Times New Roman" w:hAnsi="Times New Roman" w:cs="Times New Roman"/>
        </w:rPr>
      </w:pPr>
    </w:p>
    <w:p w14:paraId="0E88F8B5" w14:textId="496BBF90" w:rsidR="00DB6CBC" w:rsidRPr="00DB6396" w:rsidRDefault="00DB6CBC" w:rsidP="00DB6CBC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DB6396">
        <w:rPr>
          <w:rFonts w:ascii="Times New Roman" w:hAnsi="Times New Roman" w:cs="Times New Roman"/>
          <w:b/>
          <w:bCs/>
        </w:rPr>
        <w:t>CIRCUIT DIAGRAM:</w:t>
      </w:r>
    </w:p>
    <w:p w14:paraId="70AA9D50" w14:textId="77777777" w:rsidR="00DB6CBC" w:rsidRPr="00DB6396" w:rsidRDefault="00DB6CBC" w:rsidP="00DB6CBC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0D3433FF" w14:textId="31C7279F" w:rsidR="00DB6396" w:rsidRPr="00DB6396" w:rsidRDefault="00DB6396" w:rsidP="00DB6396">
      <w:r w:rsidRPr="00DB6396">
        <w:drawing>
          <wp:inline distT="0" distB="0" distL="0" distR="0" wp14:anchorId="4AD94B8D" wp14:editId="41EFBC3D">
            <wp:extent cx="5263243" cy="2808306"/>
            <wp:effectExtent l="0" t="0" r="0" b="0"/>
            <wp:docPr id="1916788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53" cy="284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0EB7" w14:textId="77777777" w:rsidR="000469D7" w:rsidRDefault="000469D7"/>
    <w:sectPr w:rsidR="0004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8725B0"/>
    <w:multiLevelType w:val="hybridMultilevel"/>
    <w:tmpl w:val="205E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06CD0"/>
    <w:multiLevelType w:val="multilevel"/>
    <w:tmpl w:val="769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939798">
    <w:abstractNumId w:val="0"/>
  </w:num>
  <w:num w:numId="2" w16cid:durableId="162773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BC"/>
    <w:rsid w:val="000469D7"/>
    <w:rsid w:val="003915C6"/>
    <w:rsid w:val="005D557C"/>
    <w:rsid w:val="00DB6396"/>
    <w:rsid w:val="00DB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31D6"/>
  <w15:chartTrackingRefBased/>
  <w15:docId w15:val="{456EC849-9B40-40F8-A36E-EF9DBE9D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C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6C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VINAY KUMAR REDDY</cp:lastModifiedBy>
  <cp:revision>2</cp:revision>
  <dcterms:created xsi:type="dcterms:W3CDTF">2024-11-09T08:44:00Z</dcterms:created>
  <dcterms:modified xsi:type="dcterms:W3CDTF">2024-11-09T08:44:00Z</dcterms:modified>
</cp:coreProperties>
</file>