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X9f3d8ed90802014ba7c4191afd91e2495429f30"/>
    <w:p>
      <w:pPr>
        <w:pStyle w:val="Heading1"/>
      </w:pPr>
      <w:r>
        <w:t xml:space="preserve">Replit AI Prompt — Phase 26: AI Knowledge Graph Engine</w:t>
      </w:r>
    </w:p>
    <w:bookmarkStart w:id="9" w:name="objective"/>
    <w:p>
      <w:pPr>
        <w:pStyle w:val="Heading2"/>
      </w:pPr>
      <w:r>
        <w:t xml:space="preserve">Objective</w:t>
      </w:r>
    </w:p>
    <w:p>
      <w:pPr>
        <w:pStyle w:val="FirstParagraph"/>
      </w:pPr>
      <w:r>
        <w:t xml:space="preserve">Act as a team consisting of:</w:t>
      </w:r>
    </w:p>
    <w:p>
      <w:pPr>
        <w:pStyle w:val="Compact"/>
        <w:numPr>
          <w:ilvl w:val="0"/>
          <w:numId w:val="1001"/>
        </w:numPr>
      </w:pPr>
      <w:r>
        <w:t xml:space="preserve">AI Knowledge Architect</w:t>
      </w:r>
    </w:p>
    <w:p>
      <w:pPr>
        <w:pStyle w:val="Compact"/>
        <w:numPr>
          <w:ilvl w:val="0"/>
          <w:numId w:val="1001"/>
        </w:numPr>
      </w:pPr>
      <w:r>
        <w:t xml:space="preserve">Graph Database Engineer</w:t>
      </w:r>
    </w:p>
    <w:p>
      <w:pPr>
        <w:pStyle w:val="Compact"/>
        <w:numPr>
          <w:ilvl w:val="0"/>
          <w:numId w:val="1001"/>
        </w:numPr>
      </w:pPr>
      <w:r>
        <w:t xml:space="preserve">Financial Market Researcher</w:t>
      </w:r>
    </w:p>
    <w:p>
      <w:pPr>
        <w:pStyle w:val="Compact"/>
        <w:numPr>
          <w:ilvl w:val="0"/>
          <w:numId w:val="1001"/>
        </w:numPr>
      </w:pPr>
      <w:r>
        <w:t xml:space="preserve">Machine Learning Engineer</w:t>
      </w:r>
    </w:p>
    <w:p>
      <w:pPr>
        <w:pStyle w:val="Compact"/>
        <w:numPr>
          <w:ilvl w:val="0"/>
          <w:numId w:val="1001"/>
        </w:numPr>
      </w:pPr>
      <w:r>
        <w:t xml:space="preserve">Cognitive Science Specialist</w:t>
      </w:r>
    </w:p>
    <w:p>
      <w:pPr>
        <w:pStyle w:val="Compact"/>
        <w:numPr>
          <w:ilvl w:val="0"/>
          <w:numId w:val="1001"/>
        </w:numPr>
      </w:pPr>
      <w:r>
        <w:t xml:space="preserve">Data Modeling Architect</w:t>
      </w:r>
    </w:p>
    <w:p>
      <w:pPr>
        <w:pStyle w:val="Compact"/>
        <w:numPr>
          <w:ilvl w:val="0"/>
          <w:numId w:val="1001"/>
        </w:numPr>
      </w:pPr>
      <w:r>
        <w:t xml:space="preserve">Backend Engineer</w:t>
      </w:r>
    </w:p>
    <w:p>
      <w:pPr>
        <w:pStyle w:val="FirstParagraph"/>
      </w:pPr>
      <w:r>
        <w:t xml:space="preserve">Your task is to design and implement the</w:t>
      </w:r>
      <w:r>
        <w:t xml:space="preserve"> </w:t>
      </w:r>
      <w:r>
        <w:rPr>
          <w:b/>
          <w:bCs/>
        </w:rPr>
        <w:t xml:space="preserve">AI Knowledge Graph Engine</w:t>
      </w:r>
      <w:r>
        <w:t xml:space="preserve"> </w:t>
      </w:r>
      <w:r>
        <w:t xml:space="preserve">for Market Language AI (MLAI).</w:t>
      </w:r>
    </w:p>
    <w:p>
      <w:pPr>
        <w:pStyle w:val="BodyText"/>
      </w:pPr>
      <w:r>
        <w:t xml:space="preserve">The Knowledge Graph Engine creates a connected intelligence system that allows MLAI to understand relationships between market concepts, evidence, psychology, events, and explanations.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core-philosophy"/>
    <w:p>
      <w:pPr>
        <w:pStyle w:val="Heading1"/>
      </w:pPr>
      <w:r>
        <w:t xml:space="preserve">Core Philosophy</w:t>
      </w:r>
    </w:p>
    <w:p>
      <w:pPr>
        <w:pStyle w:val="FirstParagraph"/>
      </w:pPr>
      <w:r>
        <w:t xml:space="preserve">Experts do not think in isolated definitions.</w:t>
      </w:r>
    </w:p>
    <w:p>
      <w:pPr>
        <w:pStyle w:val="BodyText"/>
      </w:pPr>
      <w:r>
        <w:t xml:space="preserve">They think in relationships.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A candle alone means little.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t xml:space="preserve">Candle</w:t>
      </w:r>
    </w:p>
    <w:p>
      <w:pPr>
        <w:pStyle w:val="FirstParagraph"/>
      </w:pPr>
      <w:r>
        <w:t xml:space="preserve">Location</w:t>
      </w:r>
    </w:p>
    <w:p>
      <w:pPr>
        <w:pStyle w:val="FirstParagraph"/>
      </w:pPr>
      <w:r>
        <w:t xml:space="preserve">Market structure</w:t>
      </w:r>
    </w:p>
    <w:p>
      <w:pPr>
        <w:pStyle w:val="FirstParagraph"/>
      </w:pPr>
      <w:r>
        <w:t xml:space="preserve">Volume</w:t>
      </w:r>
    </w:p>
    <w:p>
      <w:pPr>
        <w:pStyle w:val="FirstParagraph"/>
      </w:pPr>
      <w:r>
        <w:t xml:space="preserve">Psychology</w:t>
      </w:r>
    </w:p>
    <w:p>
      <w:pPr>
        <w:pStyle w:val="FirstParagraph"/>
      </w:pPr>
      <w:r>
        <w:t xml:space="preserve">History</w:t>
      </w:r>
    </w:p>
    <w:p>
      <w:pPr>
        <w:pStyle w:val="BodyText"/>
      </w:pPr>
      <w:r>
        <w:t xml:space="preserve">creates meaning.</w:t>
      </w:r>
    </w:p>
    <w:p>
      <w:pPr>
        <w:pStyle w:val="BodyText"/>
      </w:pPr>
      <w:r>
        <w:t xml:space="preserve">MLAI must understand these relationships.</w:t>
      </w:r>
    </w:p>
    <w:p>
      <w:r>
        <w:pict>
          <v:rect style="width:0;height:1.5pt" o:hralign="center" o:hrstd="t" o:hr="t"/>
        </w:pict>
      </w:r>
    </w:p>
    <w:bookmarkEnd w:id="11"/>
    <w:bookmarkStart w:id="12" w:name="mission"/>
    <w:p>
      <w:pPr>
        <w:pStyle w:val="Heading1"/>
      </w:pPr>
      <w:r>
        <w:t xml:space="preserve">Mission</w:t>
      </w:r>
    </w:p>
    <w:p>
      <w:pPr>
        <w:pStyle w:val="FirstParagraph"/>
      </w:pPr>
      <w:r>
        <w:t xml:space="preserve">Create a knowledge network connecting:</w:t>
      </w:r>
    </w:p>
    <w:p>
      <w:pPr>
        <w:pStyle w:val="Compact"/>
        <w:numPr>
          <w:ilvl w:val="0"/>
          <w:numId w:val="1007"/>
        </w:numPr>
      </w:pPr>
      <w:r>
        <w:t xml:space="preserve">Market concepts</w:t>
      </w:r>
    </w:p>
    <w:p>
      <w:pPr>
        <w:pStyle w:val="Compact"/>
        <w:numPr>
          <w:ilvl w:val="0"/>
          <w:numId w:val="1007"/>
        </w:numPr>
      </w:pPr>
      <w:r>
        <w:t xml:space="preserve">Price behavior</w:t>
      </w:r>
    </w:p>
    <w:p>
      <w:pPr>
        <w:pStyle w:val="Compact"/>
        <w:numPr>
          <w:ilvl w:val="0"/>
          <w:numId w:val="1007"/>
        </w:numPr>
      </w:pPr>
      <w:r>
        <w:t xml:space="preserve">Evidence</w:t>
      </w:r>
    </w:p>
    <w:p>
      <w:pPr>
        <w:pStyle w:val="Compact"/>
        <w:numPr>
          <w:ilvl w:val="0"/>
          <w:numId w:val="1007"/>
        </w:numPr>
      </w:pPr>
      <w:r>
        <w:t xml:space="preserve">Psychology</w:t>
      </w:r>
    </w:p>
    <w:p>
      <w:pPr>
        <w:pStyle w:val="Compact"/>
        <w:numPr>
          <w:ilvl w:val="0"/>
          <w:numId w:val="1007"/>
        </w:numPr>
      </w:pPr>
      <w:r>
        <w:t xml:space="preserve">Historical events</w:t>
      </w:r>
    </w:p>
    <w:p>
      <w:pPr>
        <w:pStyle w:val="Compact"/>
        <w:numPr>
          <w:ilvl w:val="0"/>
          <w:numId w:val="1007"/>
        </w:numPr>
      </w:pPr>
      <w:r>
        <w:t xml:space="preserve">Learning concepts</w:t>
      </w:r>
    </w:p>
    <w:p>
      <w:pPr>
        <w:pStyle w:val="Compact"/>
        <w:numPr>
          <w:ilvl w:val="0"/>
          <w:numId w:val="1007"/>
        </w:numPr>
      </w:pPr>
      <w:r>
        <w:t xml:space="preserve">AI explanations</w:t>
      </w:r>
    </w:p>
    <w:p>
      <w:r>
        <w:pict>
          <v:rect style="width:0;height:1.5pt" o:hralign="center" o:hrstd="t" o:hr="t"/>
        </w:pict>
      </w:r>
    </w:p>
    <w:bookmarkEnd w:id="12"/>
    <w:bookmarkStart w:id="13" w:name="knowledge-graph-architecture"/>
    <w:p>
      <w:pPr>
        <w:pStyle w:val="Heading1"/>
      </w:pPr>
      <w:r>
        <w:t xml:space="preserve">Knowledge Graph Architecture</w:t>
      </w:r>
    </w:p>
    <w:p>
      <w:pPr>
        <w:pStyle w:val="FirstParagraph"/>
      </w:pPr>
      <w:r>
        <w:t xml:space="preserve">Structure:</w:t>
      </w:r>
    </w:p>
    <w:p>
      <w:pPr>
        <w:pStyle w:val="BodyText"/>
      </w:pPr>
      <w:r>
        <w:t xml:space="preserve">Entities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Reasoning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Explanation</w:t>
      </w:r>
    </w:p>
    <w:p>
      <w:r>
        <w:pict>
          <v:rect style="width:0;height:1.5pt" o:hralign="center" o:hrstd="t" o:hr="t"/>
        </w:pict>
      </w:r>
    </w:p>
    <w:bookmarkEnd w:id="13"/>
    <w:bookmarkStart w:id="20" w:name="core-knowledge-entities"/>
    <w:p>
      <w:pPr>
        <w:pStyle w:val="Heading1"/>
      </w:pPr>
      <w:r>
        <w:t xml:space="preserve">1. Core Knowledge Entities</w:t>
      </w:r>
    </w:p>
    <w:p>
      <w:pPr>
        <w:pStyle w:val="FirstParagraph"/>
      </w:pPr>
      <w:r>
        <w:t xml:space="preserve">Create nodes for:</w:t>
      </w:r>
    </w:p>
    <w:p>
      <w:r>
        <w:pict>
          <v:rect style="width:0;height:1.5pt" o:hralign="center" o:hrstd="t" o:hr="t"/>
        </w:pict>
      </w:r>
    </w:p>
    <w:bookmarkStart w:id="14" w:name="market-concepts"/>
    <w:p>
      <w:pPr>
        <w:pStyle w:val="Heading2"/>
      </w:pPr>
      <w:r>
        <w:t xml:space="preserve">Market Concepts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Trend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Resistance</w:t>
      </w:r>
    </w:p>
    <w:p>
      <w:pPr>
        <w:pStyle w:val="BodyText"/>
      </w:pPr>
      <w:r>
        <w:t xml:space="preserve">Breakout</w:t>
      </w:r>
    </w:p>
    <w:p>
      <w:pPr>
        <w:pStyle w:val="BodyText"/>
      </w:pPr>
      <w:r>
        <w:t xml:space="preserve">Reversal</w:t>
      </w:r>
    </w:p>
    <w:p>
      <w:pPr>
        <w:pStyle w:val="BodyText"/>
      </w:pPr>
      <w:r>
        <w:t xml:space="preserve">Consolidation</w:t>
      </w:r>
    </w:p>
    <w:p>
      <w:pPr>
        <w:pStyle w:val="BodyText"/>
      </w:pPr>
      <w:r>
        <w:t xml:space="preserve">Momentum</w:t>
      </w:r>
    </w:p>
    <w:p>
      <w:pPr>
        <w:pStyle w:val="BodyText"/>
      </w:pPr>
      <w:r>
        <w:t xml:space="preserve">Volatility</w:t>
      </w:r>
    </w:p>
    <w:p>
      <w:r>
        <w:pict>
          <v:rect style="width:0;height:1.5pt" o:hralign="center" o:hrstd="t" o:hr="t"/>
        </w:pict>
      </w:r>
    </w:p>
    <w:bookmarkEnd w:id="14"/>
    <w:bookmarkStart w:id="15" w:name="candle-behaviors"/>
    <w:p>
      <w:pPr>
        <w:pStyle w:val="Heading2"/>
      </w:pPr>
      <w:r>
        <w:t xml:space="preserve">Candle Behaviors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Strong bullish candle</w:t>
      </w:r>
    </w:p>
    <w:p>
      <w:pPr>
        <w:pStyle w:val="BodyText"/>
      </w:pPr>
      <w:r>
        <w:t xml:space="preserve">Rejection candle</w:t>
      </w:r>
    </w:p>
    <w:p>
      <w:pPr>
        <w:pStyle w:val="BodyText"/>
      </w:pPr>
      <w:r>
        <w:t xml:space="preserve">Inside candle</w:t>
      </w:r>
    </w:p>
    <w:p>
      <w:pPr>
        <w:pStyle w:val="BodyText"/>
      </w:pPr>
      <w:r>
        <w:t xml:space="preserve">Expansion candle</w:t>
      </w:r>
    </w:p>
    <w:p>
      <w:pPr>
        <w:pStyle w:val="BodyText"/>
      </w:pPr>
      <w:r>
        <w:t xml:space="preserve">Indecision candle</w:t>
      </w:r>
    </w:p>
    <w:p>
      <w:r>
        <w:pict>
          <v:rect style="width:0;height:1.5pt" o:hralign="center" o:hrstd="t" o:hr="t"/>
        </w:pict>
      </w:r>
    </w:p>
    <w:bookmarkEnd w:id="15"/>
    <w:bookmarkStart w:id="16" w:name="market-structure"/>
    <w:p>
      <w:pPr>
        <w:pStyle w:val="Heading2"/>
      </w:pPr>
      <w:r>
        <w:t xml:space="preserve">Market Structure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Higher high</w:t>
      </w:r>
    </w:p>
    <w:p>
      <w:pPr>
        <w:pStyle w:val="BodyText"/>
      </w:pPr>
      <w:r>
        <w:t xml:space="preserve">Higher low</w:t>
      </w:r>
    </w:p>
    <w:p>
      <w:pPr>
        <w:pStyle w:val="BodyText"/>
      </w:pPr>
      <w:r>
        <w:t xml:space="preserve">Lower high</w:t>
      </w:r>
    </w:p>
    <w:p>
      <w:pPr>
        <w:pStyle w:val="BodyText"/>
      </w:pPr>
      <w:r>
        <w:t xml:space="preserve">Lower low</w:t>
      </w:r>
    </w:p>
    <w:p>
      <w:pPr>
        <w:pStyle w:val="BodyText"/>
      </w:pPr>
      <w:r>
        <w:t xml:space="preserve">Break of structure</w:t>
      </w:r>
    </w:p>
    <w:p>
      <w:pPr>
        <w:pStyle w:val="BodyText"/>
      </w:pPr>
      <w:r>
        <w:t xml:space="preserve">Trend transition</w:t>
      </w:r>
    </w:p>
    <w:p>
      <w:r>
        <w:pict>
          <v:rect style="width:0;height:1.5pt" o:hralign="center" o:hrstd="t" o:hr="t"/>
        </w:pict>
      </w:r>
    </w:p>
    <w:bookmarkEnd w:id="16"/>
    <w:bookmarkStart w:id="17" w:name="psychology-concepts"/>
    <w:p>
      <w:pPr>
        <w:pStyle w:val="Heading2"/>
      </w:pPr>
      <w:r>
        <w:t xml:space="preserve">Psychology Concepts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Fear</w:t>
      </w:r>
    </w:p>
    <w:p>
      <w:pPr>
        <w:pStyle w:val="BodyText"/>
      </w:pPr>
      <w:r>
        <w:t xml:space="preserve">Greed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Panic</w:t>
      </w:r>
    </w:p>
    <w:p>
      <w:pPr>
        <w:pStyle w:val="BodyText"/>
      </w:pPr>
      <w:r>
        <w:t xml:space="preserve">FOMO</w:t>
      </w:r>
    </w:p>
    <w:p>
      <w:pPr>
        <w:pStyle w:val="BodyText"/>
      </w:pPr>
      <w:r>
        <w:t xml:space="preserve">Uncertainty</w:t>
      </w:r>
    </w:p>
    <w:p>
      <w:r>
        <w:pict>
          <v:rect style="width:0;height:1.5pt" o:hralign="center" o:hrstd="t" o:hr="t"/>
        </w:pict>
      </w:r>
    </w:p>
    <w:bookmarkEnd w:id="17"/>
    <w:bookmarkStart w:id="18" w:name="evidence-types"/>
    <w:p>
      <w:pPr>
        <w:pStyle w:val="Heading2"/>
      </w:pPr>
      <w:r>
        <w:t xml:space="preserve">Evidence Types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Price reaction</w:t>
      </w:r>
    </w:p>
    <w:p>
      <w:pPr>
        <w:pStyle w:val="BodyText"/>
      </w:pPr>
      <w:r>
        <w:t xml:space="preserve">Volume change</w:t>
      </w:r>
    </w:p>
    <w:p>
      <w:pPr>
        <w:pStyle w:val="BodyText"/>
      </w:pPr>
      <w:r>
        <w:t xml:space="preserve">Momentum shift</w:t>
      </w:r>
    </w:p>
    <w:p>
      <w:pPr>
        <w:pStyle w:val="BodyText"/>
      </w:pPr>
      <w:r>
        <w:t xml:space="preserve">Structure change</w:t>
      </w:r>
    </w:p>
    <w:p>
      <w:r>
        <w:pict>
          <v:rect style="width:0;height:1.5pt" o:hralign="center" o:hrstd="t" o:hr="t"/>
        </w:pict>
      </w:r>
    </w:p>
    <w:bookmarkEnd w:id="18"/>
    <w:bookmarkStart w:id="19" w:name="historical-events"/>
    <w:p>
      <w:pPr>
        <w:pStyle w:val="Heading2"/>
      </w:pPr>
      <w:r>
        <w:t xml:space="preserve">Historical Events</w:t>
      </w:r>
    </w:p>
    <w:p>
      <w:pPr>
        <w:pStyle w:val="FirstParagraph"/>
      </w:pPr>
      <w:r>
        <w:t xml:space="preserve">Examples:</w:t>
      </w:r>
    </w:p>
    <w:p>
      <w:pPr>
        <w:pStyle w:val="BodyText"/>
      </w:pPr>
      <w:r>
        <w:t xml:space="preserve">Previous breakout</w:t>
      </w:r>
    </w:p>
    <w:p>
      <w:pPr>
        <w:pStyle w:val="BodyText"/>
      </w:pPr>
      <w:r>
        <w:t xml:space="preserve">Failed breakout</w:t>
      </w:r>
    </w:p>
    <w:p>
      <w:pPr>
        <w:pStyle w:val="BodyText"/>
      </w:pPr>
      <w:r>
        <w:t xml:space="preserve">Major reversal</w:t>
      </w:r>
    </w:p>
    <w:p>
      <w:pPr>
        <w:pStyle w:val="BodyText"/>
      </w:pPr>
      <w:r>
        <w:t xml:space="preserve">Trend continuation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relationship-mapping"/>
    <w:p>
      <w:pPr>
        <w:pStyle w:val="Heading1"/>
      </w:pPr>
      <w:r>
        <w:t xml:space="preserve">2. Relationship Mapping</w:t>
      </w:r>
    </w:p>
    <w:p>
      <w:pPr>
        <w:pStyle w:val="FirstParagraph"/>
      </w:pPr>
      <w:r>
        <w:t xml:space="preserve">Create relationships between concepts.</w:t>
      </w:r>
    </w:p>
    <w:p>
      <w:pPr>
        <w:pStyle w:val="BodyText"/>
      </w:pPr>
      <w:r>
        <w:t xml:space="preserve">Examples: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Candle Rejection</w:t>
      </w:r>
    </w:p>
    <w:p>
      <w:pPr>
        <w:pStyle w:val="BodyText"/>
      </w:pPr>
      <w:r>
        <w:t xml:space="preserve">HAS_MEANING_IN</w:t>
      </w:r>
    </w:p>
    <w:p>
      <w:pPr>
        <w:pStyle w:val="BodyText"/>
      </w:pPr>
      <w:r>
        <w:t xml:space="preserve">Support Zone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Breakout</w:t>
      </w:r>
    </w:p>
    <w:p>
      <w:pPr>
        <w:pStyle w:val="BodyText"/>
      </w:pPr>
      <w:r>
        <w:t xml:space="preserve">REQUIRES_CONFIRMATION_FROM</w:t>
      </w:r>
    </w:p>
    <w:p>
      <w:pPr>
        <w:pStyle w:val="BodyText"/>
      </w:pPr>
      <w:r>
        <w:t xml:space="preserve">Volume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Momentum Weakness</w:t>
      </w:r>
    </w:p>
    <w:p>
      <w:pPr>
        <w:pStyle w:val="BodyText"/>
      </w:pPr>
      <w:r>
        <w:t xml:space="preserve">MAY_INDICATE</w:t>
      </w:r>
    </w:p>
    <w:p>
      <w:pPr>
        <w:pStyle w:val="BodyText"/>
      </w:pPr>
      <w:r>
        <w:t xml:space="preserve">Trend Exhaustion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Fear</w:t>
      </w:r>
    </w:p>
    <w:p>
      <w:pPr>
        <w:pStyle w:val="BodyText"/>
      </w:pPr>
      <w:r>
        <w:t xml:space="preserve">CAN_CREATE</w:t>
      </w:r>
    </w:p>
    <w:p>
      <w:pPr>
        <w:pStyle w:val="BodyText"/>
      </w:pPr>
      <w:r>
        <w:t xml:space="preserve">Selling Pressure</w:t>
      </w:r>
    </w:p>
    <w:p>
      <w:r>
        <w:pict>
          <v:rect style="width:0;height:1.5pt" o:hralign="center" o:hrstd="t" o:hr="t"/>
        </w:pict>
      </w:r>
    </w:p>
    <w:bookmarkEnd w:id="21"/>
    <w:bookmarkStart w:id="22" w:name="context-engine"/>
    <w:p>
      <w:pPr>
        <w:pStyle w:val="Heading1"/>
      </w:pPr>
      <w:r>
        <w:t xml:space="preserve">3. Context Engine</w:t>
      </w:r>
    </w:p>
    <w:p>
      <w:pPr>
        <w:pStyle w:val="FirstParagraph"/>
      </w:pPr>
      <w:r>
        <w:t xml:space="preserve">The same concept changes meaning depending on context.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Hammer candle:</w:t>
      </w:r>
    </w:p>
    <w:p>
      <w:pPr>
        <w:pStyle w:val="BodyText"/>
      </w:pPr>
      <w:r>
        <w:t xml:space="preserve">At support:</w:t>
      </w:r>
    </w:p>
    <w:p>
      <w:pPr>
        <w:pStyle w:val="BodyText"/>
      </w:pPr>
      <w:r>
        <w:t xml:space="preserve">Possible buyer rejection.</w:t>
      </w:r>
    </w:p>
    <w:p>
      <w:pPr>
        <w:pStyle w:val="BodyText"/>
      </w:pPr>
      <w:r>
        <w:t xml:space="preserve">After strong uptrend:</w:t>
      </w:r>
    </w:p>
    <w:p>
      <w:pPr>
        <w:pStyle w:val="BodyText"/>
      </w:pPr>
      <w:r>
        <w:t xml:space="preserve">Possible exhaustion.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graph must store:</w:t>
      </w:r>
    </w:p>
    <w:p>
      <w:pPr>
        <w:pStyle w:val="BodyText"/>
      </w:pPr>
      <w:r>
        <w:t xml:space="preserve">Context</w:t>
      </w:r>
    </w:p>
    <w:p>
      <w:pPr>
        <w:pStyle w:val="BodyText"/>
      </w:pPr>
      <w:r>
        <w:t xml:space="preserve">Conditions</w:t>
      </w:r>
    </w:p>
    <w:p>
      <w:pPr>
        <w:pStyle w:val="BodyText"/>
      </w:pPr>
      <w:r>
        <w:t xml:space="preserve">Exceptions</w:t>
      </w:r>
    </w:p>
    <w:p>
      <w:r>
        <w:pict>
          <v:rect style="width:0;height:1.5pt" o:hralign="center" o:hrstd="t" o:hr="t"/>
        </w:pict>
      </w:r>
    </w:p>
    <w:bookmarkEnd w:id="22"/>
    <w:bookmarkStart w:id="23" w:name="market-reasoning-graph"/>
    <w:p>
      <w:pPr>
        <w:pStyle w:val="Heading1"/>
      </w:pPr>
      <w:r>
        <w:t xml:space="preserve">4. Market Reasoning Graph</w:t>
      </w:r>
    </w:p>
    <w:p>
      <w:pPr>
        <w:pStyle w:val="FirstParagraph"/>
      </w:pPr>
      <w:r>
        <w:t xml:space="preserve">Create reasoning paths.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Input:</w:t>
      </w:r>
    </w:p>
    <w:p>
      <w:pPr>
        <w:pStyle w:val="BodyText"/>
      </w:pPr>
      <w:r>
        <w:t xml:space="preserve">Large lower wick.</w:t>
      </w:r>
    </w:p>
    <w:p>
      <w:pPr>
        <w:pStyle w:val="BodyText"/>
      </w:pPr>
      <w:r>
        <w:t xml:space="preserve">Graph traversal:</w:t>
      </w:r>
    </w:p>
    <w:p>
      <w:pPr>
        <w:pStyle w:val="BodyText"/>
      </w:pPr>
      <w:r>
        <w:t xml:space="preserve">Lower wick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Seller rejection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Buyer response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 area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Possible demand strength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Explanation</w:t>
      </w:r>
    </w:p>
    <w:p>
      <w:r>
        <w:pict>
          <v:rect style="width:0;height:1.5pt" o:hralign="center" o:hrstd="t" o:hr="t"/>
        </w:pict>
      </w:r>
    </w:p>
    <w:bookmarkEnd w:id="23"/>
    <w:bookmarkStart w:id="24" w:name="evidence-relationship-engine"/>
    <w:p>
      <w:pPr>
        <w:pStyle w:val="Heading1"/>
      </w:pPr>
      <w:r>
        <w:t xml:space="preserve">5. Evidence Relationship Engine</w:t>
      </w:r>
    </w:p>
    <w:p>
      <w:pPr>
        <w:pStyle w:val="FirstParagraph"/>
      </w:pPr>
      <w:r>
        <w:t xml:space="preserve">Connect evidence.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Evidence:</w:t>
      </w:r>
    </w:p>
    <w:p>
      <w:pPr>
        <w:pStyle w:val="BodyText"/>
      </w:pPr>
      <w:r>
        <w:t xml:space="preserve">Higher lows</w:t>
      </w:r>
    </w:p>
    <w:p>
      <w:pPr>
        <w:pStyle w:val="FirstParagraph"/>
      </w:pPr>
      <w:r>
        <w:t xml:space="preserve">Support holding</w:t>
      </w:r>
    </w:p>
    <w:p>
      <w:pPr>
        <w:pStyle w:val="FirstParagraph"/>
      </w:pPr>
      <w:r>
        <w:t xml:space="preserve">Strong closes</w:t>
      </w:r>
    </w:p>
    <w:p>
      <w:pPr>
        <w:pStyle w:val="BodyText"/>
      </w:pPr>
      <w:r>
        <w:t xml:space="preserve">=</w:t>
      </w:r>
    </w:p>
    <w:p>
      <w:pPr>
        <w:pStyle w:val="BodyText"/>
      </w:pPr>
      <w:r>
        <w:t xml:space="preserve">Increasing buyer control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AI should understand combinations.</w:t>
      </w:r>
    </w:p>
    <w:p>
      <w:r>
        <w:pict>
          <v:rect style="width:0;height:1.5pt" o:hralign="center" o:hrstd="t" o:hr="t"/>
        </w:pict>
      </w:r>
    </w:p>
    <w:bookmarkEnd w:id="24"/>
    <w:bookmarkStart w:id="25" w:name="learning-graph"/>
    <w:p>
      <w:pPr>
        <w:pStyle w:val="Heading1"/>
      </w:pPr>
      <w:r>
        <w:t xml:space="preserve">6. Learning Graph</w:t>
      </w:r>
    </w:p>
    <w:p>
      <w:pPr>
        <w:pStyle w:val="FirstParagraph"/>
      </w:pPr>
      <w:r>
        <w:t xml:space="preserve">Connect educational concepts.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Beginner learns:</w:t>
      </w:r>
    </w:p>
    <w:p>
      <w:pPr>
        <w:pStyle w:val="BodyText"/>
      </w:pPr>
      <w:r>
        <w:t xml:space="preserve">Candle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Pressure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Support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Structure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Market Story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Create learning paths automatically.</w:t>
      </w:r>
    </w:p>
    <w:p>
      <w:r>
        <w:pict>
          <v:rect style="width:0;height:1.5pt" o:hralign="center" o:hrstd="t" o:hr="t"/>
        </w:pict>
      </w:r>
    </w:p>
    <w:bookmarkEnd w:id="25"/>
    <w:bookmarkStart w:id="26" w:name="explanation-generation"/>
    <w:p>
      <w:pPr>
        <w:pStyle w:val="Heading1"/>
      </w:pPr>
      <w:r>
        <w:t xml:space="preserve">7. Explanation Generation</w:t>
      </w:r>
    </w:p>
    <w:p>
      <w:pPr>
        <w:pStyle w:val="FirstParagraph"/>
      </w:pPr>
      <w:r>
        <w:t xml:space="preserve">Use graph relationships to improve AI responses.</w:t>
      </w:r>
    </w:p>
    <w:p>
      <w:pPr>
        <w:pStyle w:val="BodyText"/>
      </w:pPr>
      <w:r>
        <w:t xml:space="preserve">Example:</w:t>
      </w:r>
    </w:p>
    <w:p>
      <w:pPr>
        <w:pStyle w:val="BodyText"/>
      </w:pPr>
      <w:r>
        <w:t xml:space="preserve">Instead of:</w:t>
      </w:r>
    </w:p>
    <w:p>
      <w:pPr>
        <w:pStyle w:val="BodyText"/>
      </w:pPr>
      <w:r>
        <w:t xml:space="preserve">“This is a hammer candle.”</w:t>
      </w:r>
    </w:p>
    <w:p>
      <w:pPr>
        <w:pStyle w:val="BodyText"/>
      </w:pPr>
      <w:r>
        <w:t xml:space="preserve">Generate:</w:t>
      </w:r>
    </w:p>
    <w:p>
      <w:pPr>
        <w:pStyle w:val="BodyText"/>
      </w:pPr>
      <w:r>
        <w:t xml:space="preserve">“This candle shows sellers pushed price lower, but buyers rejected those levels. Because this happened near support, the reaction has more importance.”</w:t>
      </w:r>
    </w:p>
    <w:p>
      <w:r>
        <w:pict>
          <v:rect style="width:0;height:1.5pt" o:hralign="center" o:hrstd="t" o:hr="t"/>
        </w:pict>
      </w:r>
    </w:p>
    <w:bookmarkEnd w:id="26"/>
    <w:bookmarkStart w:id="27" w:name="knowledge-confidence-system"/>
    <w:p>
      <w:pPr>
        <w:pStyle w:val="Heading1"/>
      </w:pPr>
      <w:r>
        <w:t xml:space="preserve">8. Knowledge Confidence System</w:t>
      </w:r>
    </w:p>
    <w:p>
      <w:pPr>
        <w:pStyle w:val="FirstParagraph"/>
      </w:pPr>
      <w:r>
        <w:t xml:space="preserve">Each relationship should have: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Evidence count</w:t>
      </w:r>
    </w:p>
    <w:p>
      <w:pPr>
        <w:pStyle w:val="BodyText"/>
      </w:pPr>
      <w:r>
        <w:t xml:space="preserve">Historical support</w:t>
      </w:r>
    </w:p>
    <w:p>
      <w:pPr>
        <w:pStyle w:val="BodyText"/>
      </w:pPr>
      <w:r>
        <w:t xml:space="preserve">Last update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Example:</w:t>
      </w:r>
    </w:p>
    <w:p>
      <w:pPr>
        <w:pStyle w:val="BodyText"/>
      </w:pPr>
      <w:r>
        <w:t xml:space="preserve">Relationship:</w:t>
      </w:r>
    </w:p>
    <w:p>
      <w:pPr>
        <w:pStyle w:val="BodyText"/>
      </w:pPr>
      <w:r>
        <w:t xml:space="preserve">“Low volume breakout often has weaker continuation.”</w:t>
      </w:r>
    </w:p>
    <w:p>
      <w:pPr>
        <w:pStyle w:val="BodyText"/>
      </w:pPr>
      <w:r>
        <w:t xml:space="preserve">Confidence:</w:t>
      </w:r>
    </w:p>
    <w:p>
      <w:pPr>
        <w:pStyle w:val="BodyText"/>
      </w:pPr>
      <w:r>
        <w:t xml:space="preserve">72%</w:t>
      </w:r>
    </w:p>
    <w:p>
      <w:r>
        <w:pict>
          <v:rect style="width:0;height:1.5pt" o:hralign="center" o:hrstd="t" o:hr="t"/>
        </w:pict>
      </w:r>
    </w:p>
    <w:bookmarkEnd w:id="27"/>
    <w:bookmarkStart w:id="28" w:name="continuous-knowledge-updating"/>
    <w:p>
      <w:pPr>
        <w:pStyle w:val="Heading1"/>
      </w:pPr>
      <w:r>
        <w:t xml:space="preserve">9. Continuous Knowledge Updating</w:t>
      </w:r>
    </w:p>
    <w:p>
      <w:pPr>
        <w:pStyle w:val="FirstParagraph"/>
      </w:pPr>
      <w:r>
        <w:t xml:space="preserve">Update graph using: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User feedback</w:t>
      </w:r>
    </w:p>
    <w:p>
      <w:pPr>
        <w:pStyle w:val="BodyText"/>
      </w:pPr>
      <w:r>
        <w:t xml:space="preserve">Replay analysis</w:t>
      </w:r>
    </w:p>
    <w:p>
      <w:pPr>
        <w:pStyle w:val="BodyText"/>
      </w:pPr>
      <w:r>
        <w:t xml:space="preserve">New market examples</w:t>
      </w:r>
    </w:p>
    <w:p>
      <w:pPr>
        <w:pStyle w:val="BodyText"/>
      </w:pPr>
      <w:r>
        <w:t xml:space="preserve">Expert knowledge</w:t>
      </w:r>
    </w:p>
    <w:p>
      <w:r>
        <w:pict>
          <v:rect style="width:0;height:1.5pt" o:hralign="center" o:hrstd="t" o:hr="t"/>
        </w:pict>
      </w:r>
    </w:p>
    <w:bookmarkEnd w:id="28"/>
    <w:bookmarkStart w:id="29" w:name="knowledge-search"/>
    <w:p>
      <w:pPr>
        <w:pStyle w:val="Heading1"/>
      </w:pPr>
      <w:r>
        <w:t xml:space="preserve">10. Knowledge Search</w:t>
      </w:r>
    </w:p>
    <w:p>
      <w:pPr>
        <w:pStyle w:val="FirstParagraph"/>
      </w:pPr>
      <w:r>
        <w:t xml:space="preserve">Allow MLAI to answer:</w:t>
      </w:r>
    </w:p>
    <w:p>
      <w:pPr>
        <w:pStyle w:val="BodyText"/>
      </w:pPr>
      <w:r>
        <w:t xml:space="preserve">“Why does this matter?”</w:t>
      </w:r>
    </w:p>
    <w:p>
      <w:pPr>
        <w:pStyle w:val="BodyText"/>
      </w:pPr>
      <w:r>
        <w:t xml:space="preserve">“How is this connected?”</w:t>
      </w:r>
    </w:p>
    <w:p>
      <w:pPr>
        <w:pStyle w:val="BodyText"/>
      </w:pPr>
      <w:r>
        <w:t xml:space="preserve">“What concepts are related?”</w:t>
      </w:r>
    </w:p>
    <w:p>
      <w:r>
        <w:pict>
          <v:rect style="width:0;height:1.5pt" o:hralign="center" o:hrstd="t" o:hr="t"/>
        </w:pict>
      </w:r>
    </w:p>
    <w:bookmarkEnd w:id="29"/>
    <w:bookmarkStart w:id="30" w:name="database-requirements"/>
    <w:p>
      <w:pPr>
        <w:pStyle w:val="Heading1"/>
      </w:pPr>
      <w:r>
        <w:t xml:space="preserve">Database Requirements</w:t>
      </w:r>
    </w:p>
    <w:p>
      <w:pPr>
        <w:pStyle w:val="FirstParagraph"/>
      </w:pPr>
      <w:r>
        <w:t xml:space="preserve">Use graph-compatible storage.</w:t>
      </w:r>
    </w:p>
    <w:p>
      <w:pPr>
        <w:pStyle w:val="BodyText"/>
      </w:pPr>
      <w:r>
        <w:t xml:space="preserve">Store:</w:t>
      </w:r>
    </w:p>
    <w:p>
      <w:pPr>
        <w:pStyle w:val="BodyText"/>
      </w:pPr>
      <w:r>
        <w:t xml:space="preserve">Nodes</w:t>
      </w:r>
    </w:p>
    <w:p>
      <w:pPr>
        <w:pStyle w:val="BodyText"/>
      </w:pPr>
      <w:r>
        <w:t xml:space="preserve">Relationships</w:t>
      </w:r>
    </w:p>
    <w:p>
      <w:pPr>
        <w:pStyle w:val="BodyText"/>
      </w:pPr>
      <w:r>
        <w:t xml:space="preserve">Attributes</w:t>
      </w:r>
    </w:p>
    <w:p>
      <w:pPr>
        <w:pStyle w:val="BodyText"/>
      </w:pPr>
      <w:r>
        <w:t xml:space="preserve">Evidence</w:t>
      </w:r>
    </w:p>
    <w:p>
      <w:pPr>
        <w:pStyle w:val="BodyText"/>
      </w:pPr>
      <w:r>
        <w:t xml:space="preserve">Confidence</w:t>
      </w:r>
    </w:p>
    <w:p>
      <w:pPr>
        <w:pStyle w:val="BodyText"/>
      </w:pPr>
      <w:r>
        <w:t xml:space="preserve">Learning paths</w:t>
      </w:r>
    </w:p>
    <w:p>
      <w:r>
        <w:pict>
          <v:rect style="width:0;height:1.5pt" o:hralign="center" o:hrstd="t" o:hr="t"/>
        </w:pict>
      </w:r>
    </w:p>
    <w:bookmarkEnd w:id="30"/>
    <w:bookmarkStart w:id="31" w:name="api-requirements"/>
    <w:p>
      <w:pPr>
        <w:pStyle w:val="Heading1"/>
      </w:pPr>
      <w:r>
        <w:t xml:space="preserve">API Requirements</w:t>
      </w:r>
    </w:p>
    <w:p>
      <w:pPr>
        <w:pStyle w:val="FirstParagraph"/>
      </w:pPr>
      <w:r>
        <w:t xml:space="preserve">Create:</w:t>
      </w:r>
    </w:p>
    <w:p>
      <w:pPr>
        <w:pStyle w:val="BodyText"/>
      </w:pPr>
      <w:r>
        <w:t xml:space="preserve">Add knowledge node</w:t>
      </w:r>
    </w:p>
    <w:p>
      <w:pPr>
        <w:pStyle w:val="BodyText"/>
      </w:pPr>
      <w:r>
        <w:t xml:space="preserve">Create relationship</w:t>
      </w:r>
    </w:p>
    <w:p>
      <w:pPr>
        <w:pStyle w:val="BodyText"/>
      </w:pPr>
      <w:r>
        <w:t xml:space="preserve">Search concepts</w:t>
      </w:r>
    </w:p>
    <w:p>
      <w:pPr>
        <w:pStyle w:val="BodyText"/>
      </w:pPr>
      <w:r>
        <w:t xml:space="preserve">Find reasoning path</w:t>
      </w:r>
    </w:p>
    <w:p>
      <w:pPr>
        <w:pStyle w:val="BodyText"/>
      </w:pPr>
      <w:r>
        <w:t xml:space="preserve">Generate explanation</w:t>
      </w:r>
    </w:p>
    <w:p>
      <w:pPr>
        <w:pStyle w:val="BodyText"/>
      </w:pPr>
      <w:r>
        <w:t xml:space="preserve">Update confidence</w:t>
      </w:r>
    </w:p>
    <w:p>
      <w:r>
        <w:pict>
          <v:rect style="width:0;height:1.5pt" o:hralign="center" o:hrstd="t" o:hr="t"/>
        </w:pict>
      </w:r>
    </w:p>
    <w:bookmarkEnd w:id="31"/>
    <w:bookmarkStart w:id="32" w:name="integration-with-mlai-systems"/>
    <w:p>
      <w:pPr>
        <w:pStyle w:val="Heading1"/>
      </w:pPr>
      <w:r>
        <w:t xml:space="preserve">Integration With MLAI Systems</w:t>
      </w:r>
    </w:p>
    <w:p>
      <w:pPr>
        <w:pStyle w:val="FirstParagraph"/>
      </w:pPr>
      <w:r>
        <w:t xml:space="preserve">Uses:</w:t>
      </w:r>
    </w:p>
    <w:p>
      <w:pPr>
        <w:pStyle w:val="BodyText"/>
      </w:pPr>
      <w:r>
        <w:t xml:space="preserve">AI Reasoning Pipeline</w:t>
      </w:r>
    </w:p>
    <w:p>
      <w:pPr>
        <w:pStyle w:val="BodyText"/>
      </w:pPr>
      <w:r>
        <w:t xml:space="preserve">Historical Learning Engine</w:t>
      </w:r>
    </w:p>
    <w:p>
      <w:pPr>
        <w:pStyle w:val="BodyText"/>
      </w:pPr>
      <w:r>
        <w:t xml:space="preserve">Conversation Engine</w:t>
      </w:r>
    </w:p>
    <w:p>
      <w:pPr>
        <w:pStyle w:val="BodyText"/>
      </w:pPr>
      <w:r>
        <w:t xml:space="preserve">Teaching Engine</w:t>
      </w:r>
    </w:p>
    <w:p>
      <w:pPr>
        <w:pStyle w:val="BodyText"/>
      </w:pPr>
      <w:r>
        <w:t xml:space="preserve">Simulation Engine</w:t>
      </w:r>
    </w:p>
    <w:p>
      <w:pPr>
        <w:pStyle w:val="BodyText"/>
      </w:pPr>
      <w:r>
        <w:t xml:space="preserve">Market Psychology Engine</w:t>
      </w:r>
    </w:p>
    <w:p>
      <w:pPr>
        <w:pStyle w:val="BodyText"/>
      </w:pPr>
      <w:r>
        <w:t xml:space="preserve">Risk Engine</w:t>
      </w:r>
    </w:p>
    <w:p>
      <w:r>
        <w:pict>
          <v:rect style="width:0;height:1.5pt" o:hralign="center" o:hrstd="t" o:hr="t"/>
        </w:pict>
      </w:r>
    </w:p>
    <w:bookmarkEnd w:id="32"/>
    <w:bookmarkStart w:id="33" w:name="user-interface-applications"/>
    <w:p>
      <w:pPr>
        <w:pStyle w:val="Heading1"/>
      </w:pPr>
      <w:r>
        <w:t xml:space="preserve">User Interface Applications</w:t>
      </w:r>
    </w:p>
    <w:p>
      <w:pPr>
        <w:pStyle w:val="FirstParagraph"/>
      </w:pPr>
      <w:r>
        <w:t xml:space="preserve">Show:</w:t>
      </w:r>
    </w:p>
    <w:p>
      <w:pPr>
        <w:pStyle w:val="BodyText"/>
      </w:pPr>
      <w:r>
        <w:t xml:space="preserve">Concept maps</w:t>
      </w:r>
    </w:p>
    <w:p>
      <w:pPr>
        <w:pStyle w:val="BodyText"/>
      </w:pPr>
      <w:r>
        <w:t xml:space="preserve">Learning paths</w:t>
      </w:r>
    </w:p>
    <w:p>
      <w:pPr>
        <w:pStyle w:val="BodyText"/>
      </w:pPr>
      <w:r>
        <w:t xml:space="preserve">Explanation relationships</w:t>
      </w:r>
    </w:p>
    <w:p>
      <w:pPr>
        <w:pStyle w:val="BodyText"/>
      </w:pPr>
      <w:r>
        <w:t xml:space="preserve">Market reasoning trees</w:t>
      </w:r>
    </w:p>
    <w:p>
      <w:r>
        <w:pict>
          <v:rect style="width:0;height:1.5pt" o:hralign="center" o:hrstd="t" o:hr="t"/>
        </w:pict>
      </w:r>
    </w:p>
    <w:bookmarkEnd w:id="33"/>
    <w:bookmarkStart w:id="34" w:name="example-user-experience"/>
    <w:p>
      <w:pPr>
        <w:pStyle w:val="Heading1"/>
      </w:pPr>
      <w:r>
        <w:t xml:space="preserve">Example User Experience</w:t>
      </w:r>
    </w:p>
    <w:p>
      <w:pPr>
        <w:pStyle w:val="FirstParagraph"/>
      </w:pPr>
      <w:r>
        <w:t xml:space="preserve">User clicks:</w:t>
      </w:r>
    </w:p>
    <w:p>
      <w:pPr>
        <w:pStyle w:val="BodyText"/>
      </w:pPr>
      <w:r>
        <w:t xml:space="preserve">“Resistance”</w:t>
      </w:r>
    </w:p>
    <w:p>
      <w:pPr>
        <w:pStyle w:val="BodyText"/>
      </w:pPr>
      <w:r>
        <w:t xml:space="preserve">AI shows:</w:t>
      </w:r>
    </w:p>
    <w:p>
      <w:pPr>
        <w:pStyle w:val="BodyText"/>
      </w:pPr>
      <w:r>
        <w:t xml:space="preserve">Resistance</w:t>
      </w:r>
    </w:p>
    <w:p>
      <w:pPr>
        <w:pStyle w:val="BodyText"/>
      </w:pPr>
      <w:r>
        <w:t xml:space="preserve">connected to:</w:t>
      </w:r>
    </w:p>
    <w:p>
      <w:pPr>
        <w:pStyle w:val="BodyText"/>
      </w:pPr>
      <w:r>
        <w:t xml:space="preserve">Previous reactions</w:t>
      </w:r>
    </w:p>
    <w:p>
      <w:pPr>
        <w:pStyle w:val="BodyText"/>
      </w:pPr>
      <w:r>
        <w:t xml:space="preserve">Seller behavior</w:t>
      </w:r>
    </w:p>
    <w:p>
      <w:pPr>
        <w:pStyle w:val="BodyText"/>
      </w:pPr>
      <w:r>
        <w:t xml:space="preserve">Volume changes</w:t>
      </w:r>
    </w:p>
    <w:p>
      <w:pPr>
        <w:pStyle w:val="BodyText"/>
      </w:pPr>
      <w:r>
        <w:t xml:space="preserve">Breakout attempts</w:t>
      </w:r>
    </w:p>
    <w:p>
      <w:pPr>
        <w:pStyle w:val="BodyText"/>
      </w:pPr>
      <w:r>
        <w:t xml:space="preserve">Psychology</w:t>
      </w:r>
    </w:p>
    <w:p>
      <w:pPr>
        <w:pStyle w:val="BodyText"/>
      </w:pPr>
      <w:r>
        <w:t xml:space="preserve">Historical examples</w:t>
      </w:r>
    </w:p>
    <w:p>
      <w:r>
        <w:pict>
          <v:rect style="width:0;height:1.5pt" o:hralign="center" o:hrstd="t" o:hr="t"/>
        </w:pict>
      </w:r>
    </w:p>
    <w:bookmarkEnd w:id="34"/>
    <w:bookmarkStart w:id="35" w:name="performance-requirements"/>
    <w:p>
      <w:pPr>
        <w:pStyle w:val="Heading1"/>
      </w:pPr>
      <w:r>
        <w:t xml:space="preserve">Performance Requirements</w:t>
      </w:r>
    </w:p>
    <w:p>
      <w:pPr>
        <w:pStyle w:val="FirstParagraph"/>
      </w:pPr>
      <w:r>
        <w:t xml:space="preserve">Support:</w:t>
      </w:r>
    </w:p>
    <w:p>
      <w:pPr>
        <w:pStyle w:val="BodyText"/>
      </w:pPr>
      <w:r>
        <w:t xml:space="preserve">Millions of knowledge relationships</w:t>
      </w:r>
    </w:p>
    <w:p>
      <w:pPr>
        <w:pStyle w:val="BodyText"/>
      </w:pPr>
      <w:r>
        <w:t xml:space="preserve">Fast graph searches</w:t>
      </w:r>
    </w:p>
    <w:p>
      <w:pPr>
        <w:pStyle w:val="BodyText"/>
      </w:pPr>
      <w:r>
        <w:t xml:space="preserve">Real-time reasoning</w:t>
      </w:r>
    </w:p>
    <w:p>
      <w:pPr>
        <w:pStyle w:val="BodyText"/>
      </w:pPr>
      <w:r>
        <w:t xml:space="preserve">Continuous updates</w:t>
      </w:r>
    </w:p>
    <w:p>
      <w:r>
        <w:pict>
          <v:rect style="width:0;height:1.5pt" o:hralign="center" o:hrstd="t" o:hr="t"/>
        </w:pict>
      </w:r>
    </w:p>
    <w:bookmarkEnd w:id="35"/>
    <w:bookmarkStart w:id="36" w:name="future-expansion"/>
    <w:p>
      <w:pPr>
        <w:pStyle w:val="Heading1"/>
      </w:pPr>
      <w:r>
        <w:t xml:space="preserve">Future Expansion</w:t>
      </w:r>
    </w:p>
    <w:p>
      <w:pPr>
        <w:pStyle w:val="FirstParagraph"/>
      </w:pPr>
      <w:r>
        <w:t xml:space="preserve">Allow:</w:t>
      </w:r>
    </w:p>
    <w:p>
      <w:pPr>
        <w:pStyle w:val="Compact"/>
        <w:numPr>
          <w:ilvl w:val="0"/>
          <w:numId w:val="1010"/>
        </w:numPr>
      </w:pPr>
      <w:r>
        <w:t xml:space="preserve">Self-improving AI knowledge</w:t>
      </w:r>
    </w:p>
    <w:p>
      <w:pPr>
        <w:pStyle w:val="Compact"/>
        <w:numPr>
          <w:ilvl w:val="0"/>
          <w:numId w:val="1010"/>
        </w:numPr>
      </w:pPr>
      <w:r>
        <w:t xml:space="preserve">Expert analyst contributions</w:t>
      </w:r>
    </w:p>
    <w:p>
      <w:pPr>
        <w:pStyle w:val="Compact"/>
        <w:numPr>
          <w:ilvl w:val="0"/>
          <w:numId w:val="1010"/>
        </w:numPr>
      </w:pPr>
      <w:r>
        <w:t xml:space="preserve">Global market intelligence graph</w:t>
      </w:r>
    </w:p>
    <w:p>
      <w:pPr>
        <w:pStyle w:val="Compact"/>
        <w:numPr>
          <w:ilvl w:val="0"/>
          <w:numId w:val="1010"/>
        </w:numPr>
      </w:pPr>
      <w:r>
        <w:t xml:space="preserve">AI research assistant</w:t>
      </w:r>
    </w:p>
    <w:p>
      <w:pPr>
        <w:pStyle w:val="Compact"/>
        <w:numPr>
          <w:ilvl w:val="0"/>
          <w:numId w:val="1010"/>
        </w:numPr>
      </w:pPr>
      <w:r>
        <w:t xml:space="preserve">Automated curriculum creation</w:t>
      </w:r>
    </w:p>
    <w:p>
      <w:r>
        <w:pict>
          <v:rect style="width:0;height:1.5pt" o:hralign="center" o:hrstd="t" o:hr="t"/>
        </w:pict>
      </w:r>
    </w:p>
    <w:bookmarkEnd w:id="36"/>
    <w:bookmarkStart w:id="37" w:name="final-goal"/>
    <w:p>
      <w:pPr>
        <w:pStyle w:val="Heading1"/>
      </w:pPr>
      <w:r>
        <w:t xml:space="preserve">Final Goal</w:t>
      </w:r>
    </w:p>
    <w:p>
      <w:pPr>
        <w:pStyle w:val="FirstParagraph"/>
      </w:pPr>
      <w:r>
        <w:t xml:space="preserve">The AI Knowledge Graph Engine becomes MLAI’s connected brain.</w:t>
      </w:r>
    </w:p>
    <w:p>
      <w:pPr>
        <w:pStyle w:val="BodyText"/>
      </w:pPr>
      <w:r>
        <w:t xml:space="preserve">It allows the system to understand not just:</w:t>
      </w:r>
    </w:p>
    <w:p>
      <w:pPr>
        <w:pStyle w:val="BodyText"/>
      </w:pPr>
      <w:r>
        <w:t xml:space="preserve">“What something is.”</w:t>
      </w:r>
    </w:p>
    <w:p>
      <w:pPr>
        <w:pStyle w:val="BodyText"/>
      </w:pPr>
      <w:r>
        <w:t xml:space="preserve">But:</w:t>
      </w:r>
    </w:p>
    <w:p>
      <w:pPr>
        <w:pStyle w:val="BodyText"/>
      </w:pPr>
      <w:r>
        <w:t xml:space="preserve">“How everything connects.”</w:t>
      </w:r>
    </w:p>
    <w:p>
      <w:pPr>
        <w:pStyle w:val="BodyText"/>
      </w:pPr>
      <w:r>
        <w:t xml:space="preserve">MLAI becomes closer to how experienced professionals think:</w:t>
      </w:r>
    </w:p>
    <w:p>
      <w:pPr>
        <w:pStyle w:val="BodyText"/>
      </w:pPr>
      <w:r>
        <w:t xml:space="preserve">Observation → Relationship → Context → Understanding → Explanation.</w:t>
      </w:r>
    </w:p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