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7" w:lineRule="auto"/>
        <w:jc w:val="center"/>
      </w:pPr>
      <w:r>
        <w:rPr>
          <w:rFonts w:ascii="Arial" w:hAnsi="Arial"/>
          <w:b/>
          <w:color w:val="003366"/>
          <w:sz w:val="32"/>
        </w:rPr>
        <w:t>RUTH ELVIN HARIANJA</w:t>
      </w:r>
    </w:p>
    <w:p>
      <w:pPr>
        <w:spacing w:before="0" w:after="40" w:line="247" w:lineRule="auto"/>
        <w:jc w:val="center"/>
      </w:pPr>
      <w:r>
        <w:rPr>
          <w:rFonts w:ascii="Arial" w:hAnsi="Arial"/>
          <w:b/>
          <w:color w:val="4682B4"/>
          <w:sz w:val="18"/>
        </w:rPr>
        <w:t>DATA SCIENTIST | AI &amp; MACHINE LEARNING ENGINEER</w:t>
      </w:r>
    </w:p>
    <w:p>
      <w:pPr>
        <w:spacing w:before="0" w:after="60" w:line="247" w:lineRule="auto"/>
        <w:jc w:val="center"/>
      </w:pPr>
      <w:r>
        <w:rPr>
          <w:rFonts w:ascii="Arial" w:hAnsi="Arial"/>
          <w:color w:val="5A5A5A"/>
          <w:sz w:val="16"/>
        </w:rPr>
        <w:t>Indonesia  |  +6281264866529  |  ruthelvinn@gmail.com  |  linkedin.com/in/ruthelvinn  |  github.com/ruth-elvin</w:t>
      </w:r>
    </w:p>
    <w:p>
      <w:pPr>
        <w:spacing w:before="0" w:after="60"/>
        <w:pBdr>
          <w:bottom w:val="single" w:sz="12" w:space="1" w:color="003366"/>
        </w:pBdr>
      </w:pPr>
    </w:p>
    <w:p>
      <w:pPr>
        <w:keepNext/>
        <w:spacing w:before="100" w:after="40"/>
        <w:pBdr>
          <w:bottom w:val="single" w:sz="10" w:space="2" w:color="003366"/>
        </w:pBdr>
      </w:pPr>
      <w:r>
        <w:rPr>
          <w:rFonts w:ascii="Arial" w:hAnsi="Arial"/>
          <w:b/>
          <w:color w:val="003366"/>
          <w:sz w:val="19"/>
        </w:rPr>
        <w:t>PROFESSIONAL SUMMARY</w:t>
      </w:r>
    </w:p>
    <w:p>
      <w:pPr>
        <w:spacing w:before="0" w:after="60" w:line="247" w:lineRule="auto"/>
        <w:jc w:val="left"/>
      </w:pPr>
      <w:r>
        <w:t>Data Scientist &amp; Master's graduate in Data Science &amp; Artificial Intelligence (S2 DSAI) with a strong portfolio in end-to-end machine learning, predictive modeling, time series forecasting, and Explainable AI (XAI). Proficient in Python (Pandas, NumPy, Scikit-Learn, TensorFlow/Keras, PyOD, Statsmodels) and SQL. Proven track record of developing production-grade ML web applications (Flask, Streamlit), spatio-temporal anomaly detection engines (Isolation Forest, LOF, ECOD, DBSCAN, ST-DBSCAN), time series forecasting models (LSTM vs ARIMA), and complex behavioral feature engineering pipelines on large-scale datasets.</w:t>
      </w:r>
    </w:p>
    <w:p>
      <w:pPr>
        <w:keepNext/>
        <w:spacing w:before="100" w:after="40"/>
        <w:pBdr>
          <w:bottom w:val="single" w:sz="10" w:space="2" w:color="003366"/>
        </w:pBdr>
      </w:pPr>
      <w:r>
        <w:rPr>
          <w:rFonts w:ascii="Arial" w:hAnsi="Arial"/>
          <w:b/>
          <w:color w:val="003366"/>
          <w:sz w:val="19"/>
        </w:rPr>
        <w:t>TECHNICAL SKILLS &amp; COMPETENCIES</w:t>
      </w:r>
    </w:p>
    <w:p>
      <w:pPr>
        <w:spacing w:before="0" w:after="20" w:line="245" w:lineRule="auto"/>
        <w:jc w:val="left"/>
      </w:pPr>
      <w:r>
        <w:rPr>
          <w:b/>
          <w:sz w:val="17"/>
        </w:rPr>
        <w:t xml:space="preserve">• Machine Learning &amp; AI: </w:t>
      </w:r>
      <w:r>
        <w:rPr>
          <w:sz w:val="17"/>
        </w:rPr>
        <w:t>Scikit-Learn, TensorFlow/Keras, PyOD (Isolation Forest, LOF, ECOD), Random Forest, Logistic Regression, SHAP (XAI), Genetic Algorithm, Perceptron ANN.</w:t>
      </w:r>
    </w:p>
    <w:p>
      <w:pPr>
        <w:spacing w:before="0" w:after="20" w:line="245" w:lineRule="auto"/>
        <w:jc w:val="left"/>
      </w:pPr>
      <w:r>
        <w:rPr>
          <w:b/>
          <w:sz w:val="17"/>
        </w:rPr>
        <w:t xml:space="preserve">• Data Science &amp; Analytics: </w:t>
      </w:r>
      <w:r>
        <w:rPr>
          <w:sz w:val="17"/>
        </w:rPr>
        <w:t>Python (Pandas, NumPy), SQL, Time Series Forecasting (LSTM, ARIMA), Advanced Feature Engineering, Exploratory Data Analysis (EDA), Statsmodels.</w:t>
      </w:r>
    </w:p>
    <w:p>
      <w:pPr>
        <w:spacing w:before="0" w:after="20" w:line="245" w:lineRule="auto"/>
        <w:jc w:val="left"/>
      </w:pPr>
      <w:r>
        <w:rPr>
          <w:b/>
          <w:sz w:val="17"/>
        </w:rPr>
        <w:t xml:space="preserve">• Geospatial &amp; Web Deployment: </w:t>
      </w:r>
      <w:r>
        <w:rPr>
          <w:sz w:val="17"/>
        </w:rPr>
        <w:t>Spatial DBSCAN, ST-DBSCAN (Spatio-Temporal), Haversine Distance, Dynamic Centroid Estimation, Flask, Streamlit, PyDeck 3D, Leaflet.js, Folium, Plotly.</w:t>
      </w:r>
    </w:p>
    <w:p>
      <w:pPr>
        <w:keepNext/>
        <w:spacing w:before="100" w:after="40"/>
        <w:pBdr>
          <w:bottom w:val="single" w:sz="10" w:space="2" w:color="003366"/>
        </w:pBdr>
      </w:pPr>
      <w:r>
        <w:rPr>
          <w:rFonts w:ascii="Arial" w:hAnsi="Arial"/>
          <w:b/>
          <w:color w:val="003366"/>
          <w:sz w:val="19"/>
        </w:rPr>
        <w:t>FEATURED DATA SCIENCE &amp; AI PROJECTS</w:t>
      </w:r>
    </w:p>
    <w:p>
      <w:pPr>
        <w:keepNext/>
        <w:spacing w:before="40" w:after="20"/>
        <w:tabs>
          <w:tab w:val="right" w:pos="10700"/>
        </w:tabs>
      </w:pPr>
      <w:r>
        <w:rPr>
          <w:b/>
          <w:sz w:val="17"/>
        </w:rPr>
        <w:t>Early Warning System (EWS) Attendance Anomaly Detection Web App</w:t>
      </w:r>
      <w:r>
        <w:rPr>
          <w:i/>
          <w:color w:val="5A5A5A"/>
          <w:sz w:val="16"/>
        </w:rPr>
        <w:t xml:space="preserve"> (Flask, PyOD, SHAP, Leaflet.js)</w:t>
      </w:r>
      <w:r>
        <w:rPr>
          <w:b/>
          <w:color w:val="003366"/>
          <w:sz w:val="16"/>
        </w:rPr>
        <w:tab/>
        <w:t>2025 – 2026</w:t>
      </w:r>
    </w:p>
    <w:p>
      <w:pPr>
        <w:pStyle w:val="ListBullet"/>
        <w:spacing w:before="0" w:after="20" w:line="245" w:lineRule="auto"/>
      </w:pPr>
      <w:r>
        <w:rPr>
          <w:sz w:val="16"/>
        </w:rPr>
        <w:t>Built an end-to-end production ML web app deploying Isolation Forest, LOF, and ECOD ensemble voting for geospatial anomaly detection.</w:t>
      </w:r>
    </w:p>
    <w:p>
      <w:pPr>
        <w:pStyle w:val="ListBullet"/>
        <w:spacing w:before="0" w:after="20" w:line="245" w:lineRule="auto"/>
      </w:pPr>
      <w:r>
        <w:rPr>
          <w:sz w:val="16"/>
        </w:rPr>
        <w:t>Integrated SHAP XAI for root-cause feature attribution, automated preprocessing pipelines, and interactive Leaflet.js mapping.</w:t>
      </w:r>
    </w:p>
    <w:p>
      <w:pPr>
        <w:keepNext/>
        <w:spacing w:before="40" w:after="20"/>
        <w:tabs>
          <w:tab w:val="right" w:pos="10700"/>
        </w:tabs>
      </w:pPr>
      <w:r>
        <w:rPr>
          <w:b/>
          <w:sz w:val="17"/>
        </w:rPr>
        <w:t>Geospatial &amp; Spatio-Temporal Anomaly Scoring Dashboard</w:t>
      </w:r>
      <w:r>
        <w:rPr>
          <w:i/>
          <w:color w:val="5A5A5A"/>
          <w:sz w:val="16"/>
        </w:rPr>
        <w:t xml:space="preserve"> (Streamlit, ST-DBSCAN, PyDeck 3D)</w:t>
      </w:r>
      <w:r>
        <w:rPr>
          <w:b/>
          <w:color w:val="003366"/>
          <w:sz w:val="16"/>
        </w:rPr>
        <w:tab/>
        <w:t>2025 – 2026</w:t>
      </w:r>
    </w:p>
    <w:p>
      <w:pPr>
        <w:pStyle w:val="ListBullet"/>
        <w:spacing w:before="0" w:after="20" w:line="245" w:lineRule="auto"/>
      </w:pPr>
      <w:r>
        <w:rPr>
          <w:sz w:val="16"/>
        </w:rPr>
        <w:t>Developed an interactive 3D analytics dashboard implementing ST-DBSCAN and Haversine distance for spatial/temporal noise identification.</w:t>
      </w:r>
    </w:p>
    <w:p>
      <w:pPr>
        <w:pStyle w:val="ListBullet"/>
        <w:spacing w:before="0" w:after="20" w:line="245" w:lineRule="auto"/>
      </w:pPr>
      <w:r>
        <w:rPr>
          <w:sz w:val="16"/>
        </w:rPr>
        <w:t>Engineered a multi-factor weighted risk scoring algorithm categorizing anomaly risk levels (LOW, MEDIUM, HIGH) for executive decision-making.</w:t>
      </w:r>
    </w:p>
    <w:p>
      <w:pPr>
        <w:keepNext/>
        <w:spacing w:before="40" w:after="20"/>
        <w:tabs>
          <w:tab w:val="right" w:pos="10700"/>
        </w:tabs>
      </w:pPr>
      <w:r>
        <w:rPr>
          <w:b/>
          <w:sz w:val="17"/>
        </w:rPr>
        <w:t>Beverages Sales Time Series Forecasting Engine</w:t>
      </w:r>
      <w:r>
        <w:rPr>
          <w:i/>
          <w:color w:val="5A5A5A"/>
          <w:sz w:val="16"/>
        </w:rPr>
        <w:t xml:space="preserve"> (TensorFlow LSTM vs ARIMA)</w:t>
      </w:r>
      <w:r>
        <w:rPr>
          <w:b/>
          <w:color w:val="003366"/>
          <w:sz w:val="16"/>
        </w:rPr>
        <w:tab/>
        <w:t>2024 – 2025</w:t>
      </w:r>
    </w:p>
    <w:p>
      <w:pPr>
        <w:pStyle w:val="ListBullet"/>
        <w:spacing w:before="0" w:after="20" w:line="245" w:lineRule="auto"/>
      </w:pPr>
      <w:r>
        <w:rPr>
          <w:sz w:val="16"/>
        </w:rPr>
        <w:t>Modeled 55k+ retail transactions comparing ARIMA baseline with LSTM Neural Networks to forecast volume and capture non-linear trends.</w:t>
      </w:r>
    </w:p>
    <w:p>
      <w:pPr>
        <w:pStyle w:val="ListBullet"/>
        <w:spacing w:before="0" w:after="20" w:line="245" w:lineRule="auto"/>
      </w:pPr>
      <w:r>
        <w:rPr>
          <w:sz w:val="16"/>
        </w:rPr>
        <w:t>Integrated promotional exogenous drivers (onpromotion) and commodity prices, proving promotional lift impact over macroeconomic drivers.</w:t>
      </w:r>
    </w:p>
    <w:p>
      <w:pPr>
        <w:keepNext/>
        <w:spacing w:before="40" w:after="20"/>
        <w:tabs>
          <w:tab w:val="right" w:pos="10700"/>
        </w:tabs>
      </w:pPr>
      <w:r>
        <w:rPr>
          <w:b/>
          <w:sz w:val="17"/>
        </w:rPr>
        <w:t>Credit Card Fraud Detection &amp; Behavioral Pipeline</w:t>
      </w:r>
      <w:r>
        <w:rPr>
          <w:i/>
          <w:color w:val="5A5A5A"/>
          <w:sz w:val="16"/>
        </w:rPr>
        <w:t xml:space="preserve"> (Scikit-Learn, Random Forest, Imbalanced Learning)</w:t>
      </w:r>
      <w:r>
        <w:rPr>
          <w:b/>
          <w:color w:val="003366"/>
          <w:sz w:val="16"/>
        </w:rPr>
        <w:tab/>
        <w:t>2024 – 2025</w:t>
      </w:r>
    </w:p>
    <w:p>
      <w:pPr>
        <w:pStyle w:val="ListBullet"/>
        <w:spacing w:before="0" w:after="20" w:line="245" w:lineRule="auto"/>
      </w:pPr>
      <w:r>
        <w:rPr>
          <w:sz w:val="16"/>
        </w:rPr>
        <w:t>Constructed a high-precision fraud detection engine on extreme imbalanced data (0.58% fraud rate) with class_weight='balanced'.</w:t>
      </w:r>
    </w:p>
    <w:p>
      <w:pPr>
        <w:pStyle w:val="ListBullet"/>
        <w:spacing w:before="0" w:after="20" w:line="245" w:lineRule="auto"/>
      </w:pPr>
      <w:r>
        <w:rPr>
          <w:sz w:val="16"/>
        </w:rPr>
        <w:t>Engineered complex behavioral features: transaction velocity (velocity_1h), time delta (diff_trans), rolling averages, and Haversine distance.</w:t>
      </w:r>
    </w:p>
    <w:p>
      <w:pPr>
        <w:keepNext/>
        <w:spacing w:before="40" w:after="20"/>
        <w:tabs>
          <w:tab w:val="right" w:pos="10700"/>
        </w:tabs>
      </w:pPr>
      <w:r>
        <w:rPr>
          <w:b/>
          <w:sz w:val="17"/>
        </w:rPr>
        <w:t>Metaheuristic Optimization &amp; Neural Algorithm Development</w:t>
      </w:r>
      <w:r>
        <w:rPr>
          <w:i/>
          <w:color w:val="5A5A5A"/>
          <w:sz w:val="16"/>
        </w:rPr>
        <w:t xml:space="preserve"> (Python, NumPy from scratch)</w:t>
      </w:r>
      <w:r>
        <w:rPr>
          <w:b/>
          <w:color w:val="003366"/>
          <w:sz w:val="16"/>
        </w:rPr>
        <w:tab/>
        <w:t>2024</w:t>
      </w:r>
    </w:p>
    <w:p>
      <w:pPr>
        <w:pStyle w:val="ListBullet"/>
        <w:spacing w:before="0" w:after="20" w:line="245" w:lineRule="auto"/>
      </w:pPr>
      <w:r>
        <w:rPr>
          <w:sz w:val="16"/>
        </w:rPr>
        <w:t>Designed a custom Genetic Algorithm (SchedulingGA) for multi-constraint resource optimization and built a Perceptron ANN from scratch.</w:t>
      </w:r>
    </w:p>
    <w:p>
      <w:pPr>
        <w:keepNext/>
        <w:spacing w:before="100" w:after="40"/>
        <w:pBdr>
          <w:bottom w:val="single" w:sz="10" w:space="2" w:color="003366"/>
        </w:pBdr>
      </w:pPr>
      <w:r>
        <w:rPr>
          <w:rFonts w:ascii="Arial" w:hAnsi="Arial"/>
          <w:b/>
          <w:color w:val="003366"/>
          <w:sz w:val="19"/>
        </w:rPr>
        <w:t>WORK EXPERIENCE</w:t>
      </w:r>
    </w:p>
    <w:p>
      <w:pPr>
        <w:keepNext/>
        <w:spacing w:before="30" w:after="20"/>
        <w:tabs>
          <w:tab w:val="right" w:pos="10700"/>
        </w:tabs>
      </w:pPr>
      <w:r>
        <w:rPr>
          <w:b/>
          <w:sz w:val="17"/>
        </w:rPr>
        <w:t>Quality Assurance Engineer — Gokomodo</w:t>
      </w:r>
      <w:r>
        <w:rPr>
          <w:i/>
          <w:color w:val="5A5A5A"/>
          <w:sz w:val="16"/>
        </w:rPr>
        <w:t xml:space="preserve"> | Full-time (South Jakarta - On-site)</w:t>
      </w:r>
      <w:r>
        <w:rPr>
          <w:b/>
          <w:color w:val="003366"/>
          <w:sz w:val="16"/>
        </w:rPr>
        <w:tab/>
        <w:t>Oct 2022 – Aug 2024</w:t>
      </w:r>
    </w:p>
    <w:p>
      <w:pPr>
        <w:pStyle w:val="ListBullet"/>
        <w:spacing w:before="0" w:after="20" w:line="245" w:lineRule="auto"/>
      </w:pPr>
      <w:r>
        <w:rPr>
          <w:sz w:val="16"/>
        </w:rPr>
        <w:t>Executed test scenarios, test cases, Agile cross-functional collaboration, and backend database validation for B2B e-commerce platforms.</w:t>
      </w:r>
    </w:p>
    <w:p>
      <w:pPr>
        <w:keepNext/>
        <w:spacing w:before="30" w:after="20"/>
        <w:tabs>
          <w:tab w:val="right" w:pos="10700"/>
        </w:tabs>
      </w:pPr>
      <w:r>
        <w:rPr>
          <w:b/>
          <w:sz w:val="17"/>
        </w:rPr>
        <w:t>Software Quality Assurance — Anteraja</w:t>
      </w:r>
      <w:r>
        <w:rPr>
          <w:i/>
          <w:color w:val="5A5A5A"/>
          <w:sz w:val="16"/>
        </w:rPr>
        <w:t xml:space="preserve"> | Contract (South Jakarta - Hybrid)</w:t>
      </w:r>
      <w:r>
        <w:rPr>
          <w:b/>
          <w:color w:val="003366"/>
          <w:sz w:val="16"/>
        </w:rPr>
        <w:tab/>
        <w:t>Oct 2021 – Sep 2022</w:t>
      </w:r>
    </w:p>
    <w:p>
      <w:pPr>
        <w:pStyle w:val="ListBullet"/>
        <w:spacing w:before="0" w:after="20" w:line="245" w:lineRule="auto"/>
      </w:pPr>
      <w:r>
        <w:rPr>
          <w:sz w:val="16"/>
        </w:rPr>
        <w:t>Conducted functional, integration, and regression testing for high-volume logistics and tracking systems using JIRA and TestRail.</w:t>
      </w:r>
    </w:p>
    <w:p>
      <w:pPr>
        <w:keepNext/>
        <w:spacing w:before="30" w:after="20"/>
        <w:tabs>
          <w:tab w:val="right" w:pos="10700"/>
        </w:tabs>
      </w:pPr>
      <w:r>
        <w:rPr>
          <w:b/>
          <w:sz w:val="17"/>
        </w:rPr>
        <w:t>Software Quality Assurance Intern — Transfree</w:t>
      </w:r>
      <w:r>
        <w:rPr>
          <w:i/>
          <w:color w:val="5A5A5A"/>
          <w:sz w:val="16"/>
        </w:rPr>
        <w:t xml:space="preserve"> | Internship (South Jakarta)</w:t>
      </w:r>
      <w:r>
        <w:rPr>
          <w:b/>
          <w:color w:val="003366"/>
          <w:sz w:val="16"/>
        </w:rPr>
        <w:tab/>
        <w:t>May 2021 – Jul 2021</w:t>
      </w:r>
    </w:p>
    <w:p>
      <w:pPr>
        <w:pStyle w:val="ListBullet"/>
        <w:spacing w:before="0" w:after="20" w:line="245" w:lineRule="auto"/>
      </w:pPr>
      <w:r>
        <w:rPr>
          <w:sz w:val="16"/>
        </w:rPr>
        <w:t>Assisted in creating test plans, smoke testing, and UAT for cross-border financial transaction mobile applications.</w:t>
      </w:r>
    </w:p>
    <w:p>
      <w:pPr>
        <w:keepNext/>
        <w:spacing w:before="100" w:after="40"/>
        <w:pBdr>
          <w:bottom w:val="single" w:sz="10" w:space="2" w:color="003366"/>
        </w:pBdr>
      </w:pPr>
      <w:r>
        <w:rPr>
          <w:rFonts w:ascii="Arial" w:hAnsi="Arial"/>
          <w:b/>
          <w:color w:val="003366"/>
          <w:sz w:val="19"/>
        </w:rPr>
        <w:t>EDUCATION</w:t>
      </w:r>
    </w:p>
    <w:p>
      <w:pPr>
        <w:spacing w:before="30" w:after="10"/>
        <w:tabs>
          <w:tab w:val="right" w:pos="10700"/>
        </w:tabs>
      </w:pPr>
      <w:r>
        <w:rPr>
          <w:b/>
          <w:sz w:val="17"/>
        </w:rPr>
        <w:t>Magister Sains Data dan Kecerdasan Buatan (S2 DSAI)</w:t>
      </w:r>
      <w:r>
        <w:rPr>
          <w:i/>
          <w:sz w:val="16"/>
        </w:rPr>
        <w:t xml:space="preserve"> | Universitas Sumatera Utara (USU)</w:t>
      </w:r>
      <w:r>
        <w:rPr>
          <w:b/>
          <w:color w:val="003366"/>
          <w:sz w:val="16"/>
        </w:rPr>
        <w:tab/>
        <w:t>2024 – 2026</w:t>
      </w:r>
    </w:p>
    <w:p>
      <w:pPr>
        <w:spacing w:before="10" w:after="20"/>
        <w:tabs>
          <w:tab w:val="right" w:pos="10700"/>
        </w:tabs>
      </w:pPr>
      <w:r>
        <w:rPr>
          <w:b/>
          <w:sz w:val="17"/>
        </w:rPr>
        <w:t>D-IV Teknologi Informasi / Rekayasa Perangkat Lunak</w:t>
      </w:r>
      <w:r>
        <w:rPr>
          <w:i/>
          <w:sz w:val="16"/>
        </w:rPr>
        <w:t xml:space="preserve"> | Institut Teknologi Del</w:t>
      </w:r>
      <w:r>
        <w:rPr>
          <w:b/>
          <w:color w:val="003366"/>
          <w:sz w:val="16"/>
        </w:rPr>
        <w:tab/>
        <w:t>2017 – 2021</w:t>
      </w:r>
    </w:p>
    <w:sectPr w:rsidR="00FC693F" w:rsidRPr="0006063C" w:rsidSect="00034616">
      <w:pgSz w:w="12240" w:h="15840"/>
      <w:pgMar w:top="547" w:right="720" w:bottom="54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