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oKlavuzu"/>
        <w:tblW w:w="15168" w:type="dxa"/>
        <w:tblInd w:w="-289" w:type="dxa"/>
        <w:tblLook w:val="04A0" w:firstRow="1" w:lastRow="0" w:firstColumn="1" w:lastColumn="0" w:noHBand="0" w:noVBand="1"/>
      </w:tblPr>
      <w:tblGrid>
        <w:gridCol w:w="4147"/>
        <w:gridCol w:w="1842"/>
        <w:gridCol w:w="1701"/>
        <w:gridCol w:w="2552"/>
        <w:gridCol w:w="4926"/>
      </w:tblGrid>
      <w:tr w:rsidR="007A12A2" w:rsidRPr="00F34829" w14:paraId="6CD33D33" w14:textId="77777777" w:rsidTr="00F34829">
        <w:tc>
          <w:tcPr>
            <w:tcW w:w="4147" w:type="dxa"/>
          </w:tcPr>
          <w:p w14:paraId="3B00DED8" w14:textId="08BB2CE2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Durum</w:t>
            </w:r>
            <w:r w:rsidR="00D1428F">
              <w:rPr>
                <w:rFonts w:asciiTheme="majorHAnsi" w:hAnsiTheme="majorHAnsi" w:cs="Times New Roman"/>
                <w:b/>
                <w:sz w:val="20"/>
                <w:szCs w:val="20"/>
              </w:rPr>
              <w:t xml:space="preserve"> (zorluk derecesi yüz üzerinden)</w:t>
            </w:r>
          </w:p>
        </w:tc>
        <w:tc>
          <w:tcPr>
            <w:tcW w:w="1842" w:type="dxa"/>
          </w:tcPr>
          <w:p w14:paraId="2B71E607" w14:textId="77777777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Fizyolojik Tepkiler</w:t>
            </w:r>
          </w:p>
        </w:tc>
        <w:tc>
          <w:tcPr>
            <w:tcW w:w="1701" w:type="dxa"/>
          </w:tcPr>
          <w:p w14:paraId="4B92610D" w14:textId="77777777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Duygular</w:t>
            </w:r>
          </w:p>
        </w:tc>
        <w:tc>
          <w:tcPr>
            <w:tcW w:w="2552" w:type="dxa"/>
          </w:tcPr>
          <w:p w14:paraId="49A206A4" w14:textId="77777777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Düşünceler</w:t>
            </w:r>
          </w:p>
        </w:tc>
        <w:tc>
          <w:tcPr>
            <w:tcW w:w="4926" w:type="dxa"/>
          </w:tcPr>
          <w:p w14:paraId="67E59007" w14:textId="77777777" w:rsidR="007A12A2" w:rsidRPr="00D1428F" w:rsidRDefault="007A12A2" w:rsidP="00475E30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D1428F">
              <w:rPr>
                <w:rFonts w:asciiTheme="majorHAnsi" w:hAnsiTheme="majorHAnsi" w:cs="Times New Roman"/>
                <w:b/>
                <w:sz w:val="20"/>
                <w:szCs w:val="20"/>
              </w:rPr>
              <w:t>Davranışlar</w:t>
            </w:r>
          </w:p>
        </w:tc>
      </w:tr>
      <w:tr w:rsidR="007A12A2" w:rsidRPr="00F34829" w14:paraId="2F962A48" w14:textId="77777777" w:rsidTr="00F34829">
        <w:tc>
          <w:tcPr>
            <w:tcW w:w="4147" w:type="dxa"/>
          </w:tcPr>
          <w:p w14:paraId="7EDFB380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Toplantıda söz alıp olumlu bir şeyler söylemek (70) </w:t>
            </w:r>
          </w:p>
          <w:p w14:paraId="66F63DF1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Toplantıda söz alıp eleştirel bir şeyler söylemek (80) </w:t>
            </w:r>
          </w:p>
          <w:p w14:paraId="0FB33DEA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>İş yerinde şefle bir konuda konuşmak (75)</w:t>
            </w:r>
          </w:p>
          <w:p w14:paraId="6A5AFB0B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>Kalabalık bir topluluğa bir sunum yapmak (85)</w:t>
            </w:r>
          </w:p>
          <w:p w14:paraId="3F5DC850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>Tanımadığım insanların çoğunlukta olduğu bir partiye katılmak (75)</w:t>
            </w:r>
          </w:p>
          <w:p w14:paraId="0BDA6D72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Tanıdıklarımın çoğunlukta olduğu bir partiye bir arkadaşımla birlikte katılma (55) </w:t>
            </w:r>
          </w:p>
        </w:tc>
        <w:tc>
          <w:tcPr>
            <w:tcW w:w="1842" w:type="dxa"/>
          </w:tcPr>
          <w:p w14:paraId="55A573B9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Olay sırasında: Çarpıntı </w:t>
            </w:r>
          </w:p>
          <w:p w14:paraId="47555AB8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Terleme </w:t>
            </w:r>
          </w:p>
          <w:p w14:paraId="30862EDE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Kızarma </w:t>
            </w:r>
          </w:p>
          <w:p w14:paraId="26C0D550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>Sesimin titremesi</w:t>
            </w:r>
          </w:p>
          <w:p w14:paraId="4EC42FA9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Kafamın titremesi </w:t>
            </w:r>
          </w:p>
        </w:tc>
        <w:tc>
          <w:tcPr>
            <w:tcW w:w="1701" w:type="dxa"/>
          </w:tcPr>
          <w:p w14:paraId="576538D1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Kaygı </w:t>
            </w:r>
          </w:p>
          <w:p w14:paraId="61417C45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Korku </w:t>
            </w:r>
          </w:p>
          <w:p w14:paraId="284954CF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Mahcubiyet </w:t>
            </w:r>
          </w:p>
          <w:p w14:paraId="204758B3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F34829">
              <w:rPr>
                <w:rFonts w:ascii="Apple Chancery" w:hAnsi="Apple Chancery" w:cs="Apple Chancery"/>
                <w:sz w:val="18"/>
                <w:szCs w:val="18"/>
              </w:rPr>
              <w:t>Kendine kızma</w:t>
            </w:r>
          </w:p>
        </w:tc>
        <w:tc>
          <w:tcPr>
            <w:tcW w:w="2552" w:type="dxa"/>
          </w:tcPr>
          <w:p w14:paraId="6C229A26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D1428F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öncesinde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: Konuşurken saçmalayacağım / Benim zayıf biri olduğumu düşünecekler / Çok iyi bir sunum yapmalıyım / Hiç hata yapmamalıyım / İlginç görünmem gerekir / Eğer tanıdığım biri yoksa orada yalnız kalırım ve bu tuhaf karşılanır. </w:t>
            </w:r>
          </w:p>
          <w:p w14:paraId="06809CD1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D1428F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sırasında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>: Kızardım / Titriyorum / Bunları fark ettiler / Çok kaygılı görünüyorum / Benim niteliksiz biri olduğumu düşünüyorlar.</w:t>
            </w:r>
          </w:p>
          <w:p w14:paraId="0F0CBEE4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D1428F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sonrasında: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 Çok berbat bir sunum oldu / Hiçbir şeyi doğru düzgün yapamadım / Bir daha ilk sunum yapan ben olmayacağım. </w:t>
            </w:r>
          </w:p>
          <w:p w14:paraId="7703F6CF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</w:p>
        </w:tc>
        <w:tc>
          <w:tcPr>
            <w:tcW w:w="4926" w:type="dxa"/>
          </w:tcPr>
          <w:p w14:paraId="6E205610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CD0945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lastRenderedPageBreak/>
              <w:t>Olay öncesinde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: Olaydan uzak durma, çok yaklaşana kadar sunumu hazırlamaktan kaçınmak / Sunumu ezberlemeye çalışmak / Ortamda tanımadığım kişilerin olup olmadığını önceden öğrenmeye çalışmak / Tanımadığım kişilerin olduğunu öğrenince bir bahane bulup ortama girmemek.  </w:t>
            </w:r>
          </w:p>
          <w:p w14:paraId="69928F2F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CD0945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sırasında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 xml:space="preserve">: Titremem belli olmasın diye elimdeki bardağı sıkı sıkı tuttum / Slaytları okudum / Konuşurken gözümü kaçırdım / Konuşmayı kısa tuttum. </w:t>
            </w:r>
          </w:p>
          <w:p w14:paraId="368BE327" w14:textId="77777777" w:rsidR="007A12A2" w:rsidRPr="00F34829" w:rsidRDefault="007A12A2" w:rsidP="00475E30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8"/>
                <w:szCs w:val="18"/>
              </w:rPr>
            </w:pPr>
            <w:r w:rsidRPr="00CD0945">
              <w:rPr>
                <w:rFonts w:ascii="Apple Chancery" w:hAnsi="Apple Chancery" w:cs="Apple Chancery"/>
                <w:b/>
                <w:bCs/>
                <w:sz w:val="18"/>
                <w:szCs w:val="18"/>
              </w:rPr>
              <w:t>Olay sonrasında</w:t>
            </w:r>
            <w:r w:rsidRPr="00F34829">
              <w:rPr>
                <w:rFonts w:ascii="Apple Chancery" w:hAnsi="Apple Chancery" w:cs="Apple Chancery"/>
                <w:sz w:val="18"/>
                <w:szCs w:val="18"/>
              </w:rPr>
              <w:t>: Hızla ortamdan ayrıldım / Eve kapandım / Bir daha kalabalık yemeklere katılmamaya karar verdim.</w:t>
            </w:r>
          </w:p>
        </w:tc>
      </w:tr>
    </w:tbl>
    <w:p w14:paraId="274FEC23" w14:textId="77777777" w:rsidR="00A703B7" w:rsidRDefault="00A703B7"/>
    <w:sectPr w:rsidR="00A703B7" w:rsidSect="007A12A2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35BD69" w14:textId="77777777" w:rsidR="00312847" w:rsidRDefault="00312847" w:rsidP="002F5598">
      <w:r>
        <w:separator/>
      </w:r>
    </w:p>
  </w:endnote>
  <w:endnote w:type="continuationSeparator" w:id="0">
    <w:p w14:paraId="17A6419D" w14:textId="77777777" w:rsidR="00312847" w:rsidRDefault="00312847" w:rsidP="002F5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FCC99A" w14:textId="77777777" w:rsidR="00312847" w:rsidRDefault="00312847" w:rsidP="002F5598">
      <w:r>
        <w:separator/>
      </w:r>
    </w:p>
  </w:footnote>
  <w:footnote w:type="continuationSeparator" w:id="0">
    <w:p w14:paraId="67DE4CCA" w14:textId="77777777" w:rsidR="00312847" w:rsidRDefault="00312847" w:rsidP="002F5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6E6FD3" w14:textId="0EC09E26" w:rsidR="002F5598" w:rsidRPr="002F5598" w:rsidRDefault="002F5598" w:rsidP="002F5598">
    <w:pPr>
      <w:pStyle w:val="stBilgi"/>
      <w:jc w:val="center"/>
      <w:rPr>
        <w:b/>
        <w:bCs/>
        <w:lang w:val="tr-TR"/>
      </w:rPr>
    </w:pPr>
    <w:r w:rsidRPr="002F5598">
      <w:rPr>
        <w:b/>
        <w:bCs/>
        <w:lang w:val="tr-TR"/>
      </w:rPr>
      <w:t>Beş Faktörlü Değerlendirme Formu (örnek)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A2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2F5598"/>
    <w:rsid w:val="00312847"/>
    <w:rsid w:val="00313AB9"/>
    <w:rsid w:val="003205C9"/>
    <w:rsid w:val="00323F81"/>
    <w:rsid w:val="0032485A"/>
    <w:rsid w:val="00332A7B"/>
    <w:rsid w:val="0034324D"/>
    <w:rsid w:val="0035244A"/>
    <w:rsid w:val="00352ADE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A12A2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0945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1428F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4829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EBE0A"/>
  <w15:chartTrackingRefBased/>
  <w15:docId w15:val="{F21465E8-4EC5-6C41-AF49-6ECCDFC5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2A2"/>
    <w:rPr>
      <w:rFonts w:eastAsiaTheme="minorEastAsia"/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A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12A2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12A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12A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12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12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12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12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A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A12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7A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A12A2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7A12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A12A2"/>
    <w:pPr>
      <w:ind w:left="720"/>
      <w:contextualSpacing/>
    </w:pPr>
    <w:rPr>
      <w:rFonts w:eastAsiaTheme="minorHAns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7A12A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12A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A12A2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59"/>
    <w:rsid w:val="007A12A2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2F559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F5598"/>
    <w:rPr>
      <w:rFonts w:eastAsiaTheme="minorEastAsia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2F559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F5598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3</cp:revision>
  <dcterms:created xsi:type="dcterms:W3CDTF">2026-07-22T11:02:00Z</dcterms:created>
  <dcterms:modified xsi:type="dcterms:W3CDTF">2026-07-22T11:06:00Z</dcterms:modified>
</cp:coreProperties>
</file>