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Customer Complaint Intelligence – A Business Intelligence Platform for Complaint Pattern Detection and Operational Investigation</w:t>
      </w:r>
    </w:p>
    <w:p>
      <w:pPr/>
      <w:r>
        <w:rPr>
          <w:b/>
        </w:rPr>
        <w:t xml:space="preserve">The Department of Intelligent Computing &amp; Business Systems</w:t>
      </w:r>
      <w:r>
        <w:t xml:space="preserve"> Course Level Problem Based Learning (CLPBL) Project Report</w:t>
      </w:r>
    </w:p>
    <w:p>
      <w:pPr/>
      <w:r>
        <w:rPr>
          <w:b/>
        </w:rPr>
        <w:t xml:space="preserve">Course Title:</w:t>
      </w:r>
      <w:r>
        <w:t xml:space="preserve"> [Course title] </w:t>
      </w:r>
      <w:r>
        <w:rPr>
          <w:b/>
        </w:rPr>
        <w:t xml:space="preserve">Course Code:</w:t>
      </w:r>
      <w:r>
        <w:t xml:space="preserve"> [Course code] </w:t>
      </w:r>
      <w:r>
        <w:rPr>
          <w:b/>
        </w:rPr>
        <w:t xml:space="preserve">Semester:</w:t>
      </w:r>
      <w:r>
        <w:t xml:space="preserve"> [Semester]</w:t>
      </w:r>
    </w:p>
    <w:p>
      <w:pPr/>
      <w:r>
        <w:rPr>
          <w:b/>
        </w:rPr>
        <w:t xml:space="preserve">Submitted By (Group Three)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Sl No.</w:t>
            </w:r>
          </w:p>
        </w:tc>
        <w:tc>
          <w:tcPr>
            <w:tcW w:w="3120" w:type="dxa"/>
            <w:shd w:val="clear" w:color="auto" w:fill="F2F2F2"/>
          </w:tcPr>
          <w:p>
            <w:pPr/>
            <w:r>
              <w:t xml:space="preserve">USN</w:t>
            </w:r>
          </w:p>
        </w:tc>
        <w:tc>
          <w:tcPr>
            <w:tcW w:w="3120" w:type="dxa"/>
            <w:shd w:val="clear" w:color="auto" w:fill="F2F2F2"/>
          </w:tcPr>
          <w:p>
            <w:pPr/>
            <w:r>
              <w:t xml:space="preserve">Name</w:t>
            </w:r>
          </w:p>
        </w:tc>
      </w:tr>
      <w:tr>
        <w:tc>
          <w:tcPr>
            <w:tcW w:w="3120" w:type="dxa"/>
          </w:tcPr>
          <w:p>
            <w:pPr/>
            <w:r>
              <w:t xml:space="preserve">1</w:t>
            </w:r>
          </w:p>
        </w:tc>
        <w:tc>
          <w:tcPr>
            <w:tcW w:w="3120" w:type="dxa"/>
          </w:tcPr>
          <w:p>
            <w:pPr/>
            <w:r>
              <w:t xml:space="preserve">[USN]</w:t>
            </w:r>
          </w:p>
        </w:tc>
        <w:tc>
          <w:tcPr>
            <w:tcW w:w="3120" w:type="dxa"/>
          </w:tcPr>
          <w:p>
            <w:pPr/>
            <w:r>
              <w:t xml:space="preserve">[Name]</w:t>
            </w:r>
          </w:p>
        </w:tc>
      </w:tr>
      <w:tr>
        <w:tc>
          <w:tcPr>
            <w:tcW w:w="3120" w:type="dxa"/>
          </w:tcPr>
          <w:p>
            <w:pPr/>
            <w:r>
              <w:t xml:space="preserve">2</w:t>
            </w:r>
          </w:p>
        </w:tc>
        <w:tc>
          <w:tcPr>
            <w:tcW w:w="3120" w:type="dxa"/>
          </w:tcPr>
          <w:p>
            <w:pPr/>
            <w:r>
              <w:t xml:space="preserve">4SO23CB031</w:t>
            </w:r>
          </w:p>
        </w:tc>
        <w:tc>
          <w:tcPr>
            <w:tcW w:w="3120" w:type="dxa"/>
          </w:tcPr>
          <w:p>
            <w:pPr/>
            <w:r>
              <w:t xml:space="preserve">Mohammed Rizhan G M</w:t>
            </w:r>
          </w:p>
        </w:tc>
      </w:tr>
      <w:tr>
        <w:tc>
          <w:tcPr>
            <w:tcW w:w="3120" w:type="dxa"/>
          </w:tcPr>
          <w:p>
            <w:pPr/>
            <w:r>
              <w:t xml:space="preserve">3</w:t>
            </w:r>
          </w:p>
        </w:tc>
        <w:tc>
          <w:tcPr>
            <w:tcW w:w="3120" w:type="dxa"/>
          </w:tcPr>
          <w:p>
            <w:pPr/>
            <w:r>
              <w:t xml:space="preserve">[USN]</w:t>
            </w:r>
          </w:p>
        </w:tc>
        <w:tc>
          <w:tcPr>
            <w:tcW w:w="3120" w:type="dxa"/>
          </w:tcPr>
          <w:p>
            <w:pPr/>
            <w:r>
              <w:t xml:space="preserve">[Name]</w:t>
            </w:r>
          </w:p>
        </w:tc>
      </w:tr>
      <w:tr>
        <w:tc>
          <w:tcPr>
            <w:tcW w:w="3120" w:type="dxa"/>
          </w:tcPr>
          <w:p>
            <w:pPr/>
            <w:r>
              <w:t xml:space="preserve">4</w:t>
            </w:r>
          </w:p>
        </w:tc>
        <w:tc>
          <w:tcPr>
            <w:tcW w:w="3120" w:type="dxa"/>
          </w:tcPr>
          <w:p>
            <w:pPr/>
            <w:r>
              <w:t xml:space="preserve">[USN]</w:t>
            </w:r>
          </w:p>
        </w:tc>
        <w:tc>
          <w:tcPr>
            <w:tcW w:w="3120" w:type="dxa"/>
          </w:tcPr>
          <w:p>
            <w:pPr/>
            <w:r>
              <w:t xml:space="preserve">[Name]</w:t>
            </w:r>
          </w:p>
        </w:tc>
      </w:tr>
      <w:tr>
        <w:tc>
          <w:tcPr>
            <w:tcW w:w="3120" w:type="dxa"/>
          </w:tcPr>
          <w:p>
            <w:pPr/>
            <w:r>
              <w:t xml:space="preserve">5</w:t>
            </w:r>
          </w:p>
        </w:tc>
        <w:tc>
          <w:tcPr>
            <w:tcW w:w="3120" w:type="dxa"/>
          </w:tcPr>
          <w:p>
            <w:pPr/>
            <w:r>
              <w:t xml:space="preserve">[USN]</w:t>
            </w:r>
          </w:p>
        </w:tc>
        <w:tc>
          <w:tcPr>
            <w:tcW w:w="3120" w:type="dxa"/>
          </w:tcPr>
          <w:p>
            <w:pPr/>
            <w:r>
              <w:t xml:space="preserve">[Name]</w:t>
            </w:r>
          </w:p>
        </w:tc>
      </w:tr>
    </w:tbl>
    <w:p>
      <w:pPr/>
      <w:r>
        <w:rPr>
          <w:b/>
        </w:rPr>
        <w:t xml:space="preserve">Under the Guidance of:</w:t>
      </w:r>
      <w:r>
        <w:t xml:space="preserve"> [Guide name], [Designation]</w:t>
      </w:r>
    </w:p>
    <w:p>
      <w:pPr/>
      <w:r>
        <w:rPr>
          <w:b/>
        </w:rPr>
        <w:t xml:space="preserve">Date:</w:t>
      </w:r>
      <w:r>
        <w:t xml:space="preserve"> [Date of submission]</w:t>
      </w:r>
    </w:p>
    <w:p>
      <w:pPr>
        <w:pBdr>
          <w:bottom w:val="single" w:sz="6" w:space="1" w:color="auto"/>
        </w:pBdr>
      </w:pPr>
    </w:p>
    <w:p>
      <w:pPr>
        <w:pStyle w:val="Heading2"/>
      </w:pPr>
      <w:r>
        <w:t xml:space="preserve">Certificate of Completion</w:t>
      </w:r>
    </w:p>
    <w:p>
      <w:pPr/>
      <w:r>
        <w:t xml:space="preserve">It is hereby certified that this CLPBL Project Report is a bonafide work carried out by the students listed below under my guidance in the Department of Intelligent Computing &amp; Business Systems. This work has been completed towards the partial fulfilment of the course [Course title] ([Course code]), offered in the [Semester] Semester.</w:t>
      </w:r>
    </w:p>
    <w:p>
      <w:pPr/>
      <w:r>
        <w:t xml:space="preserve">It is further certified that the students have followed the Design Thinking framework throughout the execution of the project and have incorporated all the corrections/suggestions provided during the progress reviews and assessments. The project work has been evaluated and approved as it meets the requirements of CLPBL Implementation as mandated by the Department.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Sl No.</w:t>
            </w:r>
          </w:p>
        </w:tc>
        <w:tc>
          <w:tcPr>
            <w:tcW w:w="3120" w:type="dxa"/>
            <w:shd w:val="clear" w:color="auto" w:fill="F2F2F2"/>
          </w:tcPr>
          <w:p>
            <w:pPr/>
            <w:r>
              <w:t xml:space="preserve">USN</w:t>
            </w:r>
          </w:p>
        </w:tc>
        <w:tc>
          <w:tcPr>
            <w:tcW w:w="3120" w:type="dxa"/>
            <w:shd w:val="clear" w:color="auto" w:fill="F2F2F2"/>
          </w:tcPr>
          <w:p>
            <w:pPr/>
            <w:r>
              <w:t xml:space="preserve">Name</w:t>
            </w:r>
          </w:p>
        </w:tc>
      </w:tr>
      <w:tr>
        <w:tc>
          <w:tcPr>
            <w:tcW w:w="3120" w:type="dxa"/>
          </w:tcPr>
          <w:p>
            <w:pPr/>
            <w:r>
              <w:t xml:space="preserve">1</w:t>
            </w:r>
          </w:p>
        </w:tc>
        <w:tc>
          <w:tcPr>
            <w:tcW w:w="3120" w:type="dxa"/>
          </w:tcPr>
          <w:p>
            <w:pPr/>
            <w:r>
              <w:t xml:space="preserve">[USN]</w:t>
            </w:r>
          </w:p>
        </w:tc>
        <w:tc>
          <w:tcPr>
            <w:tcW w:w="3120" w:type="dxa"/>
          </w:tcPr>
          <w:p>
            <w:pPr/>
            <w:r>
              <w:t xml:space="preserve">[Name]</w:t>
            </w:r>
          </w:p>
        </w:tc>
      </w:tr>
      <w:tr>
        <w:tc>
          <w:tcPr>
            <w:tcW w:w="3120" w:type="dxa"/>
          </w:tcPr>
          <w:p>
            <w:pPr/>
            <w:r>
              <w:t xml:space="preserve">2</w:t>
            </w:r>
          </w:p>
        </w:tc>
        <w:tc>
          <w:tcPr>
            <w:tcW w:w="3120" w:type="dxa"/>
          </w:tcPr>
          <w:p>
            <w:pPr/>
            <w:r>
              <w:t xml:space="preserve">4SO23CB031</w:t>
            </w:r>
          </w:p>
        </w:tc>
        <w:tc>
          <w:tcPr>
            <w:tcW w:w="3120" w:type="dxa"/>
          </w:tcPr>
          <w:p>
            <w:pPr/>
            <w:r>
              <w:t xml:space="preserve">Mohammed Rizhan G M</w:t>
            </w:r>
          </w:p>
        </w:tc>
      </w:tr>
      <w:tr>
        <w:tc>
          <w:tcPr>
            <w:tcW w:w="3120" w:type="dxa"/>
          </w:tcPr>
          <w:p>
            <w:pPr/>
            <w:r>
              <w:t xml:space="preserve">3</w:t>
            </w:r>
          </w:p>
        </w:tc>
        <w:tc>
          <w:tcPr>
            <w:tcW w:w="3120" w:type="dxa"/>
          </w:tcPr>
          <w:p>
            <w:pPr/>
            <w:r>
              <w:t xml:space="preserve">[USN]</w:t>
            </w:r>
          </w:p>
        </w:tc>
        <w:tc>
          <w:tcPr>
            <w:tcW w:w="3120" w:type="dxa"/>
          </w:tcPr>
          <w:p>
            <w:pPr/>
            <w:r>
              <w:t xml:space="preserve">[Name]</w:t>
            </w:r>
          </w:p>
        </w:tc>
      </w:tr>
      <w:tr>
        <w:tc>
          <w:tcPr>
            <w:tcW w:w="3120" w:type="dxa"/>
          </w:tcPr>
          <w:p>
            <w:pPr/>
            <w:r>
              <w:t xml:space="preserve">4</w:t>
            </w:r>
          </w:p>
        </w:tc>
        <w:tc>
          <w:tcPr>
            <w:tcW w:w="3120" w:type="dxa"/>
          </w:tcPr>
          <w:p>
            <w:pPr/>
            <w:r>
              <w:t xml:space="preserve">[USN]</w:t>
            </w:r>
          </w:p>
        </w:tc>
        <w:tc>
          <w:tcPr>
            <w:tcW w:w="3120" w:type="dxa"/>
          </w:tcPr>
          <w:p>
            <w:pPr/>
            <w:r>
              <w:t xml:space="preserve">[Name]</w:t>
            </w:r>
          </w:p>
        </w:tc>
      </w:tr>
      <w:tr>
        <w:tc>
          <w:tcPr>
            <w:tcW w:w="3120" w:type="dxa"/>
          </w:tcPr>
          <w:p>
            <w:pPr/>
            <w:r>
              <w:t xml:space="preserve">5</w:t>
            </w:r>
          </w:p>
        </w:tc>
        <w:tc>
          <w:tcPr>
            <w:tcW w:w="3120" w:type="dxa"/>
          </w:tcPr>
          <w:p>
            <w:pPr/>
            <w:r>
              <w:t xml:space="preserve">[USN]</w:t>
            </w:r>
          </w:p>
        </w:tc>
        <w:tc>
          <w:tcPr>
            <w:tcW w:w="3120" w:type="dxa"/>
          </w:tcPr>
          <w:p>
            <w:pPr/>
            <w:r>
              <w:t xml:space="preserve">[Name]</w:t>
            </w:r>
          </w:p>
        </w:tc>
      </w:tr>
    </w:tbl>
    <w:p>
      <w:pPr/>
      <w:r>
        <w:t xml:space="preserve">[Guide name], [Designation], Department of ICBS</w:t>
      </w:r>
    </w:p>
    <w:p>
      <w:pPr/>
      <w:r>
        <w:t xml:space="preserve">Dr Harivinod N, Head of the Department, Department of ICBS</w:t>
      </w:r>
    </w:p>
    <w:p>
      <w:pPr>
        <w:pStyle w:val="Heading2"/>
      </w:pPr>
      <w:r>
        <w:t xml:space="preserve">Declaration</w:t>
      </w:r>
    </w:p>
    <w:p>
      <w:pPr/>
      <w:r>
        <w:t xml:space="preserve">We, the undersigned students of the Department of Intelligent Computing &amp; Business Systems, hereby declare that the project work entitled "Customer Complaint Intelligence – A Business Intelligence Platform for Complaint Pattern Detection and Operational Investigation", submitted in partial fulfilment of the requirements of the course [Course title] with course code [Course code] in the [Semester] Semester, is an original Course Level Problem Based Learning (CLPBL) project carried out by us.</w:t>
      </w:r>
    </w:p>
    <w:p>
      <w:pPr/>
      <w:r>
        <w:t xml:space="preserve">We confirm that this project has been completed using the Design Thinking framework under the guidance of [Guide name]. We also certify that the work reported in this document has not been previously submitted to any institution or organization for any academic award, degree, or certification. We abide by the academic integrity and ethical standards of the Department and the Institution, and accept that any violation, if discovered later, may lead to appropriate action.</w:t>
      </w:r>
    </w:p>
    <w:p>
      <w:pPr/>
      <w:r>
        <w:rPr>
          <w:b/>
        </w:rPr>
        <w:t xml:space="preserve">Students' Signatures: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Sl No.</w:t>
            </w:r>
          </w:p>
        </w:tc>
        <w:tc>
          <w:tcPr>
            <w:tcW w:w="2340" w:type="dxa"/>
            <w:shd w:val="clear" w:color="auto" w:fill="F2F2F2"/>
          </w:tcPr>
          <w:p>
            <w:pPr/>
            <w:r>
              <w:t xml:space="preserve">USN</w:t>
            </w:r>
          </w:p>
        </w:tc>
        <w:tc>
          <w:tcPr>
            <w:tcW w:w="2340" w:type="dxa"/>
            <w:shd w:val="clear" w:color="auto" w:fill="F2F2F2"/>
          </w:tcPr>
          <w:p>
            <w:pPr/>
            <w:r>
              <w:t xml:space="preserve">Name</w:t>
            </w:r>
          </w:p>
        </w:tc>
        <w:tc>
          <w:tcPr>
            <w:tcW w:w="2340" w:type="dxa"/>
            <w:shd w:val="clear" w:color="auto" w:fill="F2F2F2"/>
          </w:tcPr>
          <w:p>
            <w:pPr/>
            <w:r>
              <w:t xml:space="preserve">Signature</w:t>
            </w:r>
          </w:p>
        </w:tc>
      </w:tr>
      <w:tr>
        <w:tc>
          <w:tcPr>
            <w:tcW w:w="2340" w:type="dxa"/>
          </w:tcPr>
          <w:p>
            <w:pPr/>
            <w:r>
              <w:t xml:space="preserve">1</w:t>
            </w:r>
          </w:p>
        </w:tc>
        <w:tc>
          <w:tcPr>
            <w:tcW w:w="2340" w:type="dxa"/>
          </w:tcPr>
          <w:p>
            <w:pPr/>
            <w:r>
              <w:t xml:space="preserve">[USN]</w:t>
            </w:r>
          </w:p>
        </w:tc>
        <w:tc>
          <w:tcPr>
            <w:tcW w:w="2340" w:type="dxa"/>
          </w:tcPr>
          <w:p>
            <w:pPr/>
            <w:r>
              <w:t xml:space="preserve">[Name]</w:t>
            </w:r>
          </w:p>
        </w:tc>
        <w:tc>
          <w:tcPr>
            <w:tcW w:w="2340" w:type="dxa"/>
          </w:tcPr>
          <w:p>
            <w:pPr/>
          </w:p>
        </w:tc>
      </w:tr>
      <w:tr>
        <w:tc>
          <w:tcPr>
            <w:tcW w:w="2340" w:type="dxa"/>
          </w:tcPr>
          <w:p>
            <w:pPr/>
            <w:r>
              <w:t xml:space="preserve">2</w:t>
            </w:r>
          </w:p>
        </w:tc>
        <w:tc>
          <w:tcPr>
            <w:tcW w:w="2340" w:type="dxa"/>
          </w:tcPr>
          <w:p>
            <w:pPr/>
            <w:r>
              <w:t xml:space="preserve">4SO23CB031</w:t>
            </w:r>
          </w:p>
        </w:tc>
        <w:tc>
          <w:tcPr>
            <w:tcW w:w="2340" w:type="dxa"/>
          </w:tcPr>
          <w:p>
            <w:pPr/>
            <w:r>
              <w:t xml:space="preserve">Mohammed Rizhan G M</w:t>
            </w:r>
          </w:p>
        </w:tc>
        <w:tc>
          <w:tcPr>
            <w:tcW w:w="2340" w:type="dxa"/>
          </w:tcPr>
          <w:p>
            <w:pPr/>
          </w:p>
        </w:tc>
      </w:tr>
      <w:tr>
        <w:tc>
          <w:tcPr>
            <w:tcW w:w="2340" w:type="dxa"/>
          </w:tcPr>
          <w:p>
            <w:pPr/>
            <w:r>
              <w:t xml:space="preserve">3</w:t>
            </w:r>
          </w:p>
        </w:tc>
        <w:tc>
          <w:tcPr>
            <w:tcW w:w="2340" w:type="dxa"/>
          </w:tcPr>
          <w:p>
            <w:pPr/>
            <w:r>
              <w:t xml:space="preserve">[USN]</w:t>
            </w:r>
          </w:p>
        </w:tc>
        <w:tc>
          <w:tcPr>
            <w:tcW w:w="2340" w:type="dxa"/>
          </w:tcPr>
          <w:p>
            <w:pPr/>
            <w:r>
              <w:t xml:space="preserve">[Name]</w:t>
            </w:r>
          </w:p>
        </w:tc>
        <w:tc>
          <w:tcPr>
            <w:tcW w:w="2340" w:type="dxa"/>
          </w:tcPr>
          <w:p>
            <w:pPr/>
          </w:p>
        </w:tc>
      </w:tr>
      <w:tr>
        <w:tc>
          <w:tcPr>
            <w:tcW w:w="2340" w:type="dxa"/>
          </w:tcPr>
          <w:p>
            <w:pPr/>
            <w:r>
              <w:t xml:space="preserve">4</w:t>
            </w:r>
          </w:p>
        </w:tc>
        <w:tc>
          <w:tcPr>
            <w:tcW w:w="2340" w:type="dxa"/>
          </w:tcPr>
          <w:p>
            <w:pPr/>
            <w:r>
              <w:t xml:space="preserve">[USN]</w:t>
            </w:r>
          </w:p>
        </w:tc>
        <w:tc>
          <w:tcPr>
            <w:tcW w:w="2340" w:type="dxa"/>
          </w:tcPr>
          <w:p>
            <w:pPr/>
            <w:r>
              <w:t xml:space="preserve">[Name]</w:t>
            </w:r>
          </w:p>
        </w:tc>
        <w:tc>
          <w:tcPr>
            <w:tcW w:w="2340" w:type="dxa"/>
          </w:tcPr>
          <w:p>
            <w:pPr/>
          </w:p>
        </w:tc>
      </w:tr>
      <w:tr>
        <w:tc>
          <w:tcPr>
            <w:tcW w:w="2340" w:type="dxa"/>
          </w:tcPr>
          <w:p>
            <w:pPr/>
            <w:r>
              <w:t xml:space="preserve">5</w:t>
            </w:r>
          </w:p>
        </w:tc>
        <w:tc>
          <w:tcPr>
            <w:tcW w:w="2340" w:type="dxa"/>
          </w:tcPr>
          <w:p>
            <w:pPr/>
            <w:r>
              <w:t xml:space="preserve">[USN]</w:t>
            </w:r>
          </w:p>
        </w:tc>
        <w:tc>
          <w:tcPr>
            <w:tcW w:w="2340" w:type="dxa"/>
          </w:tcPr>
          <w:p>
            <w:pPr/>
            <w:r>
              <w:t xml:space="preserve">[Name]</w:t>
            </w:r>
          </w:p>
        </w:tc>
        <w:tc>
          <w:tcPr>
            <w:tcW w:w="2340" w:type="dxa"/>
          </w:tcPr>
          <w:p>
            <w:pPr/>
          </w:p>
        </w:tc>
      </w:tr>
    </w:tbl>
    <w:p>
      <w:pPr/>
      <w:r>
        <w:rPr>
          <w:b/>
        </w:rPr>
        <w:t xml:space="preserve">Date:</w:t>
      </w:r>
      <w:r>
        <w:t xml:space="preserve"> [Date] </w:t>
      </w:r>
      <w:r>
        <w:rPr>
          <w:b/>
        </w:rPr>
        <w:t xml:space="preserve">Place:</w:t>
      </w:r>
      <w:r>
        <w:t xml:space="preserve"> Mangaluru</w:t>
      </w:r>
    </w:p>
    <w:p>
      <w:pPr>
        <w:pStyle w:val="Heading2"/>
      </w:pPr>
      <w:r>
        <w:t xml:space="preserve">Acknowledgement</w:t>
      </w:r>
    </w:p>
    <w:p>
      <w:pPr/>
      <w:r>
        <w:t xml:space="preserve">We express our sincere gratitude to [Guide name], [Designation], Department of Intelligent Computing and Business Systems, St Joseph Engineering College – Mangaluru, for the continuous guidance, valuable feedback, and encouragement provided throughout the execution of this Course Level Problem Based Learning (CLPBL) project.</w:t>
      </w:r>
    </w:p>
    <w:p>
      <w:pPr/>
      <w:r>
        <w:t xml:space="preserve">We are immensely thankful to the Head of the Department, Dr Harivinod N, for providing the necessary support and a conducive learning environment.</w:t>
      </w:r>
    </w:p>
    <w:p>
      <w:pPr/>
      <w:r>
        <w:t xml:space="preserve">We also extend our heartfelt thanks to the CLPBL Implementation Committee and all the faculty members who reviewed our project periodically and shared their suggestions for improvement.</w:t>
      </w:r>
    </w:p>
    <w:p>
      <w:pPr/>
      <w:r>
        <w:t xml:space="preserve">We acknowledge the institutional support provided by St Joseph Engineering College – Mangaluru for enabling us to apply the Design Thinking framework and explore real-world solutions through this project.</w:t>
      </w:r>
    </w:p>
    <w:p>
      <w:pPr/>
      <w:r>
        <w:t xml:space="preserve">Finally, we thank all our classmates, survey respondents, users, and stakeholders who extended their cooperation and contributed to the successful completion of our project.</w:t>
      </w:r>
    </w:p>
    <w:p>
      <w:pPr/>
      <w:r>
        <w:rPr>
          <w:b/>
        </w:rPr>
        <w:t xml:space="preserve">Team Members:</w:t>
      </w:r>
      <w:r>
        <w:t xml:space="preserve"> [Name – USN], Mohammed Rizhan G M – 4SO23CB031, [Name – USN], [Name – USN], [Name – USN]</w:t>
      </w:r>
    </w:p>
    <w:p>
      <w:pPr>
        <w:pStyle w:val="Heading2"/>
      </w:pPr>
      <w:r>
        <w:t xml:space="preserve">Abstract</w:t>
      </w:r>
    </w:p>
    <w:p>
      <w:pPr/>
      <w:r>
        <w:t xml:space="preserve">This project addresses the challenge of understanding why customer complaints occur and recur within a business. Customers raise complaints through reviews, emails, support tickets, messaging platforms, calls, and social media, but these interactions are scattered across systems and handled as individual cases. Traditional complaint management focuses on resolving each complaint and rarely shows management the recurring issues, their operational relationships, or the factors driving their increase.</w:t>
      </w:r>
    </w:p>
    <w:p>
      <w:pPr/>
      <w:r>
        <w:t xml:space="preserve">Using the Design Thinking framework, secondary research revealed that existing platforms collect complaints, monitor sentiment, and visualize business metrics, yet customer feedback and operational intelligence are treated as separate areas. Primary research through a survey of customers indicated that complaints are raised across many channels, that most respondents are dissatisfied with how complaints are resolved, and that a tool revealing patterns would be widely valued. Based on these insights, Customer Complaint Intelligence is proposed as a business intelligence platform built on four stages: Understand, Detect, Investigate, and Act. The platform classifies complaints by category, sentiment, and severity, detects unusual trends and recurring problems, and connects them with operational data such as orders, products, warehouses, delivery partners, and regions, so that management can trace a problem from the customer complaint to its probable operational contributors.</w:t>
      </w:r>
    </w:p>
    <w:p>
      <w:pPr/>
      <w:r>
        <w:t xml:space="preserve">By shifting from reporting what customers said to investigating what the business should examine, the project offers an investigation-oriented alternative to conventional reporting dashboards.</w:t>
      </w:r>
    </w:p>
    <w:p>
      <w:pPr/>
      <w:r>
        <w:rPr>
          <w:b/>
        </w:rPr>
        <w:t xml:space="preserve">Keywords:</w:t>
      </w:r>
      <w:r>
        <w:t xml:space="preserve"> Business Intelligence, Customer Complaint Analytics, Sentiment Analysis, Anomaly Detection, Root Cause Investigation, Operational Data Correlation, Decision Support</w:t>
      </w:r>
    </w:p>
    <w:p>
      <w:pPr>
        <w:pStyle w:val="Heading2"/>
      </w:pPr>
      <w:r>
        <w:t xml:space="preserve">Table of Contents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Sl No.</w:t>
            </w:r>
          </w:p>
        </w:tc>
        <w:tc>
          <w:tcPr>
            <w:tcW w:w="3120" w:type="dxa"/>
            <w:shd w:val="clear" w:color="auto" w:fill="F2F2F2"/>
          </w:tcPr>
          <w:p>
            <w:pPr/>
            <w:r>
              <w:t xml:space="preserve">Content</w:t>
            </w:r>
          </w:p>
        </w:tc>
        <w:tc>
          <w:tcPr>
            <w:tcW w:w="3120" w:type="dxa"/>
            <w:shd w:val="clear" w:color="auto" w:fill="F2F2F2"/>
          </w:tcPr>
          <w:p>
            <w:pPr/>
            <w:r>
              <w:t xml:space="preserve">Page Numbers</w:t>
            </w:r>
          </w:p>
        </w:tc>
      </w:tr>
      <w:tr>
        <w:tc>
          <w:tcPr>
            <w:tcW w:w="3120" w:type="dxa"/>
          </w:tcPr>
          <w:p>
            <w:pPr/>
            <w:r>
              <w:t xml:space="preserve">I</w:t>
            </w:r>
          </w:p>
        </w:tc>
        <w:tc>
          <w:tcPr>
            <w:tcW w:w="3120" w:type="dxa"/>
          </w:tcPr>
          <w:p>
            <w:pPr/>
            <w:r>
              <w:t xml:space="preserve">Certificate</w:t>
            </w:r>
          </w:p>
        </w:tc>
        <w:tc>
          <w:tcPr>
            <w:tcW w:w="3120" w:type="dxa"/>
          </w:tcPr>
          <w:p>
            <w:pPr/>
            <w:r>
              <w:t xml:space="preserve">2</w:t>
            </w:r>
          </w:p>
        </w:tc>
      </w:tr>
      <w:tr>
        <w:tc>
          <w:tcPr>
            <w:tcW w:w="3120" w:type="dxa"/>
          </w:tcPr>
          <w:p>
            <w:pPr/>
            <w:r>
              <w:t xml:space="preserve">II</w:t>
            </w:r>
          </w:p>
        </w:tc>
        <w:tc>
          <w:tcPr>
            <w:tcW w:w="3120" w:type="dxa"/>
          </w:tcPr>
          <w:p>
            <w:pPr/>
            <w:r>
              <w:t xml:space="preserve">Declaration</w:t>
            </w:r>
          </w:p>
        </w:tc>
        <w:tc>
          <w:tcPr>
            <w:tcW w:w="3120" w:type="dxa"/>
          </w:tcPr>
          <w:p>
            <w:pPr/>
            <w:r>
              <w:t xml:space="preserve">3</w:t>
            </w:r>
          </w:p>
        </w:tc>
      </w:tr>
      <w:tr>
        <w:tc>
          <w:tcPr>
            <w:tcW w:w="3120" w:type="dxa"/>
          </w:tcPr>
          <w:p>
            <w:pPr/>
            <w:r>
              <w:t xml:space="preserve">III</w:t>
            </w:r>
          </w:p>
        </w:tc>
        <w:tc>
          <w:tcPr>
            <w:tcW w:w="3120" w:type="dxa"/>
          </w:tcPr>
          <w:p>
            <w:pPr/>
            <w:r>
              <w:t xml:space="preserve">Acknowledgement</w:t>
            </w:r>
          </w:p>
        </w:tc>
        <w:tc>
          <w:tcPr>
            <w:tcW w:w="3120" w:type="dxa"/>
          </w:tcPr>
          <w:p>
            <w:pPr/>
            <w:r>
              <w:t xml:space="preserve">4</w:t>
            </w:r>
          </w:p>
        </w:tc>
      </w:tr>
      <w:tr>
        <w:tc>
          <w:tcPr>
            <w:tcW w:w="3120" w:type="dxa"/>
          </w:tcPr>
          <w:p>
            <w:pPr/>
            <w:r>
              <w:t xml:space="preserve">IV</w:t>
            </w:r>
          </w:p>
        </w:tc>
        <w:tc>
          <w:tcPr>
            <w:tcW w:w="3120" w:type="dxa"/>
          </w:tcPr>
          <w:p>
            <w:pPr/>
            <w:r>
              <w:t xml:space="preserve">Abstract / Keywords</w:t>
            </w:r>
          </w:p>
        </w:tc>
        <w:tc>
          <w:tcPr>
            <w:tcW w:w="3120" w:type="dxa"/>
          </w:tcPr>
          <w:p>
            <w:pPr/>
            <w:r>
              <w:t xml:space="preserve">5</w:t>
            </w:r>
          </w:p>
        </w:tc>
      </w:tr>
      <w:tr>
        <w:tc>
          <w:tcPr>
            <w:tcW w:w="3120" w:type="dxa"/>
          </w:tcPr>
          <w:p>
            <w:pPr/>
            <w:r>
              <w:t xml:space="preserve">V</w:t>
            </w:r>
          </w:p>
        </w:tc>
        <w:tc>
          <w:tcPr>
            <w:tcW w:w="3120" w:type="dxa"/>
          </w:tcPr>
          <w:p>
            <w:pPr/>
            <w:r>
              <w:t xml:space="preserve">Table of Contents</w:t>
            </w:r>
          </w:p>
        </w:tc>
        <w:tc>
          <w:tcPr>
            <w:tcW w:w="3120" w:type="dxa"/>
          </w:tcPr>
          <w:p>
            <w:pPr/>
            <w:r>
              <w:t xml:space="preserve">6</w:t>
            </w:r>
          </w:p>
        </w:tc>
      </w:tr>
      <w:tr>
        <w:tc>
          <w:tcPr>
            <w:tcW w:w="3120" w:type="dxa"/>
          </w:tcPr>
          <w:p>
            <w:pPr/>
            <w:r>
              <w:t xml:space="preserve">1</w:t>
            </w:r>
          </w:p>
        </w:tc>
        <w:tc>
          <w:tcPr>
            <w:tcW w:w="3120" w:type="dxa"/>
          </w:tcPr>
          <w:p>
            <w:pPr/>
            <w:r>
              <w:t xml:space="preserve">Problem Description</w:t>
            </w:r>
          </w:p>
        </w:tc>
        <w:tc>
          <w:tcPr>
            <w:tcW w:w="3120" w:type="dxa"/>
          </w:tcPr>
          <w:p>
            <w:pPr/>
            <w:r>
              <w:t xml:space="preserve">7</w:t>
            </w:r>
          </w:p>
        </w:tc>
      </w:tr>
      <w:tr>
        <w:tc>
          <w:tcPr>
            <w:tcW w:w="3120" w:type="dxa"/>
          </w:tcPr>
          <w:p>
            <w:pPr/>
            <w:r>
              <w:t xml:space="preserve">2</w:t>
            </w:r>
          </w:p>
        </w:tc>
        <w:tc>
          <w:tcPr>
            <w:tcW w:w="3120" w:type="dxa"/>
          </w:tcPr>
          <w:p>
            <w:pPr/>
            <w:r>
              <w:t xml:space="preserve">Key Findings of Secondary Research</w:t>
            </w:r>
          </w:p>
        </w:tc>
        <w:tc>
          <w:tcPr>
            <w:tcW w:w="3120" w:type="dxa"/>
          </w:tcPr>
          <w:p>
            <w:pPr/>
            <w:r>
              <w:t xml:space="preserve">8</w:t>
            </w:r>
          </w:p>
        </w:tc>
      </w:tr>
      <w:tr>
        <w:tc>
          <w:tcPr>
            <w:tcW w:w="3120" w:type="dxa"/>
          </w:tcPr>
          <w:p>
            <w:pPr/>
            <w:r>
              <w:t xml:space="preserve">3</w:t>
            </w:r>
          </w:p>
        </w:tc>
        <w:tc>
          <w:tcPr>
            <w:tcW w:w="3120" w:type="dxa"/>
          </w:tcPr>
          <w:p>
            <w:pPr/>
            <w:r>
              <w:t xml:space="preserve">Key Findings of Primary Research</w:t>
            </w:r>
          </w:p>
        </w:tc>
        <w:tc>
          <w:tcPr>
            <w:tcW w:w="3120" w:type="dxa"/>
          </w:tcPr>
          <w:p>
            <w:pPr/>
            <w:r>
              <w:t xml:space="preserve">9</w:t>
            </w:r>
          </w:p>
        </w:tc>
      </w:tr>
      <w:tr>
        <w:tc>
          <w:tcPr>
            <w:tcW w:w="3120" w:type="dxa"/>
          </w:tcPr>
          <w:p>
            <w:pPr/>
            <w:r>
              <w:t xml:space="preserve">4</w:t>
            </w:r>
          </w:p>
        </w:tc>
        <w:tc>
          <w:tcPr>
            <w:tcW w:w="3120" w:type="dxa"/>
          </w:tcPr>
          <w:p>
            <w:pPr/>
            <w:r>
              <w:t xml:space="preserve">Problem Definition</w:t>
            </w:r>
          </w:p>
        </w:tc>
        <w:tc>
          <w:tcPr>
            <w:tcW w:w="3120" w:type="dxa"/>
          </w:tcPr>
          <w:p>
            <w:pPr/>
            <w:r>
              <w:t xml:space="preserve">10</w:t>
            </w:r>
          </w:p>
        </w:tc>
      </w:tr>
      <w:tr>
        <w:tc>
          <w:tcPr>
            <w:tcW w:w="3120" w:type="dxa"/>
          </w:tcPr>
          <w:p>
            <w:pPr/>
            <w:r>
              <w:t xml:space="preserve">5</w:t>
            </w:r>
          </w:p>
        </w:tc>
        <w:tc>
          <w:tcPr>
            <w:tcW w:w="3120" w:type="dxa"/>
          </w:tcPr>
          <w:p>
            <w:pPr/>
            <w:r>
              <w:t xml:space="preserve">Project Objectives</w:t>
            </w:r>
          </w:p>
        </w:tc>
        <w:tc>
          <w:tcPr>
            <w:tcW w:w="3120" w:type="dxa"/>
          </w:tcPr>
          <w:p>
            <w:pPr/>
            <w:r>
              <w:t xml:space="preserve">11</w:t>
            </w:r>
          </w:p>
        </w:tc>
      </w:tr>
      <w:tr>
        <w:tc>
          <w:tcPr>
            <w:tcW w:w="3120" w:type="dxa"/>
          </w:tcPr>
          <w:p>
            <w:pPr/>
            <w:r>
              <w:t xml:space="preserve">6</w:t>
            </w:r>
          </w:p>
        </w:tc>
        <w:tc>
          <w:tcPr>
            <w:tcW w:w="3120" w:type="dxa"/>
          </w:tcPr>
          <w:p>
            <w:pPr/>
            <w:r>
              <w:t xml:space="preserve">Business Model Canvas</w:t>
            </w:r>
          </w:p>
        </w:tc>
        <w:tc>
          <w:tcPr>
            <w:tcW w:w="3120" w:type="dxa"/>
          </w:tcPr>
          <w:p>
            <w:pPr/>
            <w:r>
              <w:t xml:space="preserve">12</w:t>
            </w:r>
          </w:p>
        </w:tc>
      </w:tr>
      <w:tr>
        <w:tc>
          <w:tcPr>
            <w:tcW w:w="3120" w:type="dxa"/>
          </w:tcPr>
          <w:p>
            <w:pPr/>
            <w:r>
              <w:t xml:space="preserve">7</w:t>
            </w:r>
          </w:p>
        </w:tc>
        <w:tc>
          <w:tcPr>
            <w:tcW w:w="3120" w:type="dxa"/>
          </w:tcPr>
          <w:p>
            <w:pPr/>
            <w:r>
              <w:t xml:space="preserve">SWOT Analysis</w:t>
            </w:r>
          </w:p>
        </w:tc>
        <w:tc>
          <w:tcPr>
            <w:tcW w:w="3120" w:type="dxa"/>
          </w:tcPr>
          <w:p>
            <w:pPr/>
            <w:r>
              <w:t xml:space="preserve">13</w:t>
            </w:r>
          </w:p>
        </w:tc>
      </w:tr>
      <w:tr>
        <w:tc>
          <w:tcPr>
            <w:tcW w:w="3120" w:type="dxa"/>
          </w:tcPr>
          <w:p>
            <w:pPr/>
            <w:r>
              <w:t xml:space="preserve">8</w:t>
            </w:r>
          </w:p>
        </w:tc>
        <w:tc>
          <w:tcPr>
            <w:tcW w:w="3120" w:type="dxa"/>
          </w:tcPr>
          <w:p>
            <w:pPr/>
            <w:r>
              <w:t xml:space="preserve">Description of Work</w:t>
            </w:r>
          </w:p>
        </w:tc>
        <w:tc>
          <w:tcPr>
            <w:tcW w:w="3120" w:type="dxa"/>
          </w:tcPr>
          <w:p>
            <w:pPr/>
            <w:r>
              <w:t xml:space="preserve">14-16</w:t>
            </w:r>
          </w:p>
        </w:tc>
      </w:tr>
      <w:tr>
        <w:tc>
          <w:tcPr>
            <w:tcW w:w="3120" w:type="dxa"/>
          </w:tcPr>
          <w:p>
            <w:pPr/>
            <w:r>
              <w:t xml:space="preserve">8.1</w:t>
            </w:r>
          </w:p>
        </w:tc>
        <w:tc>
          <w:tcPr>
            <w:tcW w:w="3120" w:type="dxa"/>
          </w:tcPr>
          <w:p>
            <w:pPr/>
            <w:r>
              <w:t xml:space="preserve">Ideation and Design</w:t>
            </w:r>
          </w:p>
        </w:tc>
        <w:tc>
          <w:tcPr>
            <w:tcW w:w="3120" w:type="dxa"/>
          </w:tcPr>
          <w:p>
            <w:pPr/>
            <w:r>
              <w:t xml:space="preserve">14</w:t>
            </w:r>
          </w:p>
        </w:tc>
      </w:tr>
      <w:tr>
        <w:tc>
          <w:tcPr>
            <w:tcW w:w="3120" w:type="dxa"/>
          </w:tcPr>
          <w:p>
            <w:pPr/>
            <w:r>
              <w:t xml:space="preserve">8.2</w:t>
            </w:r>
          </w:p>
        </w:tc>
        <w:tc>
          <w:tcPr>
            <w:tcW w:w="3120" w:type="dxa"/>
          </w:tcPr>
          <w:p>
            <w:pPr/>
            <w:r>
              <w:t xml:space="preserve">Prototyping / Simulation</w:t>
            </w:r>
          </w:p>
        </w:tc>
        <w:tc>
          <w:tcPr>
            <w:tcW w:w="3120" w:type="dxa"/>
          </w:tcPr>
          <w:p>
            <w:pPr/>
            <w:r>
              <w:t xml:space="preserve">15</w:t>
            </w:r>
          </w:p>
        </w:tc>
      </w:tr>
      <w:tr>
        <w:tc>
          <w:tcPr>
            <w:tcW w:w="3120" w:type="dxa"/>
          </w:tcPr>
          <w:p>
            <w:pPr/>
            <w:r>
              <w:t xml:space="preserve">8.3</w:t>
            </w:r>
          </w:p>
        </w:tc>
        <w:tc>
          <w:tcPr>
            <w:tcW w:w="3120" w:type="dxa"/>
          </w:tcPr>
          <w:p>
            <w:pPr/>
            <w:r>
              <w:t xml:space="preserve">Testing</w:t>
            </w:r>
          </w:p>
        </w:tc>
        <w:tc>
          <w:tcPr>
            <w:tcW w:w="3120" w:type="dxa"/>
          </w:tcPr>
          <w:p>
            <w:pPr/>
            <w:r>
              <w:t xml:space="preserve">16</w:t>
            </w:r>
          </w:p>
        </w:tc>
      </w:tr>
      <w:tr>
        <w:tc>
          <w:tcPr>
            <w:tcW w:w="3120" w:type="dxa"/>
          </w:tcPr>
          <w:p>
            <w:pPr/>
            <w:r>
              <w:t xml:space="preserve">9</w:t>
            </w:r>
          </w:p>
        </w:tc>
        <w:tc>
          <w:tcPr>
            <w:tcW w:w="3120" w:type="dxa"/>
          </w:tcPr>
          <w:p>
            <w:pPr/>
            <w:r>
              <w:t xml:space="preserve">Expenses</w:t>
            </w:r>
          </w:p>
        </w:tc>
        <w:tc>
          <w:tcPr>
            <w:tcW w:w="3120" w:type="dxa"/>
          </w:tcPr>
          <w:p>
            <w:pPr/>
            <w:r>
              <w:t xml:space="preserve">17</w:t>
            </w:r>
          </w:p>
        </w:tc>
      </w:tr>
      <w:tr>
        <w:tc>
          <w:tcPr>
            <w:tcW w:w="3120" w:type="dxa"/>
          </w:tcPr>
          <w:p>
            <w:pPr/>
            <w:r>
              <w:t xml:space="preserve">10</w:t>
            </w:r>
          </w:p>
        </w:tc>
        <w:tc>
          <w:tcPr>
            <w:tcW w:w="3120" w:type="dxa"/>
          </w:tcPr>
          <w:p>
            <w:pPr/>
            <w:r>
              <w:t xml:space="preserve">Conclusion</w:t>
            </w:r>
          </w:p>
        </w:tc>
        <w:tc>
          <w:tcPr>
            <w:tcW w:w="3120" w:type="dxa"/>
          </w:tcPr>
          <w:p>
            <w:pPr/>
            <w:r>
              <w:t xml:space="preserve">18</w:t>
            </w:r>
          </w:p>
        </w:tc>
      </w:tr>
      <w:tr>
        <w:tc>
          <w:tcPr>
            <w:tcW w:w="3120" w:type="dxa"/>
          </w:tcPr>
          <w:p>
            <w:pPr/>
            <w:r>
              <w:t xml:space="preserve">11</w:t>
            </w:r>
          </w:p>
        </w:tc>
        <w:tc>
          <w:tcPr>
            <w:tcW w:w="3120" w:type="dxa"/>
          </w:tcPr>
          <w:p>
            <w:pPr/>
            <w:r>
              <w:t xml:space="preserve">References</w:t>
            </w:r>
          </w:p>
        </w:tc>
        <w:tc>
          <w:tcPr>
            <w:tcW w:w="3120" w:type="dxa"/>
          </w:tcPr>
          <w:p>
            <w:pPr/>
            <w:r>
              <w:t xml:space="preserve">19</w:t>
            </w:r>
          </w:p>
        </w:tc>
      </w:tr>
      <w:tr>
        <w:tc>
          <w:tcPr>
            <w:tcW w:w="3120" w:type="dxa"/>
          </w:tcPr>
          <w:p>
            <w:pPr/>
            <w:r>
              <w:t xml:space="preserve">12</w:t>
            </w:r>
          </w:p>
        </w:tc>
        <w:tc>
          <w:tcPr>
            <w:tcW w:w="3120" w:type="dxa"/>
          </w:tcPr>
          <w:p>
            <w:pPr/>
            <w:r>
              <w:t xml:space="preserve">Appendices (If any)</w:t>
            </w:r>
          </w:p>
        </w:tc>
        <w:tc>
          <w:tcPr>
            <w:tcW w:w="3120" w:type="dxa"/>
          </w:tcPr>
          <w:p>
            <w:pPr/>
            <w:r>
              <w:t xml:space="preserve">20</w:t>
            </w:r>
          </w:p>
        </w:tc>
      </w:tr>
    </w:tbl>
    <w:p>
      <w:pPr/>
      <w:r>
        <w:t xml:space="preserve">(Update page numbers after final formatting.)</w:t>
      </w:r>
    </w:p>
    <w:p>
      <w:pPr>
        <w:pStyle w:val="Heading2"/>
      </w:pPr>
      <w:r>
        <w:t xml:space="preserve">Chapter 1: Problem Description</w:t>
      </w:r>
    </w:p>
    <w:p>
      <w:pPr/>
      <w:r>
        <w:t xml:space="preserve">Businesses receive customer complaints through reviews, emails, support tickets, messaging platforms, calls, and social media. Although these interactions contain valuable information about customer experience, they are often scattered across different systems and handled as individual cases.</w:t>
      </w:r>
    </w:p>
    <w:p>
      <w:pPr/>
      <w:r>
        <w:t xml:space="preserve">Traditional complaint management focuses primarily on resolving the individual complaint. It rarely provides management with a complete picture of recurring issues, their operational relationships, or the factors contributing to their increase. As a result, the same problems tend to return, and the underlying operational causes remain hidden.</w:t>
      </w:r>
    </w:p>
    <w:p>
      <w:pPr/>
      <w:r>
        <w:t xml:space="preserve">This issue is significant because it affects customer satisfaction, retention, and operating cost, and it involves several stakeholders: managers, operations teams, customer-support teams, and business decision-makers.</w:t>
      </w:r>
    </w:p>
    <w:p>
      <w:pPr/>
      <w:r>
        <w:t xml:space="preserve">In short, businesses can see the complaint, but they struggle to see the pattern behind it. This highlights the need for a system that treats complaints as a connected source of business intelligence rather than as isolated support interactions.</w:t>
      </w:r>
    </w:p>
    <w:p>
      <w:pPr>
        <w:pStyle w:val="Heading2"/>
      </w:pPr>
      <w:r>
        <w:t xml:space="preserve">Chapter 2: Key Findings of Secondary Research</w:t>
      </w:r>
    </w:p>
    <w:p>
      <w:pPr/>
      <w:r>
        <w:t xml:space="preserve">The secondary research focused on customer experience, complaint management, business intelligence, feedback analytics, and the growing need for organizations to connect customer-facing information with internal operations.</w:t>
      </w:r>
    </w:p>
    <w:p>
      <w:pPr/>
      <w:r>
        <w:t xml:space="preserve">It was observed that existing systems provide strong capabilities for collecting complaints, monitoring sentiment, and visualizing business metrics. The market already contains customer-support platforms, review-management systems, sentiment-analysis tools, and traditional business intelligence platforms. Each is effective within its own domain.</w:t>
      </w:r>
    </w:p>
    <w:p>
      <w:pPr/>
      <w:r>
        <w:t xml:space="preserve">However, customer feedback and operational intelligence are frequently handled as separate areas. Complaint tools report what customers said, while operational and BI tools report what the business did, and the relationship between the two is left to manual investigation.</w:t>
      </w:r>
    </w:p>
    <w:p>
      <w:pPr/>
      <w:r>
        <w:t xml:space="preserve">The research identified a clear opportunity: connecting these two layers.</w:t>
      </w:r>
    </w:p>
    <w:p>
      <w:pPr/>
      <w:r>
        <w:rPr>
          <w:b/>
        </w:rPr>
        <w:t xml:space="preserve">Customer Voice + Operational Data → Business Intelligence</w:t>
      </w:r>
    </w:p>
    <w:p>
      <w:pPr/>
      <w:r>
        <w:t xml:space="preserve">Instead of simply reporting an increase in complaints, the proposed system investigates the relationships behind that increase and presents them as actionable business insights. This gap provided the foundation for the proposed solution.</w:t>
      </w:r>
    </w:p>
    <w:p>
      <w:pPr>
        <w:pStyle w:val="Heading2"/>
      </w:pPr>
      <w:r>
        <w:t xml:space="preserve">Chapter 3: Key Findings of Primary Research</w:t>
      </w:r>
    </w:p>
    <w:p>
      <w:pPr/>
      <w:r>
        <w:t xml:space="preserve">Primary research was designed to understand how customers experience complaint handling, where they raise complaints, whether problems occur repeatedly, and how effectively businesses address the underlying issue. It focused on the gap between raising a complaint and understanding the reason behind it. A survey was conducted with [number] respondents ([describe respondents, e.g. students and online shoppers]).</w:t>
      </w:r>
    </w:p>
    <w:p>
      <w:pPr/>
      <w:r>
        <w:t xml:space="preserve">The results covered three aspects of the complaint journey.</w:t>
      </w:r>
    </w:p>
    <w:p>
      <w:pPr/>
      <w:r>
        <w:rPr>
          <w:b/>
        </w:rPr>
        <w:t xml:space="preserve">1. Where customers raise complaints</w:t>
      </w:r>
    </w:p>
    <w:p>
      <w:pPr/>
      <w:r>
        <w:t xml:space="preserve">Complaints are spread across several channels: Phone (24%), Email (18%), Chat/WhatsApp (17%), Reviews (16%), Social Media (14%), and Support Portal (11%). No single channel dominates, which confirms that complaint data is fragmented.</w:t>
      </w:r>
    </w:p>
    <w:p>
      <w:pPr/>
      <w:r>
        <w:rPr>
          <w:b/>
        </w:rPr>
        <w:t xml:space="preserve">2. Satisfaction with complaint resolution</w:t>
      </w:r>
    </w:p>
    <w:p>
      <w:pPr/>
      <w:r>
        <w:t xml:space="preserve">Most respondents were unhappy with how their complaints were resolved: 55% were Very Dissatisfied and 35% Dissatisfied (90% combined), 8% were Neutral, 2% Satisfied, and 0% Very Satisfied.</w:t>
      </w:r>
    </w:p>
    <w:p>
      <w:pPr/>
      <w:r>
        <w:rPr>
          <w:b/>
        </w:rPr>
        <w:t xml:space="preserve">3. Perceived usefulness</w:t>
      </w:r>
    </w:p>
    <w:p>
      <w:pPr/>
      <w:r>
        <w:t xml:space="preserve">When asked to rate usefulness [confirm the exact survey question wording from the slide], 46% answered Very Useful and 31% Useful (77% combined), 13% Neutral, 7% Not Very Useful, and 3% Not Useful.</w:t>
      </w:r>
    </w:p>
    <w:p>
      <w:pPr>
        <w:pStyle w:val="Heading3"/>
      </w:pPr>
      <w:r>
        <w:t xml:space="preserve">Empathy Map Summary</w:t>
      </w:r>
    </w:p>
    <w:p>
      <w:pPr>
        <w:pStyle w:val="ListParagraph"/>
        <w:numPr>
          <w:ilvl w:val="0"/>
          <w:numId w:val="2"/>
        </w:numPr>
      </w:pPr>
      <w:r>
        <w:rPr>
          <w:b/>
        </w:rPr>
        <w:t xml:space="preserve">Says:</w:t>
      </w:r>
      <w:r>
        <w:t xml:space="preserve"> I raise complaints in many places, and the problem still comes back.</w:t>
      </w:r>
    </w:p>
    <w:p>
      <w:pPr>
        <w:pStyle w:val="ListParagraph"/>
        <w:numPr>
          <w:ilvl w:val="0"/>
          <w:numId w:val="2"/>
        </w:numPr>
      </w:pPr>
      <w:r>
        <w:rPr>
          <w:b/>
        </w:rPr>
        <w:t xml:space="preserve">Thinks:</w:t>
      </w:r>
      <w:r>
        <w:t xml:space="preserve"> Businesses fix my single case but do not understand the reason behind it.</w:t>
      </w:r>
    </w:p>
    <w:p>
      <w:pPr>
        <w:pStyle w:val="ListParagraph"/>
        <w:numPr>
          <w:ilvl w:val="0"/>
          <w:numId w:val="2"/>
        </w:numPr>
      </w:pPr>
      <w:r>
        <w:rPr>
          <w:b/>
        </w:rPr>
        <w:t xml:space="preserve">Does:</w:t>
      </w:r>
      <w:r>
        <w:t xml:space="preserve"> Complains through whichever channel is convenient and repeats the complaint when the issue recurs.</w:t>
      </w:r>
    </w:p>
    <w:p>
      <w:pPr>
        <w:pStyle w:val="ListParagraph"/>
        <w:numPr>
          <w:ilvl w:val="0"/>
          <w:numId w:val="2"/>
        </w:numPr>
      </w:pPr>
      <w:r>
        <w:rPr>
          <w:b/>
        </w:rPr>
        <w:t xml:space="preserve">Feels:</w:t>
      </w:r>
      <w:r>
        <w:t xml:space="preserve"> Dissatisfied and unheard.</w:t>
      </w:r>
    </w:p>
    <w:p>
      <w:pPr>
        <w:pStyle w:val="Heading3"/>
      </w:pPr>
      <w:r>
        <w:t xml:space="preserve">Key User Needs</w:t>
      </w:r>
    </w:p>
    <w:p>
      <w:pPr>
        <w:pStyle w:val="ListParagraph"/>
        <w:numPr>
          <w:ilvl w:val="0"/>
          <w:numId w:val="3"/>
        </w:numPr>
      </w:pPr>
      <w:r>
        <w:t xml:space="preserve">Complaints gathered from all channels in one place</w:t>
      </w:r>
    </w:p>
    <w:p>
      <w:pPr>
        <w:pStyle w:val="ListParagraph"/>
        <w:numPr>
          <w:ilvl w:val="0"/>
          <w:numId w:val="3"/>
        </w:numPr>
      </w:pPr>
      <w:r>
        <w:t xml:space="preserve">Understanding of recurring problems and their causes</w:t>
      </w:r>
    </w:p>
    <w:p>
      <w:pPr>
        <w:pStyle w:val="ListParagraph"/>
        <w:numPr>
          <w:ilvl w:val="0"/>
          <w:numId w:val="3"/>
        </w:numPr>
      </w:pPr>
      <w:r>
        <w:t xml:space="preserve">Prevention of repeat issues rather than one-time resolution</w:t>
      </w:r>
    </w:p>
    <w:p>
      <w:pPr>
        <w:pStyle w:val="ListParagraph"/>
        <w:numPr>
          <w:ilvl w:val="0"/>
          <w:numId w:val="3"/>
        </w:numPr>
      </w:pPr>
      <w:r>
        <w:t xml:space="preserve">Clear, evidence-based insights for decision-making</w:t>
      </w:r>
    </w:p>
    <w:p>
      <w:pPr/>
      <w:r>
        <w:t xml:space="preserve">These findings highlight the need for a platform that moves from handling complaints to understanding them.</w:t>
      </w:r>
    </w:p>
    <w:p>
      <w:pPr>
        <w:pStyle w:val="Heading2"/>
      </w:pPr>
      <w:r>
        <w:t xml:space="preserve">Chapter 4: Problem Definition</w:t>
      </w:r>
    </w:p>
    <w:p>
      <w:pPr/>
      <w:r>
        <w:t xml:space="preserve">Based on the insights from both secondary and primary research, one of the major challenges for businesses is the lack of a system that connects customer complaints with the operational factors behind them. Complaints are collected across fragmented channels, resolved individually, and reported as counts, which does not explain why problems occur or why they increase.</w:t>
      </w:r>
    </w:p>
    <w:p>
      <w:pPr/>
      <w:r>
        <w:t xml:space="preserve">The research indicates that customers are largely dissatisfied with resolution, and that existing tools stop at collecting, categorizing, and reporting complaints. They do not support investigation from a customer complaint to its probable operational contributors such as a product, warehouse, delivery partner, or region.</w:t>
      </w:r>
    </w:p>
    <w:p>
      <w:pPr/>
      <w:r>
        <w:t xml:space="preserve">Therefore, the refined problem can be defined as: designing a business intelligence platform that centralizes customer complaints, identifies their category, sentiment, and severity, detects emerging and recurring patterns, and correlates them with operational data to support faster, better-informed business decisions.</w:t>
      </w:r>
    </w:p>
    <w:p>
      <w:pPr/>
      <w:r>
        <w:t xml:space="preserve">This problem definition focuses on improving the visibility, explainability, and actionability of complaint data, and serves as the foundation for ideation and solution development.</w:t>
      </w:r>
    </w:p>
    <w:p>
      <w:pPr>
        <w:pStyle w:val="Heading2"/>
      </w:pPr>
      <w:r>
        <w:t xml:space="preserve">Chapter 5: Project Objectives</w:t>
      </w:r>
    </w:p>
    <w:p>
      <w:pPr/>
      <w:r>
        <w:t xml:space="preserve">The main objectives of this project are:</w:t>
      </w:r>
    </w:p>
    <w:p>
      <w:pPr>
        <w:pStyle w:val="ListParagraph"/>
        <w:numPr>
          <w:ilvl w:val="0"/>
          <w:numId w:val="4"/>
        </w:numPr>
      </w:pPr>
      <w:r>
        <w:t xml:space="preserve">To centralize customer feedback from multiple sources into a single structured repository</w:t>
      </w:r>
    </w:p>
    <w:p>
      <w:pPr>
        <w:pStyle w:val="ListParagraph"/>
        <w:numPr>
          <w:ilvl w:val="0"/>
          <w:numId w:val="4"/>
        </w:numPr>
      </w:pPr>
      <w:r>
        <w:t xml:space="preserve">To identify complaint categories, sentiment, and severity automatically</w:t>
      </w:r>
    </w:p>
    <w:p>
      <w:pPr>
        <w:pStyle w:val="ListParagraph"/>
        <w:numPr>
          <w:ilvl w:val="0"/>
          <w:numId w:val="4"/>
        </w:numPr>
      </w:pPr>
      <w:r>
        <w:t xml:space="preserve">To detect emerging and recurring complaint patterns and unusual trends</w:t>
      </w:r>
    </w:p>
    <w:p>
      <w:pPr>
        <w:pStyle w:val="ListParagraph"/>
        <w:numPr>
          <w:ilvl w:val="0"/>
          <w:numId w:val="4"/>
        </w:numPr>
      </w:pPr>
      <w:r>
        <w:t xml:space="preserve">To connect complaint patterns with operational information such as orders, products, warehouses, delivery partners, and regions</w:t>
      </w:r>
    </w:p>
    <w:p>
      <w:pPr>
        <w:pStyle w:val="ListParagraph"/>
        <w:numPr>
          <w:ilvl w:val="0"/>
          <w:numId w:val="4"/>
        </w:numPr>
      </w:pPr>
      <w:r>
        <w:t xml:space="preserve">To enable investigation from a complaint to its probable operational contributors, and to present the findings as actionable business insights</w:t>
      </w:r>
    </w:p>
    <w:p>
      <w:pPr>
        <w:pStyle w:val="Heading2"/>
      </w:pPr>
      <w:r>
        <w:t xml:space="preserve">Chapter 6: Business Model Canvas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Block</w:t>
            </w:r>
          </w:p>
        </w:tc>
        <w:tc>
          <w:tcPr>
            <w:tcW w:w="4680" w:type="dxa"/>
            <w:shd w:val="clear" w:color="auto" w:fill="F2F2F2"/>
          </w:tcPr>
          <w:p>
            <w:pPr/>
            <w:r>
              <w:t xml:space="preserve">Description</w:t>
            </w:r>
          </w:p>
        </w:tc>
      </w:tr>
      <w:tr>
        <w:tc>
          <w:tcPr>
            <w:tcW w:w="4680" w:type="dxa"/>
          </w:tcPr>
          <w:p>
            <w:pPr/>
            <w:r>
              <w:rPr>
                <w:b/>
              </w:rPr>
              <w:t xml:space="preserve">Key Partners / Stakeholders</w:t>
            </w:r>
          </w:p>
        </w:tc>
        <w:tc>
          <w:tcPr>
            <w:tcW w:w="4680" w:type="dxa"/>
          </w:tcPr>
          <w:p>
            <w:pPr/>
            <w:r>
              <w:t xml:space="preserve">Business managers and operations teams; customer-support teams; delivery and logistics partners; data/hosting providers; project team and faculty guide</w:t>
            </w:r>
          </w:p>
        </w:tc>
      </w:tr>
      <w:tr>
        <w:tc>
          <w:tcPr>
            <w:tcW w:w="4680" w:type="dxa"/>
          </w:tcPr>
          <w:p>
            <w:pPr/>
            <w:r>
              <w:rPr>
                <w:b/>
              </w:rPr>
              <w:t xml:space="preserve">Key Activities</w:t>
            </w:r>
          </w:p>
        </w:tc>
        <w:tc>
          <w:tcPr>
            <w:tcW w:w="4680" w:type="dxa"/>
          </w:tcPr>
          <w:p>
            <w:pPr/>
            <w:r>
              <w:t xml:space="preserve">Complaint ingestion and centralization; classification, sentiment, and severity analysis; trend and anomaly detection; correlation with operational data; dashboard and investigation interface development</w:t>
            </w:r>
          </w:p>
        </w:tc>
      </w:tr>
      <w:tr>
        <w:tc>
          <w:tcPr>
            <w:tcW w:w="4680" w:type="dxa"/>
          </w:tcPr>
          <w:p>
            <w:pPr/>
            <w:r>
              <w:rPr>
                <w:b/>
              </w:rPr>
              <w:t xml:space="preserve">Value Proposition</w:t>
            </w:r>
          </w:p>
        </w:tc>
        <w:tc>
          <w:tcPr>
            <w:tcW w:w="4680" w:type="dxa"/>
          </w:tcPr>
          <w:p>
            <w:pPr/>
            <w:r>
              <w:t xml:space="preserve">Turns complaints into business intelligence; reveals recurring issues and their operational causes; faster, evidence-based decisions; moves from reporting to investigation</w:t>
            </w:r>
          </w:p>
        </w:tc>
      </w:tr>
      <w:tr>
        <w:tc>
          <w:tcPr>
            <w:tcW w:w="4680" w:type="dxa"/>
          </w:tcPr>
          <w:p>
            <w:pPr/>
            <w:r>
              <w:rPr>
                <w:b/>
              </w:rPr>
              <w:t xml:space="preserve">Customer Relationships</w:t>
            </w:r>
          </w:p>
        </w:tc>
        <w:tc>
          <w:tcPr>
            <w:tcW w:w="4680" w:type="dxa"/>
          </w:tcPr>
          <w:p>
            <w:pPr/>
            <w:r>
              <w:t xml:space="preserve">Self-service dashboard; automated alerts on emerging issues; continuous updates based on feedback</w:t>
            </w:r>
          </w:p>
        </w:tc>
      </w:tr>
      <w:tr>
        <w:tc>
          <w:tcPr>
            <w:tcW w:w="4680" w:type="dxa"/>
          </w:tcPr>
          <w:p>
            <w:pPr/>
            <w:r>
              <w:rPr>
                <w:b/>
              </w:rPr>
              <w:t xml:space="preserve">Channels</w:t>
            </w:r>
          </w:p>
        </w:tc>
        <w:tc>
          <w:tcPr>
            <w:tcW w:w="4680" w:type="dxa"/>
          </w:tcPr>
          <w:p>
            <w:pPr/>
            <w:r>
              <w:t xml:space="preserve">Web-based platform; integration with existing support and order systems; reports and alerts</w:t>
            </w:r>
          </w:p>
        </w:tc>
      </w:tr>
      <w:tr>
        <w:tc>
          <w:tcPr>
            <w:tcW w:w="4680" w:type="dxa"/>
          </w:tcPr>
          <w:p>
            <w:pPr/>
            <w:r>
              <w:rPr>
                <w:b/>
              </w:rPr>
              <w:t xml:space="preserve">Customer Segments</w:t>
            </w:r>
          </w:p>
        </w:tc>
        <w:tc>
          <w:tcPr>
            <w:tcW w:w="4680" w:type="dxa"/>
          </w:tcPr>
          <w:p>
            <w:pPr/>
            <w:r>
              <w:t xml:space="preserve">Managers and business decision-makers; operations teams; customer-support teams; e-commerce and service businesses</w:t>
            </w:r>
          </w:p>
        </w:tc>
      </w:tr>
      <w:tr>
        <w:tc>
          <w:tcPr>
            <w:tcW w:w="4680" w:type="dxa"/>
          </w:tcPr>
          <w:p>
            <w:pPr/>
            <w:r>
              <w:rPr>
                <w:b/>
              </w:rPr>
              <w:t xml:space="preserve">Key Resources</w:t>
            </w:r>
          </w:p>
        </w:tc>
        <w:tc>
          <w:tcPr>
            <w:tcW w:w="4680" w:type="dxa"/>
          </w:tcPr>
          <w:p>
            <w:pPr/>
            <w:r>
              <w:t xml:space="preserve">Complaint data; operational data (orders, products, warehouses, delivery partners, regions); analytics and BI models; development team</w:t>
            </w:r>
          </w:p>
        </w:tc>
      </w:tr>
      <w:tr>
        <w:tc>
          <w:tcPr>
            <w:tcW w:w="4680" w:type="dxa"/>
          </w:tcPr>
          <w:p>
            <w:pPr/>
            <w:r>
              <w:rPr>
                <w:b/>
              </w:rPr>
              <w:t xml:space="preserve">Cost Structure</w:t>
            </w:r>
          </w:p>
        </w:tc>
        <w:tc>
          <w:tcPr>
            <w:tcW w:w="4680" w:type="dxa"/>
          </w:tcPr>
          <w:p>
            <w:pPr/>
            <w:r>
              <w:t xml:space="preserve">Development cost; data storage and hosting; maintenance and updates; research and testing</w:t>
            </w:r>
          </w:p>
        </w:tc>
      </w:tr>
      <w:tr>
        <w:tc>
          <w:tcPr>
            <w:tcW w:w="4680" w:type="dxa"/>
          </w:tcPr>
          <w:p>
            <w:pPr/>
            <w:r>
              <w:rPr>
                <w:b/>
              </w:rPr>
              <w:t xml:space="preserve">Revenue Streams</w:t>
            </w:r>
          </w:p>
        </w:tc>
        <w:tc>
          <w:tcPr>
            <w:tcW w:w="4680" w:type="dxa"/>
          </w:tcPr>
          <w:p>
            <w:pPr/>
            <w:r>
              <w:t xml:space="preserve">Subscription model; per-integration or per-volume fees; premium analytics modules; consulting and implementation support</w:t>
            </w:r>
          </w:p>
        </w:tc>
      </w:tr>
    </w:tbl>
    <w:p>
      <w:pPr/>
      <w:r>
        <w:rPr>
          <w:i/>
        </w:rPr>
        <w:t xml:space="preserve">(Revenue streams and partners are proposed and may be adjusted to match your team's discussion.)</w:t>
      </w:r>
    </w:p>
    <w:p>
      <w:pPr>
        <w:pStyle w:val="Heading2"/>
      </w:pPr>
      <w:r>
        <w:t xml:space="preserve">Chapter 7: SWOT Analysis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Strengths</w:t>
            </w:r>
          </w:p>
        </w:tc>
        <w:tc>
          <w:tcPr>
            <w:tcW w:w="4680" w:type="dxa"/>
            <w:shd w:val="clear" w:color="auto" w:fill="F2F2F2"/>
          </w:tcPr>
          <w:p>
            <w:pPr/>
            <w:r>
              <w:t xml:space="preserve">Weaknesses</w:t>
            </w:r>
          </w:p>
        </w:tc>
      </w:tr>
      <w:tr>
        <w:tc>
          <w:tcPr>
            <w:tcW w:w="4680" w:type="dxa"/>
          </w:tcPr>
          <w:p>
            <w:pPr/>
            <w:r>
              <w:t xml:space="preserve">Connects customer voice with operational data</w:t>
            </w:r>
          </w:p>
        </w:tc>
        <w:tc>
          <w:tcPr>
            <w:tcW w:w="4680" w:type="dxa"/>
          </w:tcPr>
          <w:p>
            <w:pPr/>
            <w:r>
              <w:t xml:space="preserve">Depends on the availability and quality of operational data</w:t>
            </w:r>
          </w:p>
        </w:tc>
      </w:tr>
      <w:tr>
        <w:tc>
          <w:tcPr>
            <w:tcW w:w="4680" w:type="dxa"/>
          </w:tcPr>
          <w:p>
            <w:pPr/>
            <w:r>
              <w:t xml:space="preserve">Investigation-oriented rather than report-only</w:t>
            </w:r>
          </w:p>
        </w:tc>
        <w:tc>
          <w:tcPr>
            <w:tcW w:w="4680" w:type="dxa"/>
          </w:tcPr>
          <w:p>
            <w:pPr/>
            <w:r>
              <w:t xml:space="preserve">Requires integration with multiple data sources</w:t>
            </w:r>
          </w:p>
        </w:tc>
      </w:tr>
      <w:tr>
        <w:tc>
          <w:tcPr>
            <w:tcW w:w="4680" w:type="dxa"/>
          </w:tcPr>
          <w:p>
            <w:pPr/>
            <w:r>
              <w:t xml:space="preserve">Identifies patterns, not just individual complaints</w:t>
            </w:r>
          </w:p>
        </w:tc>
        <w:tc>
          <w:tcPr>
            <w:tcW w:w="4680" w:type="dxa"/>
          </w:tcPr>
          <w:p>
            <w:pPr/>
            <w:r>
              <w:t xml:space="preserve">Text classification may misread slang, mixed languages, or sarcasm</w:t>
            </w:r>
          </w:p>
        </w:tc>
      </w:tr>
      <w:tr>
        <w:tc>
          <w:tcPr>
            <w:tcW w:w="4680" w:type="dxa"/>
          </w:tcPr>
          <w:p>
            <w:pPr/>
            <w:r>
              <w:t xml:space="preserve">Actionable insights for management</w:t>
            </w:r>
          </w:p>
        </w:tc>
        <w:tc>
          <w:tcPr>
            <w:tcW w:w="4680" w:type="dxa"/>
          </w:tcPr>
          <w:p>
            <w:pPr/>
            <w:r>
              <w:t xml:space="preserve">Correlation does not always prove causation</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Opportunities</w:t>
            </w:r>
          </w:p>
        </w:tc>
        <w:tc>
          <w:tcPr>
            <w:tcW w:w="4680" w:type="dxa"/>
            <w:shd w:val="clear" w:color="auto" w:fill="F2F2F2"/>
          </w:tcPr>
          <w:p>
            <w:pPr/>
            <w:r>
              <w:t xml:space="preserve">Threats</w:t>
            </w:r>
          </w:p>
        </w:tc>
      </w:tr>
      <w:tr>
        <w:tc>
          <w:tcPr>
            <w:tcW w:w="4680" w:type="dxa"/>
          </w:tcPr>
          <w:p>
            <w:pPr/>
            <w:r>
              <w:t xml:space="preserve">Growing demand for data-driven customer experience management</w:t>
            </w:r>
          </w:p>
        </w:tc>
        <w:tc>
          <w:tcPr>
            <w:tcW w:w="4680" w:type="dxa"/>
          </w:tcPr>
          <w:p>
            <w:pPr/>
            <w:r>
              <w:t xml:space="preserve">Existing BI and support platforms may add similar features</w:t>
            </w:r>
          </w:p>
        </w:tc>
      </w:tr>
      <w:tr>
        <w:tc>
          <w:tcPr>
            <w:tcW w:w="4680" w:type="dxa"/>
          </w:tcPr>
          <w:p>
            <w:pPr/>
            <w:r>
              <w:t xml:space="preserve">Expansion into predictive and proactive issue detection</w:t>
            </w:r>
          </w:p>
        </w:tc>
        <w:tc>
          <w:tcPr>
            <w:tcW w:w="4680" w:type="dxa"/>
          </w:tcPr>
          <w:p>
            <w:pPr/>
            <w:r>
              <w:t xml:space="preserve">Data privacy and customer data protection concerns</w:t>
            </w:r>
          </w:p>
        </w:tc>
      </w:tr>
      <w:tr>
        <w:tc>
          <w:tcPr>
            <w:tcW w:w="4680" w:type="dxa"/>
          </w:tcPr>
          <w:p>
            <w:pPr/>
            <w:r>
              <w:t xml:space="preserve">Applicable across e-commerce, logistics, retail, and service industries</w:t>
            </w:r>
          </w:p>
        </w:tc>
        <w:tc>
          <w:tcPr>
            <w:tcW w:w="4680" w:type="dxa"/>
          </w:tcPr>
          <w:p>
            <w:pPr/>
            <w:r>
              <w:t xml:space="preserve">Businesses may resist sharing operational data</w:t>
            </w:r>
          </w:p>
        </w:tc>
      </w:tr>
      <w:tr>
        <w:tc>
          <w:tcPr>
            <w:tcW w:w="4680" w:type="dxa"/>
          </w:tcPr>
          <w:p>
            <w:pPr/>
            <w:r>
              <w:t xml:space="preserve">Integration with existing CRM and support tools</w:t>
            </w:r>
          </w:p>
        </w:tc>
        <w:tc>
          <w:tcPr>
            <w:tcW w:w="4680" w:type="dxa"/>
          </w:tcPr>
          <w:p>
            <w:pPr/>
            <w:r>
              <w:t xml:space="preserve">Inconsistent or incomplete complaint records</w:t>
            </w:r>
          </w:p>
        </w:tc>
      </w:tr>
    </w:tbl>
    <w:p>
      <w:pPr>
        <w:pStyle w:val="Heading2"/>
      </w:pPr>
      <w:r>
        <w:t xml:space="preserve">Chapter 8: Description of Work</w:t>
      </w:r>
    </w:p>
    <w:p>
      <w:pPr/>
      <w:r>
        <w:t xml:space="preserve">This section describes the work carried out on Customer Complaint Intelligence using the Design Thinking framework. The project focused on transforming customer complaints from isolated support interactions into a structured source of business intelligence. The process involved empathy and research, problem definition, ideation, and initial product direction, with continuous refinement based on research findings.</w:t>
      </w:r>
    </w:p>
    <w:p>
      <w:pPr>
        <w:pStyle w:val="Heading3"/>
      </w:pPr>
      <w:r>
        <w:t xml:space="preserve">8.1 Ideation and Design</w:t>
      </w:r>
    </w:p>
    <w:p>
      <w:pPr/>
      <w:r>
        <w:t xml:space="preserve">During ideation, several business intelligence problems were explored across areas such as operational inefficiency, customer experience, resource management, and business monitoring. The ideas were evaluated against five criteria: real-world relevance, BI potential, availability of meaningful data, technical feasibility, and ability to produce actionable insights.</w:t>
      </w:r>
    </w:p>
    <w:p>
      <w:pPr/>
      <w:r>
        <w:t xml:space="preserve">The customer complaint concept was selected because complaints are commonly treated as individual cases, while the aggregated information can reveal deeper operational problems.</w:t>
      </w:r>
    </w:p>
    <w:p>
      <w:pPr/>
      <w:r>
        <w:rPr>
          <w:b/>
        </w:rPr>
        <w:t xml:space="preserve">Final concept:</w:t>
      </w:r>
      <w:r>
        <w:t xml:space="preserve"> Customer Complaint → Business Intelligence</w:t>
      </w:r>
    </w:p>
    <w:p>
      <w:pPr/>
      <w:r>
        <w:t xml:space="preserve">The investigation flow of the product is:</w:t>
      </w:r>
    </w:p>
    <w:p>
      <w:pPr/>
      <w:r>
        <w:rPr>
          <w:b/>
        </w:rPr>
        <w:t xml:space="preserve">Complaint → Pattern → Correlation → Investigation → Insight</w:t>
      </w:r>
    </w:p>
    <w:p>
      <w:pPr/>
      <w:r>
        <w:t xml:space="preserve">This transforms the product from a conventional reporting dashboard into an investigation-oriented intelligence platform.</w:t>
      </w:r>
    </w:p>
    <w:p>
      <w:pPr/>
      <w:r>
        <w:t xml:space="preserve">The market gap and differentiation can be summarized as:</w:t>
      </w:r>
    </w:p>
    <w:p>
      <w:pPr>
        <w:pStyle w:val="ListParagraph"/>
        <w:numPr>
          <w:ilvl w:val="0"/>
          <w:numId w:val="5"/>
        </w:numPr>
      </w:pPr>
      <w:r>
        <w:rPr>
          <w:b/>
        </w:rPr>
        <w:t xml:space="preserve">Existing approach:</w:t>
      </w:r>
      <w:r>
        <w:t xml:space="preserve"> Collect → Categorize → Resolve → Report</w:t>
      </w:r>
    </w:p>
    <w:p>
      <w:pPr>
        <w:pStyle w:val="ListParagraph"/>
        <w:numPr>
          <w:ilvl w:val="0"/>
          <w:numId w:val="5"/>
        </w:numPr>
      </w:pPr>
      <w:r>
        <w:rPr>
          <w:b/>
        </w:rPr>
        <w:t xml:space="preserve">Proposed approach:</w:t>
      </w:r>
      <w:r>
        <w:t xml:space="preserve"> Collect → Understand → Detect → Correlate → Investigate → Recommend</w:t>
      </w:r>
    </w:p>
    <w:p>
      <w:pPr/>
      <w:r>
        <w:t xml:space="preserve">The key differentiation is the transition from reporting what customers said to understanding what the business should investigate.</w:t>
      </w:r>
    </w:p>
    <w:p>
      <w:pPr/>
      <w:r>
        <w:t xml:space="preserve">The product is organized around four stages:</w:t>
      </w:r>
    </w:p>
    <w:p>
      <w:pPr>
        <w:pStyle w:val="ListParagraph"/>
        <w:numPr>
          <w:ilvl w:val="0"/>
          <w:numId w:val="6"/>
        </w:numPr>
      </w:pPr>
      <w:r>
        <w:rPr>
          <w:b/>
        </w:rPr>
        <w:t xml:space="preserve">Understand:</w:t>
      </w:r>
      <w:r>
        <w:t xml:space="preserve"> classifies complaints by category, sentiment, severity, and issue type</w:t>
      </w:r>
    </w:p>
    <w:p>
      <w:pPr>
        <w:pStyle w:val="ListParagraph"/>
        <w:numPr>
          <w:ilvl w:val="0"/>
          <w:numId w:val="6"/>
        </w:numPr>
      </w:pPr>
      <w:r>
        <w:rPr>
          <w:b/>
        </w:rPr>
        <w:t xml:space="preserve">Detect:</w:t>
      </w:r>
      <w:r>
        <w:t xml:space="preserve"> identifies unusual trends and recurring problems</w:t>
      </w:r>
    </w:p>
    <w:p>
      <w:pPr>
        <w:pStyle w:val="ListParagraph"/>
        <w:numPr>
          <w:ilvl w:val="0"/>
          <w:numId w:val="6"/>
        </w:numPr>
      </w:pPr>
      <w:r>
        <w:rPr>
          <w:b/>
        </w:rPr>
        <w:t xml:space="preserve">Investigate:</w:t>
      </w:r>
      <w:r>
        <w:t xml:space="preserve"> connects patterns with operational data (orders, products, warehouses, delivery partners, regions); this layer forms the core of the product</w:t>
      </w:r>
    </w:p>
    <w:p>
      <w:pPr>
        <w:pStyle w:val="ListParagraph"/>
        <w:numPr>
          <w:ilvl w:val="0"/>
          <w:numId w:val="6"/>
        </w:numPr>
      </w:pPr>
      <w:r>
        <w:rPr>
          <w:b/>
        </w:rPr>
        <w:t xml:space="preserve">Act:</w:t>
      </w:r>
      <w:r>
        <w:t xml:space="preserve"> presents probable contributors and recommendations to management</w:t>
      </w:r>
    </w:p>
    <w:p>
      <w:pPr>
        <w:pStyle w:val="Heading3"/>
      </w:pPr>
      <w:r>
        <w:t xml:space="preserve">8.2 Prototyping / Simulation</w:t>
      </w:r>
    </w:p>
    <w:p>
      <w:pPr/>
      <w:r>
        <w:rPr>
          <w:i/>
        </w:rPr>
        <w:t xml:space="preserve">(The presentation covers the ideation stage. Add actual prototype details, screenshots, and technologies here once built; the content below describes the proposed prototype design.)</w:t>
      </w:r>
    </w:p>
    <w:p>
      <w:pPr/>
      <w:r>
        <w:t xml:space="preserve">The proposed prototype follows a structured pipeline:</w:t>
      </w:r>
    </w:p>
    <w:p>
      <w:pPr>
        <w:pStyle w:val="ListParagraph"/>
        <w:numPr>
          <w:ilvl w:val="0"/>
          <w:numId w:val="7"/>
        </w:numPr>
      </w:pPr>
      <w:r>
        <w:t xml:space="preserve">Complaint data is collected from multiple sources into a central repository</w:t>
      </w:r>
    </w:p>
    <w:p>
      <w:pPr>
        <w:pStyle w:val="ListParagraph"/>
        <w:numPr>
          <w:ilvl w:val="0"/>
          <w:numId w:val="7"/>
        </w:numPr>
      </w:pPr>
      <w:r>
        <w:t xml:space="preserve">Complaints are cleaned and standardized</w:t>
      </w:r>
    </w:p>
    <w:p>
      <w:pPr>
        <w:pStyle w:val="ListParagraph"/>
        <w:numPr>
          <w:ilvl w:val="0"/>
          <w:numId w:val="7"/>
        </w:numPr>
      </w:pPr>
      <w:r>
        <w:t xml:space="preserve">Each complaint is classified by category, sentiment, and severity</w:t>
      </w:r>
    </w:p>
    <w:p>
      <w:pPr>
        <w:pStyle w:val="ListParagraph"/>
        <w:numPr>
          <w:ilvl w:val="0"/>
          <w:numId w:val="7"/>
        </w:numPr>
      </w:pPr>
      <w:r>
        <w:t xml:space="preserve">Trend and anomaly detection identifies unusual increases and recurring issues</w:t>
      </w:r>
    </w:p>
    <w:p>
      <w:pPr>
        <w:pStyle w:val="ListParagraph"/>
        <w:numPr>
          <w:ilvl w:val="0"/>
          <w:numId w:val="7"/>
        </w:numPr>
      </w:pPr>
      <w:r>
        <w:t xml:space="preserve">Complaints are linked to operational records (orders, products, warehouses, delivery partners, regions)</w:t>
      </w:r>
    </w:p>
    <w:p>
      <w:pPr>
        <w:pStyle w:val="ListParagraph"/>
        <w:numPr>
          <w:ilvl w:val="0"/>
          <w:numId w:val="7"/>
        </w:numPr>
      </w:pPr>
      <w:r>
        <w:t xml:space="preserve">The investigation view lets users drill from a pattern down to its probable operational contributors</w:t>
      </w:r>
    </w:p>
    <w:p>
      <w:pPr>
        <w:pStyle w:val="ListParagraph"/>
        <w:numPr>
          <w:ilvl w:val="0"/>
          <w:numId w:val="7"/>
        </w:numPr>
      </w:pPr>
      <w:r>
        <w:t xml:space="preserve">Insights and recommendations are displayed on the dashboard</w:t>
      </w:r>
    </w:p>
    <w:p>
      <w:pPr/>
      <w:r>
        <w:rPr>
          <w:b/>
        </w:rPr>
        <w:t xml:space="preserve">Technologies Used:</w:t>
      </w:r>
      <w:r>
        <w:t xml:space="preserve"> [Frontend], [Backend], [Database], [Analytics / NLP libraries], [Dataset]</w:t>
      </w:r>
    </w:p>
    <w:p>
      <w:pPr>
        <w:pStyle w:val="Heading3"/>
      </w:pPr>
      <w:r>
        <w:t xml:space="preserve">8.3 Testing</w:t>
      </w:r>
    </w:p>
    <w:p>
      <w:pPr/>
      <w:r>
        <w:rPr>
          <w:i/>
        </w:rPr>
        <w:t xml:space="preserve">(Replace with actual results once the prototype is tested.)</w:t>
      </w:r>
    </w:p>
    <w:p>
      <w:pPr/>
      <w:r>
        <w:t xml:space="preserve">The planned testing approach evaluates the platform on a sample dataset of complaints linked to operational records.</w:t>
      </w:r>
    </w:p>
    <w:p>
      <w:pPr/>
      <w:r>
        <w:rPr>
          <w:b/>
        </w:rPr>
        <w:t xml:space="preserve">Parameters to be evaluated:</w:t>
      </w:r>
    </w:p>
    <w:p>
      <w:pPr>
        <w:pStyle w:val="ListParagraph"/>
        <w:numPr>
          <w:ilvl w:val="0"/>
          <w:numId w:val="8"/>
        </w:numPr>
      </w:pPr>
      <w:r>
        <w:t xml:space="preserve">Accuracy of complaint category and sentiment classification</w:t>
      </w:r>
    </w:p>
    <w:p>
      <w:pPr>
        <w:pStyle w:val="ListParagraph"/>
        <w:numPr>
          <w:ilvl w:val="0"/>
          <w:numId w:val="8"/>
        </w:numPr>
      </w:pPr>
      <w:r>
        <w:t xml:space="preserve">Accuracy of severity assignment</w:t>
      </w:r>
    </w:p>
    <w:p>
      <w:pPr>
        <w:pStyle w:val="ListParagraph"/>
        <w:numPr>
          <w:ilvl w:val="0"/>
          <w:numId w:val="8"/>
        </w:numPr>
      </w:pPr>
      <w:r>
        <w:t xml:space="preserve">Ability to detect recurring and emerging complaint patterns</w:t>
      </w:r>
    </w:p>
    <w:p>
      <w:pPr>
        <w:pStyle w:val="ListParagraph"/>
        <w:numPr>
          <w:ilvl w:val="0"/>
          <w:numId w:val="8"/>
        </w:numPr>
      </w:pPr>
      <w:r>
        <w:t xml:space="preserve">Correctness of correlations between complaint patterns and operational factors</w:t>
      </w:r>
    </w:p>
    <w:p>
      <w:pPr>
        <w:pStyle w:val="ListParagraph"/>
        <w:numPr>
          <w:ilvl w:val="0"/>
          <w:numId w:val="8"/>
        </w:numPr>
      </w:pPr>
      <w:r>
        <w:t xml:space="preserve">Usefulness of the investigation view to users (feedback from reviewers)</w:t>
      </w:r>
    </w:p>
    <w:p>
      <w:pPr/>
      <w:r>
        <w:rPr>
          <w:b/>
        </w:rPr>
        <w:t xml:space="preserve">Results:</w:t>
      </w:r>
      <w:r>
        <w:t xml:space="preserve"> [To be added]</w:t>
      </w:r>
    </w:p>
    <w:p>
      <w:pPr/>
      <w:r>
        <w:rPr>
          <w:b/>
        </w:rPr>
        <w:t xml:space="preserve">Improvements Made:</w:t>
      </w:r>
      <w:r>
        <w:t xml:space="preserve"> [To be added]</w:t>
      </w:r>
    </w:p>
    <w:p>
      <w:pPr>
        <w:pStyle w:val="Heading2"/>
      </w:pPr>
      <w:r>
        <w:t xml:space="preserve">Chapter 9: Expenses</w:t>
      </w:r>
    </w:p>
    <w:p>
      <w:pPr/>
      <w:r>
        <w:t xml:space="preserve">The project is primarily software-based and is expected to require no significant material procurement or fabrication cost. Tools and datasets are assumed to be open-source or freely available.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Description</w:t>
            </w:r>
          </w:p>
        </w:tc>
        <w:tc>
          <w:tcPr>
            <w:tcW w:w="2340" w:type="dxa"/>
            <w:shd w:val="clear" w:color="auto" w:fill="F2F2F2"/>
          </w:tcPr>
          <w:p>
            <w:pPr/>
            <w:r>
              <w:t xml:space="preserve">Quantity</w:t>
            </w:r>
          </w:p>
        </w:tc>
        <w:tc>
          <w:tcPr>
            <w:tcW w:w="2340" w:type="dxa"/>
            <w:shd w:val="clear" w:color="auto" w:fill="F2F2F2"/>
          </w:tcPr>
          <w:p>
            <w:pPr/>
            <w:r>
              <w:t xml:space="preserve">Cost (INR)</w:t>
            </w:r>
          </w:p>
        </w:tc>
      </w:tr>
      <w:tr>
        <w:tc>
          <w:tcPr>
            <w:tcW w:w="2340" w:type="dxa"/>
          </w:tcPr>
          <w:p>
            <w:pPr/>
            <w:r>
              <w:t xml:space="preserve">Development Software</w:t>
            </w:r>
          </w:p>
        </w:tc>
        <w:tc>
          <w:tcPr>
            <w:tcW w:w="2340" w:type="dxa"/>
          </w:tcPr>
          <w:p>
            <w:pPr/>
            <w:r>
              <w:t xml:space="preserve">[Tools used]</w:t>
            </w:r>
          </w:p>
        </w:tc>
        <w:tc>
          <w:tcPr>
            <w:tcW w:w="2340" w:type="dxa"/>
          </w:tcPr>
          <w:p>
            <w:pPr/>
            <w:r>
              <w:t xml:space="preserve">[Qty]</w:t>
            </w:r>
          </w:p>
        </w:tc>
        <w:tc>
          <w:tcPr>
            <w:tcW w:w="2340" w:type="dxa"/>
          </w:tcPr>
          <w:p>
            <w:pPr/>
            <w:r>
              <w:t xml:space="preserve">[Cost]</w:t>
            </w:r>
          </w:p>
        </w:tc>
      </w:tr>
      <w:tr>
        <w:tc>
          <w:tcPr>
            <w:tcW w:w="2340" w:type="dxa"/>
          </w:tcPr>
          <w:p>
            <w:pPr/>
            <w:r>
              <w:t xml:space="preserve">Dataset</w:t>
            </w:r>
          </w:p>
        </w:tc>
        <w:tc>
          <w:tcPr>
            <w:tcW w:w="2340" w:type="dxa"/>
          </w:tcPr>
          <w:p>
            <w:pPr/>
            <w:r>
              <w:t xml:space="preserve">[Source / synthetic data]</w:t>
            </w:r>
          </w:p>
        </w:tc>
        <w:tc>
          <w:tcPr>
            <w:tcW w:w="2340" w:type="dxa"/>
          </w:tcPr>
          <w:p>
            <w:pPr/>
            <w:r>
              <w:t xml:space="preserve">-</w:t>
            </w:r>
          </w:p>
        </w:tc>
        <w:tc>
          <w:tcPr>
            <w:tcW w:w="2340" w:type="dxa"/>
          </w:tcPr>
          <w:p>
            <w:pPr/>
            <w:r>
              <w:t xml:space="preserve">[Cost]</w:t>
            </w:r>
          </w:p>
        </w:tc>
      </w:tr>
      <w:tr>
        <w:tc>
          <w:tcPr>
            <w:tcW w:w="2340" w:type="dxa"/>
          </w:tcPr>
          <w:p>
            <w:pPr/>
            <w:r>
              <w:t xml:space="preserve">Hosting / Deployment</w:t>
            </w:r>
          </w:p>
        </w:tc>
        <w:tc>
          <w:tcPr>
            <w:tcW w:w="2340" w:type="dxa"/>
          </w:tcPr>
          <w:p>
            <w:pPr/>
            <w:r>
              <w:t xml:space="preserve">[Local / Free Tier]</w:t>
            </w:r>
          </w:p>
        </w:tc>
        <w:tc>
          <w:tcPr>
            <w:tcW w:w="2340" w:type="dxa"/>
          </w:tcPr>
          <w:p>
            <w:pPr/>
            <w:r>
              <w:t xml:space="preserve">[Qty]</w:t>
            </w:r>
          </w:p>
        </w:tc>
        <w:tc>
          <w:tcPr>
            <w:tcW w:w="2340" w:type="dxa"/>
          </w:tcPr>
          <w:p>
            <w:pPr/>
            <w:r>
              <w:t xml:space="preserve">[Cost]</w:t>
            </w:r>
          </w:p>
        </w:tc>
      </w:tr>
      <w:tr>
        <w:tc>
          <w:tcPr>
            <w:tcW w:w="2340" w:type="dxa"/>
          </w:tcPr>
          <w:p>
            <w:pPr/>
            <w:r>
              <w:t xml:space="preserve">Internet Usage</w:t>
            </w:r>
          </w:p>
        </w:tc>
        <w:tc>
          <w:tcPr>
            <w:tcW w:w="2340" w:type="dxa"/>
          </w:tcPr>
          <w:p>
            <w:pPr/>
            <w:r>
              <w:t xml:space="preserve">-</w:t>
            </w:r>
          </w:p>
        </w:tc>
        <w:tc>
          <w:tcPr>
            <w:tcW w:w="2340" w:type="dxa"/>
          </w:tcPr>
          <w:p>
            <w:pPr/>
            <w:r>
              <w:t xml:space="preserve">-</w:t>
            </w:r>
          </w:p>
        </w:tc>
        <w:tc>
          <w:tcPr>
            <w:tcW w:w="2340" w:type="dxa"/>
          </w:tcPr>
          <w:p>
            <w:pPr/>
            <w:r>
              <w:t xml:space="preserve">[Cost]</w:t>
            </w:r>
          </w:p>
        </w:tc>
      </w:tr>
      <w:tr>
        <w:tc>
          <w:tcPr>
            <w:tcW w:w="2340" w:type="dxa"/>
          </w:tcPr>
          <w:p>
            <w:pPr/>
            <w:r>
              <w:t xml:space="preserve">Survey and Miscellaneous</w:t>
            </w:r>
          </w:p>
        </w:tc>
        <w:tc>
          <w:tcPr>
            <w:tcW w:w="2340" w:type="dxa"/>
          </w:tcPr>
          <w:p>
            <w:pPr/>
            <w:r>
              <w:t xml:space="preserve">-</w:t>
            </w:r>
          </w:p>
        </w:tc>
        <w:tc>
          <w:tcPr>
            <w:tcW w:w="2340" w:type="dxa"/>
          </w:tcPr>
          <w:p>
            <w:pPr/>
            <w:r>
              <w:t xml:space="preserve">-</w:t>
            </w:r>
          </w:p>
        </w:tc>
        <w:tc>
          <w:tcPr>
            <w:tcW w:w="2340" w:type="dxa"/>
          </w:tcPr>
          <w:p>
            <w:pPr/>
            <w:r>
              <w:t xml:space="preserve">[Cost]</w:t>
            </w:r>
          </w:p>
        </w:tc>
      </w:tr>
      <w:tr>
        <w:tc>
          <w:tcPr>
            <w:tcW w:w="2340" w:type="dxa"/>
          </w:tcPr>
          <w:p>
            <w:pPr/>
            <w:r>
              <w:rPr>
                <w:b/>
              </w:rPr>
              <w:t xml:space="preserve">Total Estimated Cost</w:t>
            </w:r>
          </w:p>
        </w:tc>
        <w:tc>
          <w:tcPr>
            <w:tcW w:w="2340" w:type="dxa"/>
          </w:tcPr>
          <w:p>
            <w:pPr/>
          </w:p>
        </w:tc>
        <w:tc>
          <w:tcPr>
            <w:tcW w:w="2340" w:type="dxa"/>
          </w:tcPr>
          <w:p>
            <w:pPr/>
          </w:p>
        </w:tc>
        <w:tc>
          <w:tcPr>
            <w:tcW w:w="2340" w:type="dxa"/>
          </w:tcPr>
          <w:p>
            <w:pPr/>
            <w:r>
              <w:rPr>
                <w:b/>
              </w:rPr>
              <w:t xml:space="preserve">₹[Total]</w:t>
            </w:r>
          </w:p>
        </w:tc>
      </w:tr>
    </w:tbl>
    <w:p>
      <w:pPr>
        <w:pStyle w:val="Heading2"/>
      </w:pPr>
      <w:r>
        <w:t xml:space="preserve">Chapter 10: Conclusion</w:t>
      </w:r>
    </w:p>
    <w:p>
      <w:pPr/>
      <w:r>
        <w:t xml:space="preserve">The Customer Complaint Intelligence project presents an approach that turns customer complaints from isolated support interactions into a structured source of business intelligence. By centralizing feedback, identifying categories, sentiment, and severity, detecting recurring patterns, and connecting them with operational data, the platform helps management see the pattern behind the complaint.</w:t>
      </w:r>
    </w:p>
    <w:p>
      <w:pPr/>
      <w:r>
        <w:t xml:space="preserve">The research showed that complaints are spread across many channels, that customers are largely dissatisfied with resolution, and that existing tools keep customer feedback and operational intelligence separate. The proposed platform addresses this gap through its Understand, Detect, Investigate, and Act stages, with the investigation layer as its core.</w:t>
      </w:r>
    </w:p>
    <w:p>
      <w:pPr/>
      <w:r>
        <w:t xml:space="preserve">Through this project, key learnings included applying the Design Thinking framework, translating research findings into a product direction, and understanding how business intelligence can connect customer-facing and operational data. The project has potential for further development into a working platform for complaint-driven operational improvement.</w:t>
      </w:r>
    </w:p>
    <w:p>
      <w:pPr>
        <w:pStyle w:val="Heading2"/>
      </w:pPr>
      <w:r>
        <w:t xml:space="preserve">Chapter 11: References</w:t>
      </w:r>
    </w:p>
    <w:p>
      <w:pPr>
        <w:pStyle w:val="ListParagraph"/>
        <w:numPr>
          <w:ilvl w:val="0"/>
          <w:numId w:val="9"/>
        </w:numPr>
      </w:pPr>
      <w:r>
        <w:t xml:space="preserve">Liu, B. (2012). </w:t>
      </w:r>
      <w:r>
        <w:rPr>
          <w:i/>
        </w:rPr>
        <w:t xml:space="preserve">Sentiment Analysis and Opinion Mining</w:t>
      </w:r>
      <w:r>
        <w:t xml:space="preserve">. Morgan &amp; Claypool Publishers.</w:t>
      </w:r>
    </w:p>
    <w:p>
      <w:pPr>
        <w:pStyle w:val="ListParagraph"/>
        <w:numPr>
          <w:ilvl w:val="0"/>
          <w:numId w:val="9"/>
        </w:numPr>
      </w:pPr>
      <w:r>
        <w:t xml:space="preserve">Kimball, R., &amp; Ross, M. (2013). </w:t>
      </w:r>
      <w:r>
        <w:rPr>
          <w:i/>
        </w:rPr>
        <w:t xml:space="preserve">The Data Warehouse Toolkit</w:t>
      </w:r>
      <w:r>
        <w:t xml:space="preserve"> (3rd ed.). Wiley.</w:t>
      </w:r>
    </w:p>
    <w:p>
      <w:pPr>
        <w:pStyle w:val="ListParagraph"/>
        <w:numPr>
          <w:ilvl w:val="0"/>
          <w:numId w:val="9"/>
        </w:numPr>
      </w:pPr>
      <w:r>
        <w:t xml:space="preserve">Provost, F., &amp; Fawcett, T. (2013). </w:t>
      </w:r>
      <w:r>
        <w:rPr>
          <w:i/>
        </w:rPr>
        <w:t xml:space="preserve">Data Science for Business</w:t>
      </w:r>
      <w:r>
        <w:t xml:space="preserve">. O'Reilly Media.</w:t>
      </w:r>
    </w:p>
    <w:p>
      <w:pPr>
        <w:pStyle w:val="ListParagraph"/>
        <w:numPr>
          <w:ilvl w:val="0"/>
          <w:numId w:val="9"/>
        </w:numPr>
      </w:pPr>
      <w:r>
        <w:t xml:space="preserve">Chandola, V., Banerjee, A., &amp; Kumar, V. (2009). Anomaly detection: A survey. </w:t>
      </w:r>
      <w:r>
        <w:rPr>
          <w:i/>
        </w:rPr>
        <w:t xml:space="preserve">ACM Computing Surveys</w:t>
      </w:r>
      <w:r>
        <w:t xml:space="preserve">, 41(3).</w:t>
      </w:r>
    </w:p>
    <w:p>
      <w:pPr>
        <w:pStyle w:val="ListParagraph"/>
        <w:numPr>
          <w:ilvl w:val="0"/>
          <w:numId w:val="9"/>
        </w:numPr>
      </w:pPr>
      <w:r>
        <w:t xml:space="preserve">Primary survey conducted by the project team on customer complaint experience.</w:t>
      </w:r>
    </w:p>
    <w:p>
      <w:pPr>
        <w:pStyle w:val="ListParagraph"/>
        <w:numPr>
          <w:ilvl w:val="0"/>
          <w:numId w:val="9"/>
        </w:numPr>
      </w:pPr>
      <w:r>
        <w:t xml:space="preserve">[Add product/market sources and documentation referred to]</w:t>
      </w:r>
    </w:p>
    <w:p>
      <w:pPr>
        <w:pStyle w:val="Heading2"/>
      </w:pPr>
      <w:r>
        <w:t xml:space="preserve">Chapter 12: Appendices</w:t>
      </w:r>
    </w:p>
    <w:p>
      <w:pPr>
        <w:pStyle w:val="ListParagraph"/>
        <w:numPr>
          <w:ilvl w:val="0"/>
          <w:numId w:val="10"/>
        </w:numPr>
      </w:pPr>
      <w:r>
        <w:t xml:space="preserve">Survey questionnaire and response summary</w:t>
      </w:r>
    </w:p>
    <w:p>
      <w:pPr>
        <w:pStyle w:val="ListParagraph"/>
        <w:numPr>
          <w:ilvl w:val="0"/>
          <w:numId w:val="10"/>
        </w:numPr>
      </w:pPr>
      <w:r>
        <w:t xml:space="preserve">Survey result charts (complaint channels, resolution satisfaction, usefulness)</w:t>
      </w:r>
    </w:p>
    <w:p>
      <w:pPr>
        <w:pStyle w:val="ListParagraph"/>
        <w:numPr>
          <w:ilvl w:val="0"/>
          <w:numId w:val="10"/>
        </w:numPr>
      </w:pPr>
      <w:r>
        <w:t xml:space="preserve">Empathy map and brainstorming notes</w:t>
      </w:r>
    </w:p>
    <w:p>
      <w:pPr>
        <w:pStyle w:val="ListParagraph"/>
        <w:numPr>
          <w:ilvl w:val="0"/>
          <w:numId w:val="10"/>
        </w:numPr>
      </w:pPr>
      <w:r>
        <w:t xml:space="preserve">Sample complaint and operational data</w:t>
      </w:r>
    </w:p>
    <w:p>
      <w:pPr>
        <w:pStyle w:val="ListParagraph"/>
        <w:numPr>
          <w:ilvl w:val="0"/>
          <w:numId w:val="10"/>
        </w:numPr>
      </w:pPr>
      <w:r>
        <w:t xml:space="preserve">Screenshots of the system interface and outputs (to be added)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Customer Complaint Intelligence – A Business Intelligence Platform for Complaint</dc:title>
  <dc:description>Claude Docs node/0bf5fb10-64a6@1 docx-w6</dc:description>
  <cp:revision>1</cp:revision>
</cp:coreProperties>
</file>