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Woah hold on a sec</w:t>
      </w:r>
      <w:r>
        <w:rPr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 you really want to know what is Socamedia.id truly is? If yes, please stay still until the very end of this paragraph :)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Okay so, where do I begin? Oh yeah with this story...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ind w:left="720"/>
        <w:jc w:val="both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There was a time at France when the Eiffel tower wasn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t stood still as it is today. An orphan girl named Marie lived peacefully with her blind grandmother on a border near Germany. Marie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parents passed away when she was 5 years old due to dreadful Napoleonic wars.</w:t>
      </w:r>
    </w:p>
    <w:p>
      <w:pPr>
        <w:pStyle w:val="Body"/>
        <w:ind w:left="720"/>
        <w:jc w:val="both"/>
        <w:rPr>
          <w:i w:val="1"/>
          <w:iCs w:val="1"/>
        </w:rPr>
      </w:pPr>
    </w:p>
    <w:p>
      <w:pPr>
        <w:pStyle w:val="Body"/>
        <w:ind w:left="720"/>
        <w:jc w:val="both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One day, when Marie was ploughing in her grandma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 xml:space="preserve">s field, she found a brown-reddish book on the ground just near the roadside. It was a book from nearby school as it read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Math</w:t>
      </w:r>
      <w:r>
        <w:rPr>
          <w:i w:val="1"/>
          <w:iCs w:val="1"/>
          <w:rtl w:val="0"/>
          <w:lang w:val="en-US"/>
        </w:rPr>
        <w:t>é</w:t>
      </w:r>
      <w:r>
        <w:rPr>
          <w:i w:val="1"/>
          <w:iCs w:val="1"/>
          <w:rtl w:val="0"/>
          <w:lang w:val="en-US"/>
        </w:rPr>
        <w:t>matiques</w:t>
      </w:r>
      <w:r>
        <w:rPr>
          <w:i w:val="1"/>
          <w:iCs w:val="1"/>
          <w:rtl w:val="0"/>
          <w:lang w:val="en-US"/>
        </w:rPr>
        <w:t>”</w:t>
      </w:r>
      <w:r>
        <w:rPr>
          <w:i w:val="1"/>
          <w:iCs w:val="1"/>
          <w:rtl w:val="0"/>
          <w:lang w:val="en-US"/>
        </w:rPr>
        <w:t>. She was curious about it but she never read a book before or even being taught how to read by her grandma. She then ignored the book, put it on the side of the road and continued to plough.</w:t>
      </w:r>
    </w:p>
    <w:p>
      <w:pPr>
        <w:pStyle w:val="Body"/>
        <w:ind w:left="720"/>
        <w:jc w:val="both"/>
        <w:rPr>
          <w:i w:val="1"/>
          <w:iCs w:val="1"/>
        </w:rPr>
      </w:pPr>
    </w:p>
    <w:p>
      <w:pPr>
        <w:pStyle w:val="Body"/>
        <w:ind w:left="720"/>
        <w:jc w:val="both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Time passed by and s</w:t>
      </w:r>
      <w:r>
        <w:rPr>
          <w:i w:val="1"/>
          <w:iCs w:val="1"/>
          <w:rtl w:val="0"/>
          <w:lang w:val="en-US"/>
        </w:rPr>
        <w:t>he eventually inherited</w:t>
      </w:r>
      <w:r>
        <w:rPr>
          <w:i w:val="1"/>
          <w:iCs w:val="1"/>
          <w:rtl w:val="0"/>
          <w:lang w:val="en-US"/>
        </w:rPr>
        <w:t xml:space="preserve"> the field and she continued to plough until her twenties, thirties, and eventually sixties. She was never married, or even had a chance to. In the end, she was deceased alone and no one ever remember her name.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But not us! Now imagine i</w:t>
      </w:r>
      <w:r>
        <w:rPr>
          <w:rtl w:val="0"/>
        </w:rPr>
        <w:t xml:space="preserve">f someone ever approached Marie and </w:t>
      </w:r>
      <w:r>
        <w:rPr>
          <w:rtl w:val="0"/>
        </w:rPr>
        <w:t>taught her to read until she eventually could go to school by herself. Imagine if eventually she could read that book. An exposure of knowledge would</w:t>
      </w:r>
      <w:r>
        <w:rPr>
          <w:rtl w:val="0"/>
        </w:rPr>
        <w:t>’</w:t>
      </w:r>
      <w:r>
        <w:rPr>
          <w:rtl w:val="0"/>
        </w:rPr>
        <w:t>ve help her to gain skills, to learn more, and eventually ended up better then she was before.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Socamedia.id is here to fulfil that role, we are all about connecting people in creative industry </w:t>
      </w:r>
      <w:r>
        <w:rPr>
          <w:rtl w:val="0"/>
        </w:rPr>
        <w:t xml:space="preserve">and </w:t>
      </w:r>
      <w:r>
        <w:rPr>
          <w:rtl w:val="0"/>
        </w:rPr>
        <w:t>help</w:t>
      </w:r>
      <w:r>
        <w:rPr>
          <w:rtl w:val="0"/>
        </w:rPr>
        <w:t xml:space="preserve"> people </w:t>
      </w:r>
      <w:r>
        <w:rPr>
          <w:rtl w:val="0"/>
        </w:rPr>
        <w:t>in</w:t>
      </w:r>
      <w:r>
        <w:rPr>
          <w:rtl w:val="0"/>
        </w:rPr>
        <w:t xml:space="preserve"> creative businesses to</w:t>
      </w:r>
      <w:r>
        <w:rPr>
          <w:rtl w:val="0"/>
        </w:rPr>
        <w:t xml:space="preserve"> be informed and well-fed with quality article about business strategy.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here at Socamedia.id come to work everyday with that in mind. We are committed to help you. We curate topics &amp; trends from 17 sectors from creative industry, we analyse and talk it with experts from those sectors, and we finally share it to you at Socamedia.id.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from, by, and for creative industry.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