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6A5105A" w:rsidP="66A5105A" w:rsidRDefault="66A5105A" w14:paraId="67AF0B8A" w14:textId="75EE2BAF">
      <w:pPr>
        <w:pStyle w:val="Normal"/>
        <w:jc w:val="center"/>
        <w:rPr/>
      </w:pPr>
    </w:p>
    <w:p w:rsidR="66A5105A" w:rsidP="66A5105A" w:rsidRDefault="66A5105A" w14:paraId="594B4A29" w14:textId="751DC100">
      <w:pPr>
        <w:pStyle w:val="Normal"/>
        <w:jc w:val="center"/>
        <w:rPr/>
      </w:pPr>
    </w:p>
    <w:p w:rsidR="66A5105A" w:rsidP="66A5105A" w:rsidRDefault="66A5105A" w14:paraId="26C917EB" w14:textId="4FA259BD">
      <w:pPr>
        <w:pStyle w:val="Normal"/>
        <w:jc w:val="center"/>
        <w:rPr/>
      </w:pPr>
    </w:p>
    <w:p w:rsidR="66A5105A" w:rsidP="66A5105A" w:rsidRDefault="66A5105A" w14:paraId="284000BC" w14:textId="58C83F84">
      <w:pPr>
        <w:pStyle w:val="Normal"/>
        <w:jc w:val="center"/>
        <w:rPr/>
      </w:pPr>
    </w:p>
    <w:p w:rsidR="66A5105A" w:rsidP="66A5105A" w:rsidRDefault="66A5105A" w14:paraId="392C167C" w14:textId="09068ADC">
      <w:pPr>
        <w:pStyle w:val="Normal"/>
        <w:jc w:val="center"/>
        <w:rPr/>
      </w:pPr>
    </w:p>
    <w:p w:rsidR="66A5105A" w:rsidP="66A5105A" w:rsidRDefault="66A5105A" w14:paraId="57398EAF" w14:textId="186DF3C8">
      <w:pPr>
        <w:pStyle w:val="Normal"/>
        <w:jc w:val="center"/>
        <w:rPr/>
      </w:pPr>
    </w:p>
    <w:p w:rsidR="66A5105A" w:rsidP="66A5105A" w:rsidRDefault="66A5105A" w14:paraId="6F96D717" w14:textId="46E1CB28">
      <w:pPr>
        <w:pStyle w:val="Normal"/>
        <w:jc w:val="center"/>
        <w:rPr/>
      </w:pPr>
    </w:p>
    <w:p w:rsidR="66A5105A" w:rsidP="66A5105A" w:rsidRDefault="66A5105A" w14:paraId="49F82311" w14:textId="4592D964">
      <w:pPr>
        <w:pStyle w:val="Normal"/>
        <w:jc w:val="center"/>
        <w:rPr/>
      </w:pPr>
    </w:p>
    <w:p w:rsidR="66A5105A" w:rsidP="66A5105A" w:rsidRDefault="66A5105A" w14:paraId="624C38C8" w14:textId="59BAC5D4">
      <w:pPr>
        <w:pStyle w:val="Normal"/>
        <w:jc w:val="center"/>
        <w:rPr/>
      </w:pPr>
    </w:p>
    <w:p w:rsidR="66A5105A" w:rsidP="66A5105A" w:rsidRDefault="66A5105A" w14:paraId="30EFC9D3" w14:textId="5AD3F962">
      <w:pPr>
        <w:pStyle w:val="Normal"/>
        <w:jc w:val="center"/>
        <w:rPr>
          <w:sz w:val="48"/>
          <w:szCs w:val="48"/>
        </w:rPr>
      </w:pPr>
      <w:r w:rsidRPr="66A5105A" w:rsidR="66A5105A">
        <w:rPr>
          <w:sz w:val="48"/>
          <w:szCs w:val="48"/>
        </w:rPr>
        <w:t>Wireframe Documentation</w:t>
      </w:r>
    </w:p>
    <w:p xmlns:wp14="http://schemas.microsoft.com/office/word/2010/wordml" w:rsidP="66A5105A" wp14:paraId="2C078E63" wp14:textId="5CD5E058">
      <w:pPr>
        <w:jc w:val="center"/>
        <w:rPr>
          <w:sz w:val="40"/>
          <w:szCs w:val="40"/>
        </w:rPr>
      </w:pPr>
      <w:r w:rsidRPr="66A5105A" w:rsidR="66A5105A">
        <w:rPr>
          <w:sz w:val="40"/>
          <w:szCs w:val="40"/>
        </w:rPr>
        <w:t>Prediction of LC50 value using QSAR Models</w:t>
      </w:r>
    </w:p>
    <w:p w:rsidR="66A5105A" w:rsidRDefault="66A5105A" w14:paraId="1C5EFEAF" w14:textId="267326A7">
      <w:pPr>
        <w:rPr/>
      </w:pPr>
      <w:r>
        <w:br w:type="page"/>
      </w:r>
    </w:p>
    <w:p w:rsidR="66A5105A" w:rsidP="66A5105A" w:rsidRDefault="66A5105A" w14:paraId="6812FA09" w14:textId="099B179A">
      <w:pPr>
        <w:pStyle w:val="Heading1"/>
        <w:rPr/>
      </w:pPr>
      <w:r w:rsidR="66A5105A">
        <w:rPr/>
        <w:t>Homepage</w:t>
      </w:r>
    </w:p>
    <w:p w:rsidR="66A5105A" w:rsidP="66A5105A" w:rsidRDefault="66A5105A" w14:paraId="519892D7" w14:textId="3418C490">
      <w:pPr>
        <w:pStyle w:val="Normal"/>
        <w:rPr/>
      </w:pPr>
      <w:r w:rsidR="66A5105A">
        <w:rPr/>
        <w:t xml:space="preserve">The home page consists of six input fields, which are 6 attributes (molecular descriptors) needed for the prediction of quantitative response LC50 </w:t>
      </w:r>
      <w:r w:rsidRPr="66A5105A" w:rsidR="66A5105A">
        <w:rPr>
          <w:rFonts w:ascii="Aptos" w:hAnsi="Aptos" w:eastAsia="Aptos" w:cs="Aptos"/>
          <w:noProof w:val="0"/>
          <w:sz w:val="24"/>
          <w:szCs w:val="24"/>
          <w:lang w:val="en-US"/>
        </w:rPr>
        <w:t>[-</w:t>
      </w:r>
      <w:bookmarkStart w:name="_Int_60cmYhMX" w:id="897425058"/>
      <w:r w:rsidRPr="66A5105A" w:rsidR="66A5105A">
        <w:rPr>
          <w:rFonts w:ascii="Aptos" w:hAnsi="Aptos" w:eastAsia="Aptos" w:cs="Aptos"/>
          <w:noProof w:val="0"/>
          <w:sz w:val="24"/>
          <w:szCs w:val="24"/>
          <w:lang w:val="en-US"/>
        </w:rPr>
        <w:t>LOG(</w:t>
      </w:r>
      <w:bookmarkEnd w:id="897425058"/>
      <w:r w:rsidRPr="66A5105A" w:rsidR="66A5105A">
        <w:rPr>
          <w:rFonts w:ascii="Aptos" w:hAnsi="Aptos" w:eastAsia="Aptos" w:cs="Aptos"/>
          <w:noProof w:val="0"/>
          <w:sz w:val="24"/>
          <w:szCs w:val="24"/>
          <w:lang w:val="en-US"/>
        </w:rPr>
        <w:t>mol/L)]</w:t>
      </w:r>
    </w:p>
    <w:p w:rsidR="66A5105A" w:rsidP="66A5105A" w:rsidRDefault="66A5105A" w14:paraId="693E718C" w14:textId="6CD3CB16">
      <w:pPr>
        <w:pStyle w:val="Normal"/>
        <w:rPr/>
      </w:pPr>
      <w:r>
        <w:drawing>
          <wp:inline wp14:editId="764355F9" wp14:anchorId="207260D8">
            <wp:extent cx="6290140" cy="4114800"/>
            <wp:effectExtent l="0" t="0" r="0" b="0"/>
            <wp:docPr id="332361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e3e11d5cfd4f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1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5105A" w:rsidP="66A5105A" w:rsidRDefault="66A5105A" w14:paraId="28324EB8" w14:textId="35A38022">
      <w:pPr>
        <w:pStyle w:val="Normal"/>
        <w:rPr/>
      </w:pPr>
      <w:r w:rsidR="66A5105A">
        <w:rPr/>
        <w:t>Upon successful completion of filling the attributes and clicking on Predict button, the result page will show the predicted output as follows</w:t>
      </w:r>
    </w:p>
    <w:p w:rsidR="66A5105A" w:rsidP="66A5105A" w:rsidRDefault="66A5105A" w14:paraId="3256C036" w14:textId="33027F4D">
      <w:pPr>
        <w:pStyle w:val="Normal"/>
        <w:rPr/>
      </w:pPr>
      <w:r>
        <w:drawing>
          <wp:inline wp14:editId="75EC0C4C" wp14:anchorId="7421E2F1">
            <wp:extent cx="5943600" cy="3638550"/>
            <wp:effectExtent l="0" t="0" r="0" b="0"/>
            <wp:docPr id="27090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5025f64e674d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0cmYhMX" int2:invalidationBookmarkName="" int2:hashCode="reLHO0GNy0enl7" int2:id="CoAzk31D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5A2AF5"/>
    <w:rsid w:val="425A2AF5"/>
    <w:rsid w:val="66A5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2AF5"/>
  <w15:chartTrackingRefBased/>
  <w15:docId w15:val="{130D9893-78AB-4974-87D1-1E63088E9A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e3e11d5cfd4f99" /><Relationship Type="http://schemas.openxmlformats.org/officeDocument/2006/relationships/image" Target="/media/image2.png" Id="R455025f64e674df8" /><Relationship Type="http://schemas.microsoft.com/office/2020/10/relationships/intelligence" Target="intelligence2.xml" Id="R79bad75a5c5b4f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2024-03-21T05:56:18.5576894Z</dcterms:created>
  <dcterms:modified xsi:type="dcterms:W3CDTF">2024-03-21T06:03:18.0349044Z</dcterms:modified>
  <dc:creator>Rizal Muhammed MP</dc:creator>
  <lastModifiedBy>Rizal Muhammed MP</lastModifiedBy>
</coreProperties>
</file>