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0FBC" w:rsidRDefault="00010FBC" w:rsidP="00010FBC">
      <w:pPr>
        <w:jc w:val="center"/>
        <w:rPr>
          <w:rFonts w:ascii="Times New Roman" w:hAnsi="Times New Roman" w:cs="Times New Roman"/>
          <w:b/>
          <w:bCs/>
          <w:sz w:val="28"/>
          <w:szCs w:val="28"/>
        </w:rPr>
      </w:pPr>
      <w:r>
        <w:rPr>
          <w:rFonts w:ascii="Times New Roman" w:hAnsi="Times New Roman" w:cs="Times New Roman"/>
          <w:b/>
          <w:bCs/>
          <w:sz w:val="28"/>
          <w:szCs w:val="28"/>
        </w:rPr>
        <w:t>Abstra</w:t>
      </w:r>
      <w:r>
        <w:rPr>
          <w:rFonts w:ascii="Times New Roman" w:hAnsi="Times New Roman" w:cs="Times New Roman"/>
          <w:b/>
          <w:bCs/>
          <w:sz w:val="28"/>
          <w:szCs w:val="28"/>
        </w:rPr>
        <w:t>ct</w:t>
      </w:r>
    </w:p>
    <w:p w:rsidR="00010FBC" w:rsidRDefault="00010FBC" w:rsidP="00010FBC">
      <w:pPr>
        <w:rPr>
          <w:rFonts w:ascii="Times New Roman" w:hAnsi="Times New Roman" w:cs="Times New Roman"/>
          <w:sz w:val="28"/>
          <w:szCs w:val="28"/>
        </w:rPr>
      </w:pPr>
    </w:p>
    <w:p w:rsidR="00010FBC" w:rsidRDefault="00010FBC" w:rsidP="00010FBC">
      <w:pPr>
        <w:spacing w:line="240" w:lineRule="auto"/>
        <w:ind w:firstLine="720"/>
        <w:jc w:val="both"/>
        <w:rPr>
          <w:rFonts w:ascii="Times New Roman" w:hAnsi="Times New Roman" w:cs="Times New Roman"/>
          <w:sz w:val="24"/>
          <w:szCs w:val="24"/>
        </w:rPr>
      </w:pPr>
      <w:r w:rsidRPr="00010FBC">
        <w:rPr>
          <w:rFonts w:ascii="Times New Roman" w:hAnsi="Times New Roman" w:cs="Times New Roman"/>
          <w:sz w:val="24"/>
          <w:szCs w:val="24"/>
        </w:rPr>
        <w:t>It cannot be denied that ICT cannot be separated from human life. Starting from small children to parents. ICT is developing very rapidly until now. Distance and time seem to no longer be an obstacle in communicating. Some examples include e-learning, e-banking, e-library, e-labolatory, e-mail and so on. With this, the dimensions of space and time are no longer a barrier. In addition, the data processing process is faster and more efficient. Various electronic goods ranging from televisions, cell phones, pagers, PDAs, laptops to palmtops have become goods that are familiar to the public. In the future, long-distance communication will be carried out with a three-dimensional hologram that is so real. Human jobs will start to be done by robots that work automatically. Future computers will be able to respond to human actions and understand human language. Advances in technology have had an impact on various aspects, including in the economic and social sectors. What needs to be considered in particular is that the Indonesian people must be really smart to sort out which are the positive and negative sides so that technological developments that occur and how communication should be carried out, are carried out correctly and in balance.</w:t>
      </w:r>
    </w:p>
    <w:p w:rsidR="00010FBC" w:rsidRPr="007C3395" w:rsidRDefault="00010FBC" w:rsidP="00010FBC">
      <w:pPr>
        <w:spacing w:line="24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Keywords</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TIK, Masyarakat, Perkembangan</w:t>
      </w:r>
    </w:p>
    <w:p w:rsidR="007C3395" w:rsidRPr="00010FBC" w:rsidRDefault="007C3395" w:rsidP="00010FBC"/>
    <w:sectPr w:rsidR="007C3395" w:rsidRPr="00010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34"/>
    <w:rsid w:val="00010FBC"/>
    <w:rsid w:val="000B0A9D"/>
    <w:rsid w:val="00113188"/>
    <w:rsid w:val="002E62FB"/>
    <w:rsid w:val="00593890"/>
    <w:rsid w:val="006766FB"/>
    <w:rsid w:val="007A3BC6"/>
    <w:rsid w:val="007C3395"/>
    <w:rsid w:val="0082018A"/>
    <w:rsid w:val="00C26834"/>
    <w:rsid w:val="00C94A39"/>
    <w:rsid w:val="00D81577"/>
    <w:rsid w:val="00DC41A9"/>
    <w:rsid w:val="00DD1132"/>
    <w:rsid w:val="00F0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3E3D"/>
  <w15:chartTrackingRefBased/>
  <w15:docId w15:val="{DAA91084-3996-4BD7-9926-43D47735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Zumar Ramadhan</dc:creator>
  <cp:keywords/>
  <dc:description/>
  <cp:lastModifiedBy>Zumar Ramadhan</cp:lastModifiedBy>
  <cp:revision>2</cp:revision>
  <dcterms:created xsi:type="dcterms:W3CDTF">2023-02-06T12:05:00Z</dcterms:created>
  <dcterms:modified xsi:type="dcterms:W3CDTF">2023-02-06T12:05:00Z</dcterms:modified>
</cp:coreProperties>
</file>