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E012" w14:textId="6E72882D" w:rsidR="00B82D76" w:rsidRPr="005619F9" w:rsidRDefault="000D7B75" w:rsidP="00DF0725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LabVIEW 101 – Weeks </w:t>
      </w:r>
      <w:r w:rsidR="004D4370">
        <w:rPr>
          <w:b/>
          <w:bCs/>
          <w:lang w:val="en-CA"/>
        </w:rPr>
        <w:t>5</w:t>
      </w:r>
    </w:p>
    <w:p w14:paraId="45C5DE11" w14:textId="77777777" w:rsidR="00B82D76" w:rsidRPr="005619F9" w:rsidRDefault="00B82D76" w:rsidP="00DF0725">
      <w:pPr>
        <w:rPr>
          <w:b/>
          <w:bCs/>
          <w:lang w:val="en-CA"/>
        </w:rPr>
      </w:pPr>
    </w:p>
    <w:p w14:paraId="52E50F9C" w14:textId="77777777" w:rsidR="00B82D76" w:rsidRPr="005619F9" w:rsidRDefault="00B82D76" w:rsidP="00DF0725">
      <w:pPr>
        <w:rPr>
          <w:u w:val="single"/>
        </w:rPr>
      </w:pPr>
      <w:r w:rsidRPr="005619F9">
        <w:rPr>
          <w:u w:val="single"/>
        </w:rPr>
        <w:t>Before class:</w:t>
      </w:r>
    </w:p>
    <w:p w14:paraId="3894C0EB" w14:textId="77777777" w:rsidR="00B82D76" w:rsidRPr="005619F9" w:rsidRDefault="00B82D76" w:rsidP="00DF0725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5619F9">
        <w:t xml:space="preserve">Download updates from </w:t>
      </w:r>
      <w:hyperlink r:id="rId6" w:history="1">
        <w:r w:rsidRPr="005619F9">
          <w:rPr>
            <w:rStyle w:val="Hyperlink"/>
          </w:rPr>
          <w:t>https://github.com/rizett/LabVIEW-101</w:t>
        </w:r>
      </w:hyperlink>
    </w:p>
    <w:p w14:paraId="1EFDB4C6" w14:textId="77777777" w:rsidR="00B82D76" w:rsidRDefault="00B82D76" w:rsidP="00DF0725">
      <w:pPr>
        <w:rPr>
          <w:u w:val="single"/>
        </w:rPr>
      </w:pPr>
    </w:p>
    <w:p w14:paraId="060CDB29" w14:textId="77777777" w:rsidR="00B82D76" w:rsidRPr="005619F9" w:rsidRDefault="00B82D76" w:rsidP="00DF0725">
      <w:pPr>
        <w:rPr>
          <w:u w:val="single"/>
          <w:lang w:val="en-CA"/>
        </w:rPr>
      </w:pPr>
      <w:r w:rsidRPr="005619F9">
        <w:rPr>
          <w:u w:val="single"/>
        </w:rPr>
        <w:t>Required equipment:</w:t>
      </w:r>
    </w:p>
    <w:p w14:paraId="36407575" w14:textId="6082FB79" w:rsidR="00B82D76" w:rsidRPr="005619F9" w:rsidRDefault="00B82D76" w:rsidP="00DF0725">
      <w:r w:rsidRPr="005619F9">
        <w:t>Computer with LV installed</w:t>
      </w:r>
    </w:p>
    <w:p w14:paraId="61E6E0DE" w14:textId="122774AB" w:rsidR="0008163D" w:rsidRDefault="0008163D" w:rsidP="00DF0725"/>
    <w:p w14:paraId="2A54E1D9" w14:textId="77777777" w:rsidR="00DF0725" w:rsidRDefault="00DF0725" w:rsidP="00DF0725">
      <w:pPr>
        <w:rPr>
          <w:u w:val="single"/>
        </w:rPr>
      </w:pPr>
      <w:r>
        <w:rPr>
          <w:u w:val="single"/>
        </w:rPr>
        <w:t>Topics:</w:t>
      </w:r>
    </w:p>
    <w:p w14:paraId="5E391873" w14:textId="0E60346B" w:rsidR="00524B06" w:rsidRDefault="00C878B6" w:rsidP="00DF0725">
      <w:r>
        <w:t>Exercises</w:t>
      </w:r>
    </w:p>
    <w:p w14:paraId="78FEA91C" w14:textId="6467BA01" w:rsidR="00E55D2C" w:rsidRPr="00E55D2C" w:rsidRDefault="00E55D2C" w:rsidP="00524B06">
      <w:pPr>
        <w:rPr>
          <w:color w:val="000000" w:themeColor="text1"/>
        </w:rPr>
      </w:pPr>
      <w:r w:rsidRPr="00E55D2C">
        <w:rPr>
          <w:color w:val="000000" w:themeColor="text1"/>
        </w:rPr>
        <w:t>Arrays</w:t>
      </w:r>
      <w:r>
        <w:rPr>
          <w:color w:val="000000" w:themeColor="text1"/>
        </w:rPr>
        <w:t xml:space="preserve"> </w:t>
      </w:r>
      <w:r w:rsidR="00C878B6">
        <w:rPr>
          <w:color w:val="000000" w:themeColor="text1"/>
        </w:rPr>
        <w:t>&amp; Clusters</w:t>
      </w:r>
    </w:p>
    <w:p w14:paraId="74C04246" w14:textId="02BAEBAC" w:rsidR="00C878B6" w:rsidRDefault="00EE1319" w:rsidP="00C47D4D">
      <w:r>
        <w:t>Reading from files</w:t>
      </w:r>
    </w:p>
    <w:p w14:paraId="57EFCE2B" w14:textId="77777777" w:rsidR="00C878B6" w:rsidRDefault="00C878B6">
      <w:pPr>
        <w:spacing w:after="160" w:line="259" w:lineRule="auto"/>
      </w:pPr>
      <w:r>
        <w:br w:type="page"/>
      </w:r>
    </w:p>
    <w:p w14:paraId="75F2CB80" w14:textId="7106A576" w:rsidR="00B655C6" w:rsidRDefault="004D4370" w:rsidP="00B655C6">
      <w:pPr>
        <w:rPr>
          <w:b/>
          <w:lang w:val="en-CA"/>
        </w:rPr>
      </w:pPr>
      <w:r>
        <w:rPr>
          <w:b/>
          <w:lang w:val="en-CA"/>
        </w:rPr>
        <w:lastRenderedPageBreak/>
        <w:t>Exercises and Timer example</w:t>
      </w:r>
    </w:p>
    <w:p w14:paraId="0050D7D9" w14:textId="77777777" w:rsidR="004D4370" w:rsidRPr="00546466" w:rsidRDefault="004D4370" w:rsidP="004D4370">
      <w:r w:rsidRPr="00594FAE">
        <w:rPr>
          <w:u w:val="single"/>
        </w:rPr>
        <w:t>Open</w:t>
      </w:r>
      <w:r w:rsidRPr="00594FAE">
        <w:t xml:space="preserve"> and test / modify / play with </w:t>
      </w:r>
      <w:r w:rsidRPr="00594FAE">
        <w:rPr>
          <w:color w:val="0070C0"/>
        </w:rPr>
        <w:t xml:space="preserve">week5_timer.vi </w:t>
      </w:r>
      <w:r w:rsidRPr="00594FAE">
        <w:t>(</w:t>
      </w:r>
      <w:proofErr w:type="spellStart"/>
      <w:r w:rsidRPr="00594FAE">
        <w:t>Github</w:t>
      </w:r>
      <w:proofErr w:type="spellEnd"/>
      <w:r w:rsidRPr="00594FAE">
        <w:t>/examples and functions/examples). Explore the VI noting its functionality. Adjust the Time to wait value and note what happens. This VI mimics what may occur when running automatic calibrations, for example.</w:t>
      </w:r>
      <w:r>
        <w:t xml:space="preserve">  </w:t>
      </w:r>
    </w:p>
    <w:p w14:paraId="38755F4C" w14:textId="77777777" w:rsidR="004D4370" w:rsidRDefault="004D4370" w:rsidP="004D4370">
      <w:pPr>
        <w:rPr>
          <w:u w:val="single"/>
        </w:rPr>
      </w:pPr>
    </w:p>
    <w:p w14:paraId="09D5BAAF" w14:textId="77777777" w:rsidR="004D4370" w:rsidRDefault="004D4370" w:rsidP="004D4370">
      <w:r w:rsidRPr="002C6633">
        <w:rPr>
          <w:u w:val="single"/>
        </w:rPr>
        <w:t>Exercise</w:t>
      </w:r>
      <w:r>
        <w:rPr>
          <w:u w:val="single"/>
        </w:rPr>
        <w:t xml:space="preserve"> 1</w:t>
      </w:r>
      <w:r w:rsidRPr="00C1032F">
        <w:rPr>
          <w:u w:val="single"/>
        </w:rPr>
        <w:t>:</w:t>
      </w:r>
      <w:r w:rsidRPr="00C1032F">
        <w:t xml:space="preserve"> Open week4_exercise0 (</w:t>
      </w:r>
      <w:r>
        <w:t>from the Library).</w:t>
      </w:r>
      <w:r w:rsidRPr="002C6633">
        <w:t xml:space="preserve"> </w:t>
      </w:r>
    </w:p>
    <w:p w14:paraId="676785CB" w14:textId="77777777" w:rsidR="004D4370" w:rsidRDefault="004D4370" w:rsidP="004D4370">
      <w:r w:rsidRPr="002C6633">
        <w:t xml:space="preserve">Add a </w:t>
      </w:r>
      <w:r w:rsidRPr="00DE631B">
        <w:rPr>
          <w:b/>
        </w:rPr>
        <w:t>Wait</w:t>
      </w:r>
      <w:r>
        <w:t xml:space="preserve"> or </w:t>
      </w:r>
      <w:r w:rsidRPr="00DE631B">
        <w:rPr>
          <w:b/>
        </w:rPr>
        <w:t>Wait until next MS Multiple</w:t>
      </w:r>
      <w:r>
        <w:t xml:space="preserve"> function</w:t>
      </w:r>
      <w:r w:rsidRPr="002C6633">
        <w:t xml:space="preserve"> within the while loop</w:t>
      </w:r>
      <w:r>
        <w:t xml:space="preserve"> to set the frequency that data are plotted. </w:t>
      </w:r>
      <w:r w:rsidRPr="002C6633">
        <w:t xml:space="preserve">Use a </w:t>
      </w:r>
      <w:r w:rsidRPr="00C845B3">
        <w:rPr>
          <w:b/>
        </w:rPr>
        <w:t>front panel control</w:t>
      </w:r>
      <w:r w:rsidRPr="002C6633">
        <w:t xml:space="preserve"> to set the frequency. </w:t>
      </w:r>
      <w:r>
        <w:t xml:space="preserve">Pay attention to the time units on the timing function. </w:t>
      </w:r>
    </w:p>
    <w:p w14:paraId="09849BC2" w14:textId="77777777" w:rsidR="004D4370" w:rsidRPr="002C6633" w:rsidRDefault="004D4370" w:rsidP="004D4370">
      <w:pPr>
        <w:rPr>
          <w:lang w:val="en-CA"/>
        </w:rPr>
      </w:pPr>
      <w:r>
        <w:t xml:space="preserve">Save-as “labview101_week4_exercise1” into the LabVIEW101_library. </w:t>
      </w:r>
    </w:p>
    <w:p w14:paraId="3F58213E" w14:textId="77777777" w:rsidR="004D4370" w:rsidRPr="00F53B70" w:rsidRDefault="004D4370" w:rsidP="004D4370">
      <w:pPr>
        <w:rPr>
          <w:highlight w:val="yellow"/>
          <w:lang w:val="en-CA"/>
        </w:rPr>
      </w:pPr>
    </w:p>
    <w:p w14:paraId="3300111B" w14:textId="77777777" w:rsidR="004D4370" w:rsidRDefault="004D4370" w:rsidP="004D4370">
      <w:r w:rsidRPr="00711E34">
        <w:rPr>
          <w:u w:val="single"/>
        </w:rPr>
        <w:t>Exercise 2</w:t>
      </w:r>
      <w:r w:rsidRPr="00711E34">
        <w:t>: From labview101_week</w:t>
      </w:r>
      <w:r>
        <w:t>4</w:t>
      </w:r>
      <w:r w:rsidRPr="00711E34">
        <w:t xml:space="preserve">_exercise1, use a combination of </w:t>
      </w:r>
      <w:r w:rsidRPr="00D03036">
        <w:rPr>
          <w:b/>
        </w:rPr>
        <w:t>string and path</w:t>
      </w:r>
      <w:r w:rsidRPr="00711E34">
        <w:t xml:space="preserve"> </w:t>
      </w:r>
      <w:r w:rsidRPr="00711E34">
        <w:rPr>
          <w:b/>
        </w:rPr>
        <w:t>controls</w:t>
      </w:r>
      <w:r w:rsidRPr="00711E34">
        <w:t xml:space="preserve"> to </w:t>
      </w:r>
      <w:r w:rsidRPr="000424AE">
        <w:t xml:space="preserve">set the location and filename of an output data file. </w:t>
      </w:r>
    </w:p>
    <w:p w14:paraId="249CFA86" w14:textId="77777777" w:rsidR="004D4370" w:rsidRDefault="004D4370" w:rsidP="004D4370">
      <w:r w:rsidRPr="000424AE">
        <w:t xml:space="preserve">Use the path control to select the folder to which </w:t>
      </w:r>
      <w:r>
        <w:t>some</w:t>
      </w:r>
      <w:r w:rsidRPr="000424AE">
        <w:t xml:space="preserve"> data will be saved</w:t>
      </w:r>
      <w:r>
        <w:t xml:space="preserve"> (we’ll add saving in the next exercise)</w:t>
      </w:r>
      <w:r w:rsidRPr="000424AE">
        <w:t>, and the string control to set the filename. Append a formatted date stamp to the filename/path, so that the data file is saved as: /path/to/</w:t>
      </w:r>
      <w:proofErr w:type="spellStart"/>
      <w:r w:rsidRPr="000424AE">
        <w:t>outputdata</w:t>
      </w:r>
      <w:proofErr w:type="spellEnd"/>
      <w:r w:rsidRPr="000424AE">
        <w:t>/</w:t>
      </w:r>
      <w:proofErr w:type="spellStart"/>
      <w:r w:rsidRPr="000424AE">
        <w:t>filename_YYMMDD</w:t>
      </w:r>
      <w:proofErr w:type="spellEnd"/>
      <w:r w:rsidRPr="000424AE">
        <w:t xml:space="preserve">. </w:t>
      </w:r>
    </w:p>
    <w:p w14:paraId="3543A59F" w14:textId="77777777" w:rsidR="004D4370" w:rsidRDefault="004D4370" w:rsidP="004D4370">
      <w:r w:rsidRPr="000424AE">
        <w:t xml:space="preserve">Add a front panel path indicator to show where the data are saved. </w:t>
      </w:r>
    </w:p>
    <w:p w14:paraId="7F358E6A" w14:textId="77777777" w:rsidR="004D4370" w:rsidRDefault="004D4370" w:rsidP="004D4370">
      <w:r w:rsidRPr="000424AE">
        <w:t xml:space="preserve">Be selective about </w:t>
      </w:r>
      <w:r w:rsidRPr="000424AE">
        <w:rPr>
          <w:b/>
        </w:rPr>
        <w:t>where</w:t>
      </w:r>
      <w:r w:rsidRPr="000424AE">
        <w:t xml:space="preserve"> you build the output </w:t>
      </w:r>
      <w:proofErr w:type="spellStart"/>
      <w:r w:rsidRPr="000424AE">
        <w:t>filepath</w:t>
      </w:r>
      <w:proofErr w:type="spellEnd"/>
      <w:r>
        <w:t xml:space="preserve"> / name</w:t>
      </w:r>
      <w:r w:rsidRPr="000424AE">
        <w:t xml:space="preserve"> (i.e. inside vs outside of the while loop), as this will affect the output filename. </w:t>
      </w:r>
    </w:p>
    <w:p w14:paraId="44A5678D" w14:textId="77777777" w:rsidR="004D4370" w:rsidRPr="00CB62F3" w:rsidRDefault="004D4370" w:rsidP="004D4370">
      <w:r>
        <w:t>Remember to use descriptive names for the objects in the VI.</w:t>
      </w:r>
    </w:p>
    <w:p w14:paraId="18826D8F" w14:textId="77777777" w:rsidR="004D4370" w:rsidRDefault="004D4370" w:rsidP="004D4370">
      <w:r w:rsidRPr="000424AE">
        <w:t>Save-as “labview101_week</w:t>
      </w:r>
      <w:r>
        <w:t>4</w:t>
      </w:r>
      <w:r w:rsidRPr="000424AE">
        <w:t>_exercise2” into the LabVIEW101_library.</w:t>
      </w:r>
      <w:r>
        <w:t xml:space="preserve"> </w:t>
      </w:r>
    </w:p>
    <w:p w14:paraId="5EB1B88D" w14:textId="77777777" w:rsidR="004D4370" w:rsidRPr="000424AE" w:rsidRDefault="004D4370" w:rsidP="004D4370">
      <w:pPr>
        <w:tabs>
          <w:tab w:val="num" w:pos="1080"/>
        </w:tabs>
        <w:rPr>
          <w:u w:val="single"/>
          <w:lang w:val="en-CA"/>
        </w:rPr>
      </w:pPr>
    </w:p>
    <w:p w14:paraId="6301DC80" w14:textId="77777777" w:rsidR="004D4370" w:rsidRDefault="004D4370" w:rsidP="004D4370">
      <w:pPr>
        <w:tabs>
          <w:tab w:val="num" w:pos="1080"/>
        </w:tabs>
      </w:pPr>
      <w:r w:rsidRPr="000424AE">
        <w:rPr>
          <w:u w:val="single"/>
        </w:rPr>
        <w:t>Exercise 3:</w:t>
      </w:r>
      <w:r w:rsidRPr="000424AE">
        <w:t xml:space="preserve"> Add a save to measurement file function to the “labview101_week</w:t>
      </w:r>
      <w:r>
        <w:t>4</w:t>
      </w:r>
      <w:r w:rsidRPr="000424AE">
        <w:t xml:space="preserve">_exercise2” </w:t>
      </w:r>
      <w:proofErr w:type="gramStart"/>
      <w:r w:rsidRPr="000424AE">
        <w:t>VI .</w:t>
      </w:r>
      <w:proofErr w:type="gramEnd"/>
      <w:r w:rsidRPr="000424AE">
        <w:t xml:space="preserve"> </w:t>
      </w:r>
      <w:r>
        <w:t xml:space="preserve">Save two numeric signals. </w:t>
      </w:r>
    </w:p>
    <w:p w14:paraId="59750E30" w14:textId="77777777" w:rsidR="004D4370" w:rsidRDefault="004D4370" w:rsidP="004D4370">
      <w:pPr>
        <w:tabs>
          <w:tab w:val="num" w:pos="1080"/>
        </w:tabs>
      </w:pPr>
      <w:r>
        <w:t>DON’T link the path/filename created above to the save to measurement file function just yet. Instead, r</w:t>
      </w:r>
      <w:r w:rsidRPr="000424AE">
        <w:t xml:space="preserve">un the VI to </w:t>
      </w:r>
      <w:r w:rsidRPr="000424AE">
        <w:rPr>
          <w:b/>
        </w:rPr>
        <w:t>manually</w:t>
      </w:r>
      <w:r w:rsidRPr="000424AE">
        <w:t xml:space="preserve"> select the save file name / destination. </w:t>
      </w:r>
    </w:p>
    <w:p w14:paraId="7AAE32A8" w14:textId="77777777" w:rsidR="004D4370" w:rsidRDefault="004D4370" w:rsidP="004D4370">
      <w:pPr>
        <w:tabs>
          <w:tab w:val="num" w:pos="1080"/>
        </w:tabs>
      </w:pPr>
      <w:r w:rsidRPr="000424AE">
        <w:t xml:space="preserve">Afterwards, use the file path created in the previous exercise to automatically set the filename of the output data file. </w:t>
      </w:r>
    </w:p>
    <w:p w14:paraId="07DA5477" w14:textId="77777777" w:rsidR="004D4370" w:rsidRDefault="004D4370" w:rsidP="004D4370">
      <w:pPr>
        <w:tabs>
          <w:tab w:val="num" w:pos="1080"/>
        </w:tabs>
      </w:pPr>
      <w:r w:rsidRPr="000424AE">
        <w:t xml:space="preserve">Finally, modify the VI to include </w:t>
      </w:r>
      <w:r w:rsidRPr="00944669">
        <w:rPr>
          <w:b/>
        </w:rPr>
        <w:t>three saving options</w:t>
      </w:r>
      <w:r>
        <w:t>: Write to measurement</w:t>
      </w:r>
      <w:r w:rsidRPr="000424AE">
        <w:t xml:space="preserve"> file, save to </w:t>
      </w:r>
      <w:r>
        <w:t>CSV</w:t>
      </w:r>
      <w:r w:rsidRPr="000424AE">
        <w:t xml:space="preserve"> file, don’t save. Use a combo box/e</w:t>
      </w:r>
      <w:r>
        <w:t>-</w:t>
      </w:r>
      <w:proofErr w:type="spellStart"/>
      <w:r w:rsidRPr="000424AE">
        <w:t>num</w:t>
      </w:r>
      <w:proofErr w:type="spellEnd"/>
      <w:r>
        <w:t xml:space="preserve"> and case structure for this – pay attention to the order of items in the e-num. Again, be selective about where you place the e-</w:t>
      </w:r>
      <w:proofErr w:type="spellStart"/>
      <w:r>
        <w:t>num</w:t>
      </w:r>
      <w:proofErr w:type="spellEnd"/>
      <w:r>
        <w:t xml:space="preserve"> on the block diagram (inside vs outside the while loop).</w:t>
      </w:r>
    </w:p>
    <w:p w14:paraId="5DE70F67" w14:textId="77777777" w:rsidR="004D4370" w:rsidRDefault="004D4370" w:rsidP="004D4370">
      <w:pPr>
        <w:tabs>
          <w:tab w:val="num" w:pos="1080"/>
        </w:tabs>
      </w:pPr>
      <w:r w:rsidRPr="009E118C">
        <w:rPr>
          <w:b/>
        </w:rPr>
        <w:t>Add a Boolean</w:t>
      </w:r>
      <w:r w:rsidRPr="000424AE">
        <w:t xml:space="preserve"> control to toggle data saving on/off in the first 2 cases (best to use a local variable). </w:t>
      </w:r>
    </w:p>
    <w:p w14:paraId="0446C8C6" w14:textId="77777777" w:rsidR="004D4370" w:rsidRPr="000424AE" w:rsidRDefault="004D4370" w:rsidP="004D4370">
      <w:pPr>
        <w:tabs>
          <w:tab w:val="num" w:pos="1080"/>
        </w:tabs>
      </w:pPr>
      <w:r>
        <w:t>Consider using local variables to make it easier to share the numeric signals to the saving functions.</w:t>
      </w:r>
    </w:p>
    <w:p w14:paraId="2A910C0D" w14:textId="77777777" w:rsidR="004D4370" w:rsidRPr="00C363EE" w:rsidRDefault="004D4370" w:rsidP="004D4370">
      <w:pPr>
        <w:tabs>
          <w:tab w:val="num" w:pos="1080"/>
        </w:tabs>
      </w:pPr>
      <w:r w:rsidRPr="000424AE">
        <w:t>Save-as “labview101_week</w:t>
      </w:r>
      <w:r>
        <w:t>4</w:t>
      </w:r>
      <w:r w:rsidRPr="000424AE">
        <w:t>_exercise3” into the LabVIEW101_library.</w:t>
      </w:r>
    </w:p>
    <w:p w14:paraId="19882A70" w14:textId="77777777" w:rsidR="004D4370" w:rsidRDefault="004D4370" w:rsidP="004D4370">
      <w:pPr>
        <w:rPr>
          <w:u w:val="single"/>
          <w:lang w:val="en-CA"/>
        </w:rPr>
      </w:pPr>
    </w:p>
    <w:p w14:paraId="17D0CAC1" w14:textId="77777777" w:rsidR="004D4370" w:rsidRDefault="004D4370" w:rsidP="004D4370">
      <w:r w:rsidRPr="002C6633">
        <w:rPr>
          <w:u w:val="single"/>
        </w:rPr>
        <w:t>Exercise</w:t>
      </w:r>
      <w:r>
        <w:rPr>
          <w:u w:val="single"/>
        </w:rPr>
        <w:t xml:space="preserve"> 4</w:t>
      </w:r>
      <w:r w:rsidRPr="002C6633">
        <w:t xml:space="preserve">: Add a property node to </w:t>
      </w:r>
      <w:r w:rsidRPr="00944669">
        <w:rPr>
          <w:b/>
        </w:rPr>
        <w:t>control the upper and lower y-limits</w:t>
      </w:r>
      <w:r w:rsidRPr="002C6633">
        <w:t xml:space="preserve"> on the plot in your VI. </w:t>
      </w:r>
    </w:p>
    <w:p w14:paraId="3FFF0D34" w14:textId="77777777" w:rsidR="004D4370" w:rsidRDefault="004D4370" w:rsidP="004D4370">
      <w:r w:rsidRPr="002C6633">
        <w:t>Use front panel controls to set these so that the values can be adjusted while the program is running.</w:t>
      </w:r>
      <w:r>
        <w:t xml:space="preserve"> </w:t>
      </w:r>
    </w:p>
    <w:p w14:paraId="36AA5B7C" w14:textId="77777777" w:rsidR="004D4370" w:rsidRDefault="004D4370" w:rsidP="004D4370">
      <w:r w:rsidRPr="004E4357">
        <w:rPr>
          <w:b/>
        </w:rPr>
        <w:t>Change the precision</w:t>
      </w:r>
      <w:r>
        <w:t xml:space="preserve"> of the front panel controls to allow you to increase/decrease the plot scales in 0.25 increments (right click &gt; properties; change Data entry and Display format). Consider whether the y-scale should be set to auto-scale. </w:t>
      </w:r>
    </w:p>
    <w:p w14:paraId="4084647C" w14:textId="77777777" w:rsidR="004D4370" w:rsidRDefault="004D4370" w:rsidP="004D4370">
      <w:r>
        <w:t>Save-as “labview101_week4_exercise4” into the LabVIEW101_library.</w:t>
      </w:r>
    </w:p>
    <w:p w14:paraId="320FCAFB" w14:textId="77777777" w:rsidR="004D4370" w:rsidRDefault="004D4370" w:rsidP="004D4370"/>
    <w:p w14:paraId="22EAC22C" w14:textId="77777777" w:rsidR="004D4370" w:rsidRDefault="004D4370" w:rsidP="004D4370">
      <w:r>
        <w:rPr>
          <w:u w:val="single"/>
        </w:rPr>
        <w:lastRenderedPageBreak/>
        <w:t xml:space="preserve">Exercise 5: </w:t>
      </w:r>
      <w:r>
        <w:t>Spend some time cleaning up the VI, and adjusting the appearance. Use decorations, comments, descriptive (yet concise) names for each variable, etc.</w:t>
      </w:r>
    </w:p>
    <w:p w14:paraId="2327D44C" w14:textId="77777777" w:rsidR="004D4370" w:rsidRDefault="004D4370" w:rsidP="004D4370">
      <w:r>
        <w:t>Save “labview101_week4_exercise4”.</w:t>
      </w:r>
    </w:p>
    <w:p w14:paraId="4C14BD8A" w14:textId="28A1E9DE" w:rsidR="00C64AAF" w:rsidRDefault="00C64AAF" w:rsidP="004D4370">
      <w:pPr>
        <w:rPr>
          <w:lang w:val="en-CA"/>
        </w:rPr>
      </w:pPr>
    </w:p>
    <w:p w14:paraId="38569AE0" w14:textId="5929DB39" w:rsidR="004D4370" w:rsidRDefault="00F82CFA" w:rsidP="004D4370">
      <w:pPr>
        <w:rPr>
          <w:b/>
          <w:lang w:val="en-CA"/>
        </w:rPr>
      </w:pPr>
      <w:r>
        <w:rPr>
          <w:b/>
          <w:lang w:val="en-CA"/>
        </w:rPr>
        <w:t>Arrays</w:t>
      </w:r>
      <w:r w:rsidR="006F6391">
        <w:rPr>
          <w:b/>
          <w:lang w:val="en-CA"/>
        </w:rPr>
        <w:t xml:space="preserve"> &amp; Clusters</w:t>
      </w:r>
      <w:r w:rsidR="00C64AAF">
        <w:rPr>
          <w:b/>
          <w:lang w:val="en-CA"/>
        </w:rPr>
        <w:t xml:space="preserve"> (&amp; flat sequences)</w:t>
      </w:r>
    </w:p>
    <w:p w14:paraId="3474ADD0" w14:textId="2E64FAB9" w:rsidR="00643335" w:rsidRDefault="00C644DB" w:rsidP="00F82CFA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Open </w:t>
      </w:r>
      <w:r>
        <w:rPr>
          <w:color w:val="0070C0"/>
          <w:lang w:val="en-CA"/>
        </w:rPr>
        <w:t>/e</w:t>
      </w:r>
      <w:r w:rsidRPr="00C644DB">
        <w:rPr>
          <w:color w:val="0070C0"/>
          <w:lang w:val="en-CA"/>
        </w:rPr>
        <w:t>xamples and functions/examples</w:t>
      </w:r>
      <w:r w:rsidR="00643335" w:rsidRPr="00C644DB">
        <w:rPr>
          <w:color w:val="0070C0"/>
          <w:lang w:val="en-CA"/>
        </w:rPr>
        <w:t>/week5_array.vi</w:t>
      </w:r>
    </w:p>
    <w:p w14:paraId="38C854B6" w14:textId="2C78E1A1" w:rsidR="00FA295E" w:rsidRDefault="00FA295E" w:rsidP="00F82CFA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Arrays</w:t>
      </w:r>
    </w:p>
    <w:p w14:paraId="2614792D" w14:textId="224128D6" w:rsidR="00F82CFA" w:rsidRDefault="002D3E44" w:rsidP="00FA295E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Initializing </w:t>
      </w:r>
      <w:r w:rsidR="00F82CFA" w:rsidRPr="0035604F">
        <w:rPr>
          <w:lang w:val="en-CA"/>
        </w:rPr>
        <w:t>array</w:t>
      </w:r>
    </w:p>
    <w:p w14:paraId="5A9296CA" w14:textId="4EDAD3C0" w:rsidR="00F82CFA" w:rsidRPr="0035604F" w:rsidRDefault="00F82CFA" w:rsidP="00FA295E">
      <w:pPr>
        <w:pStyle w:val="ListParagraph"/>
        <w:numPr>
          <w:ilvl w:val="1"/>
          <w:numId w:val="16"/>
        </w:numPr>
        <w:rPr>
          <w:lang w:val="en-CA"/>
        </w:rPr>
      </w:pPr>
      <w:r w:rsidRPr="0035604F">
        <w:rPr>
          <w:lang w:val="en-CA"/>
        </w:rPr>
        <w:t>Growing array</w:t>
      </w:r>
      <w:r w:rsidR="006E1327">
        <w:rPr>
          <w:lang w:val="en-CA"/>
        </w:rPr>
        <w:t>: “build array”, “insert into array”</w:t>
      </w:r>
    </w:p>
    <w:p w14:paraId="7045016C" w14:textId="2E1C5C02" w:rsidR="00F82CFA" w:rsidRPr="0035604F" w:rsidRDefault="00F82CFA" w:rsidP="00FA295E">
      <w:pPr>
        <w:pStyle w:val="ListParagraph"/>
        <w:numPr>
          <w:ilvl w:val="1"/>
          <w:numId w:val="16"/>
        </w:numPr>
        <w:rPr>
          <w:lang w:val="en-CA"/>
        </w:rPr>
      </w:pPr>
      <w:r w:rsidRPr="0035604F">
        <w:rPr>
          <w:lang w:val="en-CA"/>
        </w:rPr>
        <w:t>Sub-setting array</w:t>
      </w:r>
      <w:r w:rsidR="006E1327">
        <w:rPr>
          <w:lang w:val="en-CA"/>
        </w:rPr>
        <w:t>: get values from array element-wise; obtain subset</w:t>
      </w:r>
    </w:p>
    <w:p w14:paraId="0A7B7CC3" w14:textId="39A272DD" w:rsidR="00F82CFA" w:rsidRDefault="00F82CFA" w:rsidP="00FA295E">
      <w:pPr>
        <w:pStyle w:val="ListParagraph"/>
        <w:numPr>
          <w:ilvl w:val="1"/>
          <w:numId w:val="16"/>
        </w:numPr>
        <w:rPr>
          <w:lang w:val="en-CA"/>
        </w:rPr>
      </w:pPr>
      <w:r w:rsidRPr="0035604F">
        <w:rPr>
          <w:lang w:val="en-CA"/>
        </w:rPr>
        <w:t>Recall: saving array</w:t>
      </w:r>
      <w:r w:rsidR="006E1327">
        <w:rPr>
          <w:lang w:val="en-CA"/>
        </w:rPr>
        <w:t xml:space="preserve"> (write to delimited file, or save to meas. file)</w:t>
      </w:r>
    </w:p>
    <w:p w14:paraId="281D55C3" w14:textId="6F821227" w:rsidR="00FA295E" w:rsidRDefault="00FA295E" w:rsidP="00F82CFA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Clusters: similar to arrays, but can hold various different elements</w:t>
      </w:r>
    </w:p>
    <w:p w14:paraId="6BFF5D1F" w14:textId="4573E5C9" w:rsidR="00FA295E" w:rsidRDefault="00FA295E" w:rsidP="00FA295E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Must initialize with all elements</w:t>
      </w:r>
    </w:p>
    <w:p w14:paraId="0A432631" w14:textId="5E3F0165" w:rsidR="00293D74" w:rsidRDefault="00293D74" w:rsidP="00FA295E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Bundle and unbundle (if items are named, can (un)bundle by name)</w:t>
      </w:r>
    </w:p>
    <w:p w14:paraId="32256AD7" w14:textId="1FD77FB1" w:rsidR="002E1CA7" w:rsidRDefault="002E1CA7" w:rsidP="002E1CA7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Side note: can even name string/numeric constants on BD</w:t>
      </w:r>
    </w:p>
    <w:p w14:paraId="7D61C633" w14:textId="56A0771B" w:rsidR="00C64AAF" w:rsidRPr="00664752" w:rsidRDefault="00C64AAF" w:rsidP="00C64AAF">
      <w:pPr>
        <w:pStyle w:val="ListParagraph"/>
        <w:numPr>
          <w:ilvl w:val="0"/>
          <w:numId w:val="16"/>
        </w:numPr>
        <w:rPr>
          <w:lang w:val="en-CA"/>
        </w:rPr>
      </w:pPr>
      <w:r w:rsidRPr="00664752">
        <w:rPr>
          <w:lang w:val="en-CA"/>
        </w:rPr>
        <w:t xml:space="preserve">Flat sequences: </w:t>
      </w:r>
    </w:p>
    <w:p w14:paraId="2AFD9ECB" w14:textId="77777777" w:rsidR="00C64AAF" w:rsidRPr="00664752" w:rsidRDefault="00C64AAF" w:rsidP="00C64AAF">
      <w:pPr>
        <w:pStyle w:val="ListParagraph"/>
        <w:numPr>
          <w:ilvl w:val="1"/>
          <w:numId w:val="16"/>
        </w:numPr>
        <w:rPr>
          <w:lang w:val="en-CA"/>
        </w:rPr>
      </w:pPr>
      <w:r w:rsidRPr="00664752">
        <w:rPr>
          <w:lang w:val="en-CA"/>
        </w:rPr>
        <w:t xml:space="preserve">To perform operations in discrete sections. </w:t>
      </w:r>
    </w:p>
    <w:p w14:paraId="5EC1ACC8" w14:textId="77777777" w:rsidR="00C64AAF" w:rsidRPr="00664752" w:rsidRDefault="00C64AAF" w:rsidP="00C64AAF">
      <w:pPr>
        <w:pStyle w:val="ListParagraph"/>
        <w:numPr>
          <w:ilvl w:val="1"/>
          <w:numId w:val="16"/>
        </w:numPr>
        <w:rPr>
          <w:lang w:val="en-CA"/>
        </w:rPr>
      </w:pPr>
      <w:r w:rsidRPr="00664752">
        <w:rPr>
          <w:lang w:val="en-CA"/>
        </w:rPr>
        <w:t>Can add before / after or remove</w:t>
      </w:r>
    </w:p>
    <w:p w14:paraId="470E6918" w14:textId="77777777" w:rsidR="00C64AAF" w:rsidRPr="00664752" w:rsidRDefault="00C64AAF" w:rsidP="00C64AAF">
      <w:pPr>
        <w:pStyle w:val="ListParagraph"/>
        <w:numPr>
          <w:ilvl w:val="1"/>
          <w:numId w:val="16"/>
        </w:numPr>
        <w:rPr>
          <w:lang w:val="en-CA"/>
        </w:rPr>
      </w:pPr>
      <w:r w:rsidRPr="00664752">
        <w:rPr>
          <w:lang w:val="en-CA"/>
        </w:rPr>
        <w:t>Note: can replace with stacked sequence to save space (right click on flat sequence &gt; replace with stacked sequence)</w:t>
      </w:r>
    </w:p>
    <w:p w14:paraId="49862896" w14:textId="3ACFF13D" w:rsidR="00C64AAF" w:rsidRPr="00C64AAF" w:rsidRDefault="00C64AAF" w:rsidP="00C64AAF">
      <w:pPr>
        <w:pStyle w:val="ListParagraph"/>
        <w:ind w:left="2160"/>
        <w:rPr>
          <w:b/>
          <w:lang w:val="en-CA"/>
        </w:rPr>
      </w:pPr>
    </w:p>
    <w:p w14:paraId="4A063CF0" w14:textId="77777777" w:rsidR="00664752" w:rsidRDefault="00664752" w:rsidP="00664752">
      <w:pPr>
        <w:rPr>
          <w:b/>
          <w:lang w:val="en-CA"/>
        </w:rPr>
      </w:pPr>
      <w:r>
        <w:rPr>
          <w:b/>
          <w:lang w:val="en-CA"/>
        </w:rPr>
        <w:t>Reading from file</w:t>
      </w:r>
    </w:p>
    <w:p w14:paraId="6797731B" w14:textId="0E6212FD" w:rsidR="00C009DA" w:rsidRPr="00C644DB" w:rsidRDefault="00EF4553" w:rsidP="00C64AAF">
      <w:pPr>
        <w:rPr>
          <w:color w:val="0070C0"/>
          <w:lang w:val="en-CA"/>
        </w:rPr>
      </w:pPr>
      <w:r w:rsidRPr="00EF4553">
        <w:rPr>
          <w:lang w:val="en-CA"/>
        </w:rPr>
        <w:t xml:space="preserve">Open </w:t>
      </w:r>
      <w:r w:rsidR="00C644DB" w:rsidRPr="00C644DB">
        <w:rPr>
          <w:color w:val="0070C0"/>
          <w:lang w:val="en-CA"/>
        </w:rPr>
        <w:t>/examples &amp; functions</w:t>
      </w:r>
      <w:r w:rsidR="00C644DB" w:rsidRPr="00C644DB">
        <w:rPr>
          <w:color w:val="0070C0"/>
          <w:lang w:val="en-CA"/>
        </w:rPr>
        <w:t>/</w:t>
      </w:r>
      <w:r w:rsidRPr="00C644DB">
        <w:rPr>
          <w:color w:val="0070C0"/>
          <w:lang w:val="en-CA"/>
        </w:rPr>
        <w:t>examples/week5_read-file.vi</w:t>
      </w:r>
    </w:p>
    <w:p w14:paraId="62569001" w14:textId="77777777" w:rsidR="00376D41" w:rsidRDefault="00376D41" w:rsidP="00C64AAF">
      <w:pPr>
        <w:rPr>
          <w:lang w:val="en-CA"/>
        </w:rPr>
      </w:pPr>
      <w:r>
        <w:rPr>
          <w:lang w:val="en-CA"/>
        </w:rPr>
        <w:t>Set directories:</w:t>
      </w:r>
    </w:p>
    <w:p w14:paraId="6C0302C8" w14:textId="4FAD8928" w:rsidR="00376D41" w:rsidRDefault="00376D41" w:rsidP="00376D41">
      <w:pPr>
        <w:pStyle w:val="ListParagraph"/>
        <w:numPr>
          <w:ilvl w:val="0"/>
          <w:numId w:val="19"/>
        </w:numPr>
        <w:rPr>
          <w:lang w:val="en-CA"/>
        </w:rPr>
      </w:pPr>
      <w:r w:rsidRPr="00376D41">
        <w:rPr>
          <w:lang w:val="en-CA"/>
        </w:rPr>
        <w:t>in first 2 examples, use files c</w:t>
      </w:r>
      <w:r>
        <w:rPr>
          <w:lang w:val="en-CA"/>
        </w:rPr>
        <w:t>reated last week</w:t>
      </w:r>
    </w:p>
    <w:p w14:paraId="4F73AED4" w14:textId="270AA198" w:rsidR="00376D41" w:rsidRPr="00376D41" w:rsidRDefault="00376D41" w:rsidP="00376D41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 xml:space="preserve">in 3rd example, use </w:t>
      </w:r>
      <w:r w:rsidRPr="00C644DB">
        <w:rPr>
          <w:color w:val="0070C0"/>
          <w:lang w:val="en-CA"/>
        </w:rPr>
        <w:t>/examples &amp; functions/output examples/example_file.csv</w:t>
      </w:r>
    </w:p>
    <w:p w14:paraId="37D928F5" w14:textId="362CAB01" w:rsidR="001E32FE" w:rsidRDefault="00B80F64" w:rsidP="001E32FE">
      <w:pPr>
        <w:pStyle w:val="ListParagraph"/>
        <w:numPr>
          <w:ilvl w:val="0"/>
          <w:numId w:val="18"/>
        </w:numPr>
        <w:rPr>
          <w:lang w:val="en-CA"/>
        </w:rPr>
      </w:pPr>
      <w:proofErr w:type="gramStart"/>
      <w:r w:rsidRPr="00B80F64">
        <w:rPr>
          <w:lang w:val="en-CA"/>
        </w:rPr>
        <w:t>Read .</w:t>
      </w:r>
      <w:proofErr w:type="spellStart"/>
      <w:r w:rsidRPr="00B80F64">
        <w:rPr>
          <w:lang w:val="en-CA"/>
        </w:rPr>
        <w:t>lvm</w:t>
      </w:r>
      <w:proofErr w:type="spellEnd"/>
      <w:proofErr w:type="gramEnd"/>
      <w:r w:rsidRPr="00B80F64">
        <w:rPr>
          <w:lang w:val="en-CA"/>
        </w:rPr>
        <w:t xml:space="preserve"> file</w:t>
      </w:r>
      <w:r w:rsidR="001E32FE">
        <w:rPr>
          <w:lang w:val="en-CA"/>
        </w:rPr>
        <w:t xml:space="preserve"> (case 0)</w:t>
      </w:r>
    </w:p>
    <w:p w14:paraId="6AA9148F" w14:textId="0BFE1B3B" w:rsidR="00C401F0" w:rsidRDefault="00C401F0" w:rsidP="00C401F0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Note how </w:t>
      </w:r>
      <w:r>
        <w:rPr>
          <w:lang w:val="en-CA"/>
        </w:rPr>
        <w:t xml:space="preserve">Read from measurement file </w:t>
      </w:r>
      <w:r>
        <w:rPr>
          <w:lang w:val="en-CA"/>
        </w:rPr>
        <w:t>(RFMF) is setup</w:t>
      </w:r>
    </w:p>
    <w:p w14:paraId="28C0410C" w14:textId="0BA5ABE4" w:rsidR="00B80F64" w:rsidRDefault="00B80F64" w:rsidP="00B80F64">
      <w:pPr>
        <w:pStyle w:val="ListParagraph"/>
        <w:numPr>
          <w:ilvl w:val="0"/>
          <w:numId w:val="18"/>
        </w:numPr>
        <w:rPr>
          <w:lang w:val="en-CA"/>
        </w:rPr>
      </w:pPr>
      <w:r w:rsidRPr="00B80F64">
        <w:rPr>
          <w:lang w:val="en-CA"/>
        </w:rPr>
        <w:t>Read .csv file</w:t>
      </w:r>
      <w:r w:rsidR="000A5CFF">
        <w:rPr>
          <w:lang w:val="en-CA"/>
        </w:rPr>
        <w:t xml:space="preserve"> (case 1)</w:t>
      </w:r>
    </w:p>
    <w:p w14:paraId="17D16D1D" w14:textId="7427B320" w:rsidR="001E32FE" w:rsidRDefault="001E32FE" w:rsidP="001E32F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NOTE </w:t>
      </w:r>
      <w:r w:rsidR="00C401F0">
        <w:rPr>
          <w:lang w:val="en-CA"/>
        </w:rPr>
        <w:t>how RFMF</w:t>
      </w:r>
      <w:r>
        <w:rPr>
          <w:lang w:val="en-CA"/>
        </w:rPr>
        <w:t xml:space="preserve"> is setup differently than in the last example.</w:t>
      </w:r>
    </w:p>
    <w:p w14:paraId="4AB37E0A" w14:textId="312FB0C9" w:rsidR="00B80F64" w:rsidRDefault="00B80F64" w:rsidP="00B80F64">
      <w:pPr>
        <w:pStyle w:val="ListParagraph"/>
        <w:numPr>
          <w:ilvl w:val="0"/>
          <w:numId w:val="18"/>
        </w:numPr>
        <w:rPr>
          <w:lang w:val="en-CA"/>
        </w:rPr>
      </w:pPr>
      <w:r w:rsidRPr="00B80F64">
        <w:rPr>
          <w:lang w:val="en-CA"/>
        </w:rPr>
        <w:t xml:space="preserve">Read mixed string &amp; </w:t>
      </w:r>
      <w:proofErr w:type="spellStart"/>
      <w:r w:rsidRPr="00B80F64">
        <w:rPr>
          <w:lang w:val="en-CA"/>
        </w:rPr>
        <w:t>num</w:t>
      </w:r>
      <w:proofErr w:type="spellEnd"/>
      <w:r w:rsidR="000A5CFF">
        <w:rPr>
          <w:lang w:val="en-CA"/>
        </w:rPr>
        <w:t xml:space="preserve"> (case 2)</w:t>
      </w:r>
    </w:p>
    <w:p w14:paraId="2460571C" w14:textId="77777777" w:rsidR="00C878B6" w:rsidRDefault="00C878B6" w:rsidP="00C64AAF">
      <w:pPr>
        <w:rPr>
          <w:b/>
          <w:lang w:val="en-CA"/>
        </w:rPr>
      </w:pPr>
    </w:p>
    <w:p w14:paraId="7027DE05" w14:textId="13A10C44" w:rsidR="00B655C6" w:rsidRPr="00C64AAF" w:rsidRDefault="00B655C6" w:rsidP="00C64AAF">
      <w:pPr>
        <w:rPr>
          <w:b/>
          <w:lang w:val="en-CA"/>
        </w:rPr>
      </w:pPr>
      <w:bookmarkStart w:id="0" w:name="_GoBack"/>
      <w:bookmarkEnd w:id="0"/>
      <w:r w:rsidRPr="00C64AAF">
        <w:rPr>
          <w:b/>
          <w:lang w:val="en-CA"/>
        </w:rPr>
        <w:t xml:space="preserve">Next week </w:t>
      </w:r>
      <w:r w:rsidR="00664752">
        <w:rPr>
          <w:b/>
          <w:lang w:val="en-CA"/>
        </w:rPr>
        <w:t>(last class before end of year)</w:t>
      </w:r>
      <w:r w:rsidRPr="00C64AAF">
        <w:rPr>
          <w:b/>
          <w:lang w:val="en-CA"/>
        </w:rPr>
        <w:t>:</w:t>
      </w:r>
    </w:p>
    <w:p w14:paraId="3E9C4894" w14:textId="13C8C585" w:rsidR="00B655C6" w:rsidRDefault="00B655C6" w:rsidP="00B655C6">
      <w:pPr>
        <w:rPr>
          <w:lang w:val="en-CA"/>
        </w:rPr>
      </w:pPr>
      <w:r>
        <w:rPr>
          <w:lang w:val="en-CA"/>
        </w:rPr>
        <w:t>Some common errors</w:t>
      </w:r>
    </w:p>
    <w:p w14:paraId="19B0BF92" w14:textId="401A255F" w:rsidR="00F82CFA" w:rsidRDefault="003311E4" w:rsidP="00B655C6">
      <w:pPr>
        <w:rPr>
          <w:lang w:val="en-CA"/>
        </w:rPr>
      </w:pPr>
      <w:r>
        <w:rPr>
          <w:lang w:val="en-CA"/>
        </w:rPr>
        <w:t>Intro to e</w:t>
      </w:r>
      <w:r w:rsidR="00F82CFA">
        <w:rPr>
          <w:lang w:val="en-CA"/>
        </w:rPr>
        <w:t>rror handling</w:t>
      </w:r>
    </w:p>
    <w:p w14:paraId="311877FC" w14:textId="5DD75715" w:rsidR="00C64AAF" w:rsidRDefault="00C64AAF" w:rsidP="00B655C6">
      <w:pPr>
        <w:rPr>
          <w:lang w:val="en-CA"/>
        </w:rPr>
      </w:pPr>
      <w:r>
        <w:rPr>
          <w:lang w:val="en-CA"/>
        </w:rPr>
        <w:t xml:space="preserve">Running loops concurrently </w:t>
      </w:r>
    </w:p>
    <w:p w14:paraId="33DBB41C" w14:textId="03F6BFE3" w:rsidR="00C64AAF" w:rsidRDefault="00C64AAF" w:rsidP="00B655C6">
      <w:pPr>
        <w:rPr>
          <w:lang w:val="en-CA"/>
        </w:rPr>
      </w:pPr>
      <w:r>
        <w:rPr>
          <w:lang w:val="en-CA"/>
        </w:rPr>
        <w:t>Reviewing what we’ve learned so far</w:t>
      </w:r>
    </w:p>
    <w:sectPr w:rsidR="00C6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782067"/>
    <w:multiLevelType w:val="hybridMultilevel"/>
    <w:tmpl w:val="6A56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14"/>
  </w:num>
  <w:num w:numId="5">
    <w:abstractNumId w:val="2"/>
  </w:num>
  <w:num w:numId="6">
    <w:abstractNumId w:val="0"/>
  </w:num>
  <w:num w:numId="7">
    <w:abstractNumId w:val="13"/>
  </w:num>
  <w:num w:numId="8">
    <w:abstractNumId w:val="16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4"/>
  </w:num>
  <w:num w:numId="14">
    <w:abstractNumId w:val="7"/>
  </w:num>
  <w:num w:numId="15">
    <w:abstractNumId w:val="3"/>
  </w:num>
  <w:num w:numId="16">
    <w:abstractNumId w:val="17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72F1"/>
    <w:rsid w:val="00014497"/>
    <w:rsid w:val="00024609"/>
    <w:rsid w:val="00031BA8"/>
    <w:rsid w:val="000424AE"/>
    <w:rsid w:val="00072106"/>
    <w:rsid w:val="00080866"/>
    <w:rsid w:val="0008163D"/>
    <w:rsid w:val="00091A13"/>
    <w:rsid w:val="000A5CFF"/>
    <w:rsid w:val="000C3030"/>
    <w:rsid w:val="000C66E8"/>
    <w:rsid w:val="000C7027"/>
    <w:rsid w:val="000D3BB2"/>
    <w:rsid w:val="000D46B6"/>
    <w:rsid w:val="000D7B75"/>
    <w:rsid w:val="000E1CA2"/>
    <w:rsid w:val="000E293C"/>
    <w:rsid w:val="000E7CEB"/>
    <w:rsid w:val="000F604A"/>
    <w:rsid w:val="000F67A9"/>
    <w:rsid w:val="001063D1"/>
    <w:rsid w:val="00114EEF"/>
    <w:rsid w:val="001837B3"/>
    <w:rsid w:val="00185EED"/>
    <w:rsid w:val="001872BB"/>
    <w:rsid w:val="00193C20"/>
    <w:rsid w:val="00193C85"/>
    <w:rsid w:val="00193D87"/>
    <w:rsid w:val="001A09C0"/>
    <w:rsid w:val="001B437B"/>
    <w:rsid w:val="001C771E"/>
    <w:rsid w:val="001D0DD7"/>
    <w:rsid w:val="001E32FE"/>
    <w:rsid w:val="001F132B"/>
    <w:rsid w:val="001F4C61"/>
    <w:rsid w:val="00202C35"/>
    <w:rsid w:val="00207CAB"/>
    <w:rsid w:val="0021071B"/>
    <w:rsid w:val="00210A64"/>
    <w:rsid w:val="002817F7"/>
    <w:rsid w:val="00284F6B"/>
    <w:rsid w:val="00285431"/>
    <w:rsid w:val="002870F8"/>
    <w:rsid w:val="00293D74"/>
    <w:rsid w:val="002A2A38"/>
    <w:rsid w:val="002A56CA"/>
    <w:rsid w:val="002A5EC0"/>
    <w:rsid w:val="002C0A94"/>
    <w:rsid w:val="002D115B"/>
    <w:rsid w:val="002D3E44"/>
    <w:rsid w:val="002E1CA7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76D41"/>
    <w:rsid w:val="00395410"/>
    <w:rsid w:val="003B60D9"/>
    <w:rsid w:val="003B61C7"/>
    <w:rsid w:val="003D53C3"/>
    <w:rsid w:val="003D74B8"/>
    <w:rsid w:val="00403047"/>
    <w:rsid w:val="00405322"/>
    <w:rsid w:val="00406992"/>
    <w:rsid w:val="004171D4"/>
    <w:rsid w:val="004220D8"/>
    <w:rsid w:val="00423B09"/>
    <w:rsid w:val="00432638"/>
    <w:rsid w:val="00437D1A"/>
    <w:rsid w:val="00445B69"/>
    <w:rsid w:val="0044788A"/>
    <w:rsid w:val="00473D9A"/>
    <w:rsid w:val="004922B2"/>
    <w:rsid w:val="004D4370"/>
    <w:rsid w:val="004E3B6F"/>
    <w:rsid w:val="004E4357"/>
    <w:rsid w:val="00524B06"/>
    <w:rsid w:val="00536910"/>
    <w:rsid w:val="005556C8"/>
    <w:rsid w:val="005602F9"/>
    <w:rsid w:val="0057393D"/>
    <w:rsid w:val="00583E51"/>
    <w:rsid w:val="0058542C"/>
    <w:rsid w:val="00592314"/>
    <w:rsid w:val="00594FAE"/>
    <w:rsid w:val="005B4317"/>
    <w:rsid w:val="005D3FF0"/>
    <w:rsid w:val="005D4FA9"/>
    <w:rsid w:val="005E0D20"/>
    <w:rsid w:val="005F4F1D"/>
    <w:rsid w:val="00600A48"/>
    <w:rsid w:val="00604574"/>
    <w:rsid w:val="006271D0"/>
    <w:rsid w:val="0063193D"/>
    <w:rsid w:val="00643335"/>
    <w:rsid w:val="00664752"/>
    <w:rsid w:val="00691E3E"/>
    <w:rsid w:val="0069469E"/>
    <w:rsid w:val="00696E9B"/>
    <w:rsid w:val="006974CE"/>
    <w:rsid w:val="006A57F4"/>
    <w:rsid w:val="006D186C"/>
    <w:rsid w:val="006E1327"/>
    <w:rsid w:val="006F4547"/>
    <w:rsid w:val="006F6391"/>
    <w:rsid w:val="006F77EF"/>
    <w:rsid w:val="007041E8"/>
    <w:rsid w:val="00710902"/>
    <w:rsid w:val="007110A7"/>
    <w:rsid w:val="00711E34"/>
    <w:rsid w:val="00714691"/>
    <w:rsid w:val="007146E8"/>
    <w:rsid w:val="00724D27"/>
    <w:rsid w:val="00725283"/>
    <w:rsid w:val="007527E2"/>
    <w:rsid w:val="00761FA7"/>
    <w:rsid w:val="00766A20"/>
    <w:rsid w:val="00767275"/>
    <w:rsid w:val="007A2B40"/>
    <w:rsid w:val="007B1A25"/>
    <w:rsid w:val="007B2863"/>
    <w:rsid w:val="007B2D90"/>
    <w:rsid w:val="007B2F5D"/>
    <w:rsid w:val="007D0267"/>
    <w:rsid w:val="007D355F"/>
    <w:rsid w:val="007E0B1C"/>
    <w:rsid w:val="007F2FC5"/>
    <w:rsid w:val="00813981"/>
    <w:rsid w:val="00827E7C"/>
    <w:rsid w:val="00830126"/>
    <w:rsid w:val="008437B9"/>
    <w:rsid w:val="008529EC"/>
    <w:rsid w:val="00857EBF"/>
    <w:rsid w:val="00871189"/>
    <w:rsid w:val="00892258"/>
    <w:rsid w:val="00893432"/>
    <w:rsid w:val="008A5B36"/>
    <w:rsid w:val="008E44E2"/>
    <w:rsid w:val="008E7762"/>
    <w:rsid w:val="00940507"/>
    <w:rsid w:val="00944669"/>
    <w:rsid w:val="00947C90"/>
    <w:rsid w:val="00951A90"/>
    <w:rsid w:val="00965546"/>
    <w:rsid w:val="00992D63"/>
    <w:rsid w:val="009A25CC"/>
    <w:rsid w:val="009A2B06"/>
    <w:rsid w:val="009C35FD"/>
    <w:rsid w:val="009C412E"/>
    <w:rsid w:val="009D4B6D"/>
    <w:rsid w:val="009E118C"/>
    <w:rsid w:val="009F74F2"/>
    <w:rsid w:val="00A23345"/>
    <w:rsid w:val="00A32872"/>
    <w:rsid w:val="00A421D8"/>
    <w:rsid w:val="00A54A32"/>
    <w:rsid w:val="00A70D16"/>
    <w:rsid w:val="00A74490"/>
    <w:rsid w:val="00A750F7"/>
    <w:rsid w:val="00A776CE"/>
    <w:rsid w:val="00A81984"/>
    <w:rsid w:val="00AB5C45"/>
    <w:rsid w:val="00AC65AD"/>
    <w:rsid w:val="00AF64E5"/>
    <w:rsid w:val="00B11C5F"/>
    <w:rsid w:val="00B1570D"/>
    <w:rsid w:val="00B16F0E"/>
    <w:rsid w:val="00B21F74"/>
    <w:rsid w:val="00B23D14"/>
    <w:rsid w:val="00B24AA8"/>
    <w:rsid w:val="00B30CE8"/>
    <w:rsid w:val="00B40A67"/>
    <w:rsid w:val="00B45671"/>
    <w:rsid w:val="00B655C6"/>
    <w:rsid w:val="00B80F64"/>
    <w:rsid w:val="00B82D76"/>
    <w:rsid w:val="00B9548F"/>
    <w:rsid w:val="00BB48CB"/>
    <w:rsid w:val="00BD090B"/>
    <w:rsid w:val="00C009DA"/>
    <w:rsid w:val="00C1032F"/>
    <w:rsid w:val="00C15E4C"/>
    <w:rsid w:val="00C363EE"/>
    <w:rsid w:val="00C401F0"/>
    <w:rsid w:val="00C47D4D"/>
    <w:rsid w:val="00C5764D"/>
    <w:rsid w:val="00C644DB"/>
    <w:rsid w:val="00C64AAF"/>
    <w:rsid w:val="00C65435"/>
    <w:rsid w:val="00C712B0"/>
    <w:rsid w:val="00C76445"/>
    <w:rsid w:val="00C845B3"/>
    <w:rsid w:val="00C85D64"/>
    <w:rsid w:val="00C8762D"/>
    <w:rsid w:val="00C878B6"/>
    <w:rsid w:val="00C906A0"/>
    <w:rsid w:val="00CA2001"/>
    <w:rsid w:val="00CB62F3"/>
    <w:rsid w:val="00CB754B"/>
    <w:rsid w:val="00CC0667"/>
    <w:rsid w:val="00CD1819"/>
    <w:rsid w:val="00CD6884"/>
    <w:rsid w:val="00CE3BD5"/>
    <w:rsid w:val="00CE3F55"/>
    <w:rsid w:val="00CF5FB4"/>
    <w:rsid w:val="00D029A3"/>
    <w:rsid w:val="00D03036"/>
    <w:rsid w:val="00D51F01"/>
    <w:rsid w:val="00D6267B"/>
    <w:rsid w:val="00D655D9"/>
    <w:rsid w:val="00D818EE"/>
    <w:rsid w:val="00D8427C"/>
    <w:rsid w:val="00D933E2"/>
    <w:rsid w:val="00DE631B"/>
    <w:rsid w:val="00DF0725"/>
    <w:rsid w:val="00DF6238"/>
    <w:rsid w:val="00E01D0E"/>
    <w:rsid w:val="00E0275F"/>
    <w:rsid w:val="00E045F9"/>
    <w:rsid w:val="00E06D5A"/>
    <w:rsid w:val="00E06DB2"/>
    <w:rsid w:val="00E114B6"/>
    <w:rsid w:val="00E401A3"/>
    <w:rsid w:val="00E517E2"/>
    <w:rsid w:val="00E55D2C"/>
    <w:rsid w:val="00E810CE"/>
    <w:rsid w:val="00E86F59"/>
    <w:rsid w:val="00EA2739"/>
    <w:rsid w:val="00EA480A"/>
    <w:rsid w:val="00EA77E5"/>
    <w:rsid w:val="00EB37AE"/>
    <w:rsid w:val="00EC6C54"/>
    <w:rsid w:val="00EE1319"/>
    <w:rsid w:val="00EF4553"/>
    <w:rsid w:val="00F007CA"/>
    <w:rsid w:val="00F12588"/>
    <w:rsid w:val="00F16F9C"/>
    <w:rsid w:val="00F2150E"/>
    <w:rsid w:val="00F27376"/>
    <w:rsid w:val="00F429A1"/>
    <w:rsid w:val="00F53B70"/>
    <w:rsid w:val="00F5574A"/>
    <w:rsid w:val="00F61276"/>
    <w:rsid w:val="00F6727A"/>
    <w:rsid w:val="00F70921"/>
    <w:rsid w:val="00F71CFC"/>
    <w:rsid w:val="00F77D64"/>
    <w:rsid w:val="00F82CFA"/>
    <w:rsid w:val="00F91F35"/>
    <w:rsid w:val="00FA295E"/>
    <w:rsid w:val="00FA6644"/>
    <w:rsid w:val="00FB44A5"/>
    <w:rsid w:val="00FD71DC"/>
    <w:rsid w:val="00FE302D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9B732-94E6-4E58-A18B-AB9E5969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2020-12-03T19:05:00Z</dcterms:created>
  <dcterms:modified xsi:type="dcterms:W3CDTF">2020-12-03T19:06:00Z</dcterms:modified>
</cp:coreProperties>
</file>