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>
        <w:rPr>
          <w:u w:val="single"/>
        </w:rPr>
        <w:t>_</w:t>
      </w:r>
      <w:proofErr w:type="spellStart"/>
      <w:r w:rsidR="00364F82">
        <w:rPr>
          <w:u w:val="single"/>
        </w:rPr>
        <w:t>Витвицкий</w:t>
      </w:r>
      <w:proofErr w:type="spellEnd"/>
      <w:r w:rsidR="00364F82">
        <w:rPr>
          <w:u w:val="single"/>
        </w:rPr>
        <w:t xml:space="preserve"> Роман Александрович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364F82">
        <w:t>16</w:t>
      </w:r>
      <w:r w:rsidR="004934DE">
        <w:t>/</w:t>
      </w:r>
      <w:r w:rsidR="00364F82">
        <w:t>11</w:t>
      </w:r>
      <w:r>
        <w:t>/</w:t>
      </w:r>
      <w:r w:rsidR="004934DE">
        <w:t>19</w:t>
      </w:r>
      <w:r w:rsidR="00026BD6">
        <w:t>9</w:t>
      </w:r>
      <w:r w:rsidR="00364F82">
        <w:t>6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364F82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364F82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364F82">
        <w:t xml:space="preserve"> 172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  <w:bookmarkStart w:id="0" w:name="_GoBack"/>
      <w:bookmarkEnd w:id="0"/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364F82">
        <w:t>64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364F82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364F82"/>
    <w:rsid w:val="004934DE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dcterms:created xsi:type="dcterms:W3CDTF">2016-08-23T09:00:00Z</dcterms:created>
  <dcterms:modified xsi:type="dcterms:W3CDTF">2017-09-19T09:36:00Z</dcterms:modified>
</cp:coreProperties>
</file>