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ENTERPRISE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2018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GES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Mencintai Alam Bawah Sadar Gitu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rizka baba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1,818,221,213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Juli 2018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/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/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rizka baba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Ruang </w:t>
      </w:r>
      <w:proofErr w:type="spellStart"/>
      <w:r w:rsidRPr="00C273A8">
        <w:rPr>
          <w:rFonts w:asciiTheme="minorHAnsi" w:hAnsiTheme="minorHAnsi"/>
          <w:sz w:val="22"/>
          <w:szCs w:val="22"/>
        </w:rPr>
        <w:t>Lingkup</w:t>
      </w:r>
      <w:proofErr w:type="spellEnd"/>
      <w:r w:rsidRPr="00C273A8">
        <w:rPr>
          <w:rFonts w:asciiTheme="minorHAnsi" w:hAnsiTheme="minorHAnsi"/>
          <w:sz w:val="22"/>
          <w:szCs w:val="22"/>
        </w:rPr>
        <w:t>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Mencintai Alam Bawah Sadar Gitu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detil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di Tabel 1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dibawah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Resume </w:t>
      </w:r>
      <w:proofErr w:type="gramStart"/>
      <w:r w:rsidRPr="00C273A8">
        <w:rPr>
          <w:rFonts w:asciiTheme="minorHAnsi" w:hAnsiTheme="minorHAnsi"/>
          <w:sz w:val="22"/>
          <w:szCs w:val="22"/>
        </w:rPr>
        <w:t>Proyek :</w:t>
      </w:r>
      <w:proofErr w:type="gramEnd"/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C273A8">
        <w:rPr>
          <w:rFonts w:asciiTheme="minorHAnsi" w:hAnsiTheme="minorHAnsi"/>
          <w:sz w:val="22"/>
          <w:szCs w:val="22"/>
        </w:rPr>
        <w:t>Revenue :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1,818,221,213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0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</w:t>
      </w:r>
    </w:p>
    <w:p w14:paraId="7B617F65" w14:textId="31A58F50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proofErr w:type="spell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 </w:t>
      </w:r>
      <w:r w:rsidR="00EE597E">
        <w:rPr>
          <w:rFonts w:asciiTheme="minorHAnsi" w:hAnsiTheme="minorHAnsi"/>
          <w:noProof/>
          <w:sz w:val="22"/>
          <w:szCs w:val="22"/>
        </w:rPr>
        <w:t>0</w:t>
      </w:r>
      <w:r w:rsidRPr="00C273A8">
        <w:rPr>
          <w:rFonts w:asciiTheme="minorHAnsi" w:hAnsiTheme="minorHAnsi"/>
          <w:sz w:val="22"/>
          <w:szCs w:val="22"/>
        </w:rPr>
        <w:t>,-</w:t>
      </w:r>
      <w:proofErr w:type="gramEnd"/>
      <w:r w:rsidRPr="00C273A8">
        <w:rPr>
          <w:rFonts w:asciiTheme="minorHAnsi" w:hAnsiTheme="minorHAnsi"/>
          <w:sz w:val="22"/>
          <w:szCs w:val="22"/>
        </w:rPr>
        <w:t xml:space="preserve"> (sebelum PPN)</w:t>
      </w:r>
    </w:p>
    <w:p w14:paraId="666138C7" w14:textId="48F0E692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024D18" w:rsidRPr="00024D18">
        <w:rPr>
          <w:rFonts w:asciiTheme="minorHAnsi" w:hAnsiTheme="minorHAnsi"/>
          <w:sz w:val="22"/>
          <w:szCs w:val="22"/>
        </w:rPr>
        <w:t>0</w:t>
      </w:r>
      <w:bookmarkStart w:id="0" w:name="_GoBack"/>
      <w:bookmarkEnd w:id="0"/>
      <w:r w:rsidR="00024D18" w:rsidRPr="00024D18">
        <w:rPr>
          <w:rFonts w:asciiTheme="minorHAnsi" w:hAnsiTheme="minorHAnsi"/>
          <w:sz w:val="22"/>
          <w:szCs w:val="22"/>
        </w:rPr>
        <w:t>%</w:t>
      </w:r>
      <w:r w:rsidRPr="00C273A8">
        <w:rPr>
          <w:rFonts w:asciiTheme="minorHAnsi" w:hAnsiTheme="minorHAnsi"/>
          <w:sz w:val="22"/>
          <w:szCs w:val="22"/>
        </w:rPr>
        <w:t xml:space="preserve">,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Rencana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50</w:t>
      </w:r>
      <w:r w:rsidRPr="00C273A8">
        <w:rPr>
          <w:rFonts w:asciiTheme="minorHAnsi" w:hAnsiTheme="minorHAnsi"/>
          <w:sz w:val="22"/>
          <w:szCs w:val="22"/>
        </w:rPr>
        <w:t xml:space="preserve">% dari Total </w:t>
      </w:r>
      <w:proofErr w:type="spellStart"/>
      <w:r w:rsidRPr="00C273A8">
        <w:rPr>
          <w:rFonts w:asciiTheme="minorHAnsi" w:hAnsiTheme="minorHAnsi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Revenue atau </w:t>
      </w:r>
      <w:proofErr w:type="spellStart"/>
      <w:r w:rsidRPr="00C273A8">
        <w:rPr>
          <w:rFonts w:asciiTheme="minorHAnsi" w:hAnsiTheme="minorHAnsi"/>
          <w:sz w:val="22"/>
          <w:szCs w:val="22"/>
        </w:rPr>
        <w:t>senilai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C273A8">
        <w:rPr>
          <w:rFonts w:asciiTheme="minorHAnsi" w:hAnsiTheme="minorHAnsi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 </w:t>
      </w:r>
      <w:r w:rsidR="00EE597E">
        <w:rPr>
          <w:rFonts w:asciiTheme="minorHAnsi" w:hAnsiTheme="minorHAnsi"/>
          <w:noProof/>
          <w:sz w:val="22"/>
          <w:szCs w:val="22"/>
        </w:rPr>
        <w:t>12,618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proofErr w:type="spellStart"/>
      <w:r w:rsidRPr="00C273A8">
        <w:rPr>
          <w:rFonts w:asciiTheme="minorHAnsi" w:hAnsiTheme="minorHAnsi"/>
          <w:sz w:val="22"/>
          <w:szCs w:val="22"/>
        </w:rPr>
        <w:t>ayanan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sesuai dengan </w:t>
      </w:r>
      <w:proofErr w:type="spellStart"/>
      <w:r w:rsidRPr="00C273A8">
        <w:rPr>
          <w:rFonts w:asciiTheme="minorHAnsi" w:hAnsiTheme="minorHAnsi"/>
          <w:sz w:val="22"/>
          <w:szCs w:val="22"/>
        </w:rPr>
        <w:t>keinginan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Pelanggan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sz w:val="22"/>
          <w:szCs w:val="22"/>
        </w:rPr>
        <w:lastRenderedPageBreak/>
        <w:t>Menciptakan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peluang </w:t>
      </w:r>
      <w:proofErr w:type="spellStart"/>
      <w:r w:rsidRPr="00C273A8">
        <w:rPr>
          <w:rFonts w:asciiTheme="minorHAnsi" w:hAnsiTheme="minorHAnsi"/>
          <w:sz w:val="22"/>
          <w:szCs w:val="22"/>
        </w:rPr>
        <w:t>kerjasama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</w:rPr>
        <w:t>jangka</w:t>
      </w:r>
      <w:proofErr w:type="spellEnd"/>
      <w:r w:rsidRPr="00C273A8">
        <w:rPr>
          <w:rFonts w:asciiTheme="minorHAnsi" w:hAnsiTheme="minorHAnsi"/>
          <w:sz w:val="22"/>
          <w:szCs w:val="22"/>
        </w:rPr>
        <w:t xml:space="preserve">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rizka baba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Menjaga Kepercayaan dan menciptakan persepsi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win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solution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baik terhadap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Memberikan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value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added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customer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Menciptakan “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entry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barriers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” bagi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competitor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rizka baba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</w:t>
      </w:r>
      <w:proofErr w:type="spellStart"/>
      <w:r w:rsidRPr="00C273A8">
        <w:rPr>
          <w:rFonts w:asciiTheme="minorHAnsi" w:hAnsiTheme="minorHAnsi"/>
          <w:sz w:val="22"/>
          <w:szCs w:val="22"/>
          <w:lang w:val="id-ID"/>
        </w:rPr>
        <w:t>Revenue</w:t>
      </w:r>
      <w:proofErr w:type="spellEnd"/>
      <w:r w:rsidRPr="00C273A8">
        <w:rPr>
          <w:rFonts w:asciiTheme="minorHAnsi" w:hAnsiTheme="minorHAnsi"/>
          <w:sz w:val="22"/>
          <w:szCs w:val="22"/>
          <w:lang w:val="id-ID"/>
        </w:rPr>
        <w:t xml:space="preserve">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Gross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Revenu</w:t>
      </w:r>
      <w:proofErr w:type="spellEnd"/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Estimasi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Mencintai Alam Bawah Sadar Gitu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1,818,221,213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yang akan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diperoleh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Perkiraan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Mencintai Alam Bawah Sadar Gitu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1,700,000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proofErr w:type="gramEnd"/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Rp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12,618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(sebelum PPN) atau </w:t>
      </w:r>
      <w:proofErr w:type="spellStart"/>
      <w:r w:rsidRPr="00C273A8">
        <w:rPr>
          <w:rFonts w:asciiTheme="minorHAnsi" w:hAnsiTheme="minorHAnsi" w:cs="Calibri"/>
          <w:b w:val="0"/>
          <w:sz w:val="22"/>
          <w:szCs w:val="22"/>
        </w:rPr>
        <w:t>senilai</w:t>
      </w:r>
      <w:proofErr w:type="spellEnd"/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50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proofErr w:type="spellStart"/>
      <w:r w:rsidRPr="00C273A8">
        <w:rPr>
          <w:rFonts w:asciiTheme="minorHAnsi" w:hAnsiTheme="minorHAnsi" w:cs="Calibri"/>
          <w:sz w:val="22"/>
          <w:szCs w:val="22"/>
        </w:rPr>
        <w:t>Analisis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Dari total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pendapatan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dan seluruh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beban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12,618</w:t>
      </w:r>
      <w:r w:rsidRPr="00C273A8">
        <w:rPr>
          <w:rFonts w:asciiTheme="minorHAnsi" w:hAnsiTheme="minorHAnsi" w:cs="Calibri"/>
          <w:sz w:val="22"/>
          <w:szCs w:val="22"/>
        </w:rPr>
        <w:t>,-</w:t>
      </w:r>
      <w:proofErr w:type="gramEnd"/>
      <w:r w:rsidRPr="00C273A8">
        <w:rPr>
          <w:rFonts w:asciiTheme="minorHAnsi" w:hAnsiTheme="minorHAnsi" w:cs="Calibri"/>
          <w:sz w:val="22"/>
          <w:szCs w:val="22"/>
        </w:rPr>
        <w:t xml:space="preserve"> (sebelum PPN) atau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senilai</w:t>
      </w:r>
      <w:proofErr w:type="spellEnd"/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50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diatas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adalah untuk </w:t>
      </w:r>
      <w:proofErr w:type="spellStart"/>
      <w:r w:rsidRPr="00C273A8">
        <w:rPr>
          <w:rFonts w:asciiTheme="minorHAnsi" w:hAnsiTheme="minorHAnsi" w:cs="Calibri"/>
          <w:sz w:val="22"/>
          <w:szCs w:val="22"/>
        </w:rPr>
        <w:t>skema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 bisnis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Reccuring</w:t>
      </w:r>
      <w:proofErr w:type="spellEnd"/>
      <w:r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proofErr w:type="spellStart"/>
      <w:r>
        <w:rPr>
          <w:rFonts w:asciiTheme="minorHAnsi" w:hAnsiTheme="minorHAnsi" w:cs="Calibri"/>
          <w:sz w:val="22"/>
          <w:szCs w:val="22"/>
          <w:lang w:val="id-ID"/>
        </w:rPr>
        <w:t>Charge</w:t>
      </w:r>
      <w:proofErr w:type="spellEnd"/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 xml:space="preserve">Tabel 1: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Rincian</w:t>
      </w:r>
      <w:proofErr w:type="spellEnd"/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Estimasi </w:t>
      </w:r>
      <w:proofErr w:type="spellStart"/>
      <w:r w:rsidRPr="00C273A8">
        <w:rPr>
          <w:rFonts w:asciiTheme="minorHAnsi" w:hAnsiTheme="minorHAnsi"/>
          <w:b/>
          <w:sz w:val="22"/>
          <w:szCs w:val="22"/>
          <w:lang w:val="id-ID"/>
        </w:rPr>
        <w:t>Revenue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1864"/>
        <w:gridCol w:w="2746"/>
        <w:gridCol w:w="2578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Connectivity</w:t>
            </w:r>
            <w:proofErr w:type="spellEnd"/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proofErr w:type="spellStart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</w:t>
            </w:r>
            <w:proofErr w:type="spellEnd"/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Mencintai Alam Bawah Sadar Gitu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1,818,221,213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0</w:t>
            </w:r>
          </w:p>
        </w:tc>
        <w:tc>
          <w:tcPr>
            <w:tcW w:w="2127" w:type="dxa"/>
            <w:vAlign w:val="center"/>
          </w:tcPr>
          <w:p w14:paraId="295ED609" w14:textId="1939E09D" w:rsidR="00C273A8" w:rsidRPr="00F9631E" w:rsidRDefault="00EE7306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E7306">
              <w:rPr>
                <w:rFonts w:asciiTheme="minorHAnsi" w:hAnsiTheme="minorHAnsi"/>
                <w:b/>
                <w:noProof/>
                <w:sz w:val="22"/>
                <w:szCs w:val="22"/>
              </w:rPr>
              <w:t>0</w:t>
            </w:r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2EDD680B" w:rsidR="00C273A8" w:rsidRPr="0094586A" w:rsidRDefault="0094586A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="00D41BB5">
              <w:rPr>
                <w:rFonts w:asciiTheme="minorHAnsi" w:hAnsiTheme="minorHAnsi"/>
                <w:b/>
                <w:sz w:val="22"/>
                <w:szCs w:val="22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EED4BA7" w:rsidR="00C273A8" w:rsidRPr="0094586A" w:rsidRDefault="0094586A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="00D41BB5">
              <w:rPr>
                <w:rFonts w:asciiTheme="minorHAnsi" w:hAnsiTheme="minorHAnsi"/>
                <w:b/>
                <w:sz w:val="22"/>
                <w:szCs w:val="22"/>
              </w:rPr>
              <w:t>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Mencintai Alam Bawah Sadar Gitu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1,818,221,213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1,700,000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12,618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50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Mencintai Alam Bawah Sadar Gitu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561D0A3" w:rsid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448DE584" w14:textId="1AC181B7" w:rsidR="00721A60" w:rsidRPr="00721A60" w:rsidRDefault="00721A60" w:rsidP="00DD30E3">
      <w:pPr>
        <w:ind w:left="720" w:firstLine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pict>
          <v:shape type="#_x0000_t75" style="width:327px;height:154px">
            <v:imagedata r:id="rId100" o:title=""/>
          </v:shape>
        </w:pict>
      </w:r>
    </w:p>
    <w:p w14:paraId="0FF1F3CB" w14:textId="77777777" w:rsidR="00C273A8" w:rsidRPr="00C273A8" w:rsidRDefault="00C273A8" w:rsidP="00122E8D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0BFA426E" w:rsidR="00C273A8" w:rsidRPr="00F57D87" w:rsidRDefault="00F57D87" w:rsidP="005223E6">
      <w:pPr>
        <w:ind w:left="698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  <w:highlight w:val="yellow"/>
        </w:rPr>
        <w:t>FINNET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Sehubungan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</w:t>
      </w:r>
      <w:proofErr w:type="spellStart"/>
      <w:r w:rsidRPr="00C273A8">
        <w:rPr>
          <w:rFonts w:asciiTheme="minorHAnsi" w:hAnsiTheme="minorHAnsi"/>
          <w:b w:val="0"/>
          <w:sz w:val="22"/>
          <w:szCs w:val="22"/>
          <w:lang w:val="id-ID"/>
        </w:rPr>
        <w:t>project</w:t>
      </w:r>
      <w:proofErr w:type="spellEnd"/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Mencintai Alam Bawah Sadar Gitu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melibatkan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mitra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mohon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persetujuan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OSM REG ENTERPRISE, GOVERNMENT &amp; BIZ SERV TR V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untuk </w:t>
      </w:r>
      <w:proofErr w:type="spellStart"/>
      <w:r w:rsidRPr="00C273A8">
        <w:rPr>
          <w:rFonts w:asciiTheme="minorHAnsi" w:hAnsiTheme="minorHAnsi"/>
          <w:b w:val="0"/>
          <w:sz w:val="22"/>
          <w:szCs w:val="22"/>
        </w:rPr>
        <w:t>mengikuti</w:t>
      </w:r>
      <w:proofErr w:type="spellEnd"/>
      <w:r w:rsidRPr="00C273A8">
        <w:rPr>
          <w:rFonts w:asciiTheme="minorHAnsi" w:hAnsiTheme="minorHAnsi"/>
          <w:b w:val="0"/>
          <w:sz w:val="22"/>
          <w:szCs w:val="22"/>
        </w:rPr>
        <w:t xml:space="preserve">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Mencintai Alam Bawah Sadar Gitu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sebenar-benarnya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sesuai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sumpah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  <w:proofErr w:type="spellStart"/>
      <w:r w:rsidRPr="00C273A8">
        <w:rPr>
          <w:rFonts w:asciiTheme="minorHAnsi" w:hAnsiTheme="minorHAnsi"/>
          <w:i w:val="0"/>
          <w:iCs w:val="0"/>
          <w:sz w:val="22"/>
          <w:szCs w:val="22"/>
        </w:rPr>
        <w:t>jabatan</w:t>
      </w:r>
      <w:proofErr w:type="spellEnd"/>
      <w:r w:rsidRPr="00C273A8">
        <w:rPr>
          <w:rFonts w:asciiTheme="minorHAnsi" w:hAnsiTheme="minorHAnsi"/>
          <w:i w:val="0"/>
          <w:iCs w:val="0"/>
          <w:sz w:val="22"/>
          <w:szCs w:val="22"/>
        </w:rPr>
        <w:t>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MUNARTI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720336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ACCOUNT MANAGER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I PUTU AGUS PICASTANA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870036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ASMAN GES SALES ENGINEER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proofErr w:type="spellStart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Direview</w:t>
            </w:r>
            <w:proofErr w:type="spellEnd"/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DETRI YUSZIANI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640579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ASMAN GES OBL &amp; BIDDING MANAGEMENT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YUSUF HARYANTO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740290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MGR GOVERNMENT &amp; ENTERPRISE SERVICE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MEYLA KUSUMADIARTI RR,ST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720205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DEPUTY GM WITEL SURABAYA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MUHAMMAD NASRUN IHSAN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720099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GM WITEL SURABAYA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IMAM MOENCAR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</w:r>
            <w:proofErr w:type="gramStart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>NIK :</w:t>
            </w:r>
            <w:proofErr w:type="gramEnd"/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650951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OSM REG ENTERPRISE, GOVERNMENT &amp; BIZ SERV TR V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8"/>
          <w:footerReference w:type="default" r:id="rId9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0"/>
      <w:footerReference w:type="default" r:id="rId11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E1969" w14:textId="77777777" w:rsidR="00F346DA" w:rsidRDefault="00F346DA">
      <w:r>
        <w:separator/>
      </w:r>
    </w:p>
  </w:endnote>
  <w:endnote w:type="continuationSeparator" w:id="0">
    <w:p w14:paraId="093E541E" w14:textId="77777777" w:rsidR="00F346DA" w:rsidRDefault="00F3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3D7A" w14:textId="77777777" w:rsidR="00F346DA" w:rsidRDefault="00F346DA">
      <w:r>
        <w:separator/>
      </w:r>
    </w:p>
  </w:footnote>
  <w:footnote w:type="continuationSeparator" w:id="0">
    <w:p w14:paraId="0507A26E" w14:textId="77777777" w:rsidR="00F346DA" w:rsidRDefault="00F34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4D18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2E8D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35F9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55787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1A60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86A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3CA4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5D1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BB5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06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6DA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57D87"/>
    <w:rsid w:val="00F631AB"/>
    <w:rsid w:val="00F7038A"/>
    <w:rsid w:val="00F71088"/>
    <w:rsid w:val="00F73C5D"/>
    <w:rsid w:val="00F74179"/>
    <w:rsid w:val="00F771C4"/>
    <w:rsid w:val="00F8063C"/>
    <w:rsid w:val="00F81138"/>
    <w:rsid w:val="00F83CA0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10A1-B4A5-4C7C-BF86-8A4E226D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Arya Wiranata</cp:lastModifiedBy>
  <cp:revision>19</cp:revision>
  <cp:lastPrinted>2018-07-11T06:41:00Z</cp:lastPrinted>
  <dcterms:created xsi:type="dcterms:W3CDTF">2018-07-11T06:42:00Z</dcterms:created>
  <dcterms:modified xsi:type="dcterms:W3CDTF">2018-08-13T07:34:00Z</dcterms:modified>
</cp:coreProperties>
</file>