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0B5" w:rsidRDefault="000160B5" w:rsidP="000160B5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Laporan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Eksperimen</w:t>
      </w:r>
      <w:proofErr w:type="spellEnd"/>
    </w:p>
    <w:p w:rsidR="000160B5" w:rsidRDefault="000160B5" w:rsidP="000160B5">
      <w:pPr>
        <w:jc w:val="center"/>
        <w:rPr>
          <w:sz w:val="36"/>
          <w:szCs w:val="36"/>
        </w:rPr>
      </w:pPr>
      <w:r>
        <w:rPr>
          <w:sz w:val="36"/>
          <w:szCs w:val="36"/>
        </w:rPr>
        <w:t>Stochastic Gradient Descent</w:t>
      </w:r>
    </w:p>
    <w:p w:rsidR="000160B5" w:rsidRDefault="000160B5" w:rsidP="000160B5">
      <w:pPr>
        <w:jc w:val="center"/>
        <w:rPr>
          <w:sz w:val="22"/>
          <w:szCs w:val="22"/>
        </w:rPr>
      </w:pPr>
      <w:r>
        <w:rPr>
          <w:sz w:val="22"/>
          <w:szCs w:val="22"/>
        </w:rPr>
        <w:t>Muhammad Rizki Hakim</w:t>
      </w:r>
    </w:p>
    <w:p w:rsidR="000160B5" w:rsidRDefault="000160B5" w:rsidP="000160B5">
      <w:pPr>
        <w:jc w:val="center"/>
        <w:rPr>
          <w:sz w:val="22"/>
          <w:szCs w:val="22"/>
        </w:rPr>
      </w:pPr>
      <w:r>
        <w:rPr>
          <w:sz w:val="22"/>
          <w:szCs w:val="22"/>
        </w:rPr>
        <w:t>15/383247/PA/16907</w:t>
      </w:r>
    </w:p>
    <w:p w:rsidR="000160B5" w:rsidRPr="00F97E7E" w:rsidRDefault="000160B5" w:rsidP="000160B5">
      <w:pPr>
        <w:pStyle w:val="ListParagraph"/>
        <w:numPr>
          <w:ilvl w:val="0"/>
          <w:numId w:val="2"/>
        </w:numPr>
        <w:rPr>
          <w:b/>
          <w:sz w:val="24"/>
          <w:szCs w:val="22"/>
        </w:rPr>
      </w:pPr>
      <w:r w:rsidRPr="000160B5">
        <w:rPr>
          <w:b/>
          <w:sz w:val="24"/>
          <w:szCs w:val="22"/>
        </w:rPr>
        <w:t xml:space="preserve"> </w:t>
      </w:r>
      <w:proofErr w:type="spellStart"/>
      <w:r w:rsidRPr="000160B5">
        <w:rPr>
          <w:b/>
          <w:sz w:val="24"/>
          <w:szCs w:val="22"/>
        </w:rPr>
        <w:t>Tujuan</w:t>
      </w:r>
      <w:proofErr w:type="spellEnd"/>
      <w:r w:rsidRPr="000160B5">
        <w:rPr>
          <w:b/>
          <w:sz w:val="24"/>
          <w:szCs w:val="22"/>
        </w:rPr>
        <w:t xml:space="preserve"> </w:t>
      </w:r>
    </w:p>
    <w:p w:rsidR="000160B5" w:rsidRPr="00902802" w:rsidRDefault="000160B5" w:rsidP="000160B5">
      <w:pPr>
        <w:numPr>
          <w:ilvl w:val="0"/>
          <w:numId w:val="1"/>
        </w:numPr>
        <w:ind w:hanging="225"/>
        <w:rPr>
          <w:sz w:val="24"/>
          <w:szCs w:val="24"/>
        </w:rPr>
      </w:pPr>
      <w:proofErr w:type="spellStart"/>
      <w:r w:rsidRPr="00902802">
        <w:rPr>
          <w:sz w:val="24"/>
          <w:szCs w:val="24"/>
        </w:rPr>
        <w:t>Mengimplementasikan</w:t>
      </w:r>
      <w:proofErr w:type="spellEnd"/>
      <w:r w:rsidRPr="00902802">
        <w:rPr>
          <w:sz w:val="24"/>
          <w:szCs w:val="24"/>
        </w:rPr>
        <w:t xml:space="preserve"> </w:t>
      </w:r>
      <w:proofErr w:type="spellStart"/>
      <w:r w:rsidRPr="00902802">
        <w:rPr>
          <w:sz w:val="24"/>
          <w:szCs w:val="24"/>
        </w:rPr>
        <w:t>algoritma</w:t>
      </w:r>
      <w:proofErr w:type="spellEnd"/>
      <w:r w:rsidRPr="00902802">
        <w:rPr>
          <w:sz w:val="24"/>
          <w:szCs w:val="24"/>
        </w:rPr>
        <w:t xml:space="preserve"> Stochastic Gradient Descent (SGD) </w:t>
      </w:r>
      <w:proofErr w:type="spellStart"/>
      <w:r w:rsidRPr="00902802">
        <w:rPr>
          <w:sz w:val="24"/>
          <w:szCs w:val="24"/>
        </w:rPr>
        <w:t>menggunakan</w:t>
      </w:r>
      <w:proofErr w:type="spellEnd"/>
      <w:r w:rsidRPr="00902802">
        <w:rPr>
          <w:sz w:val="24"/>
          <w:szCs w:val="24"/>
        </w:rPr>
        <w:t xml:space="preserve"> Microsoft Excel </w:t>
      </w:r>
      <w:proofErr w:type="spellStart"/>
      <w:r w:rsidRPr="00902802">
        <w:rPr>
          <w:sz w:val="24"/>
          <w:szCs w:val="24"/>
        </w:rPr>
        <w:t>untuk</w:t>
      </w:r>
      <w:proofErr w:type="spellEnd"/>
      <w:r w:rsidRPr="00902802">
        <w:rPr>
          <w:sz w:val="24"/>
          <w:szCs w:val="24"/>
        </w:rPr>
        <w:t xml:space="preserve"> </w:t>
      </w:r>
      <w:proofErr w:type="spellStart"/>
      <w:r w:rsidRPr="00902802">
        <w:rPr>
          <w:sz w:val="24"/>
          <w:szCs w:val="24"/>
        </w:rPr>
        <w:t>mendapat</w:t>
      </w:r>
      <w:proofErr w:type="spellEnd"/>
      <w:r w:rsidRPr="00902802">
        <w:rPr>
          <w:sz w:val="24"/>
          <w:szCs w:val="24"/>
        </w:rPr>
        <w:t xml:space="preserve"> </w:t>
      </w:r>
      <w:proofErr w:type="spellStart"/>
      <w:r w:rsidRPr="00902802">
        <w:rPr>
          <w:sz w:val="24"/>
          <w:szCs w:val="24"/>
        </w:rPr>
        <w:t>grafik</w:t>
      </w:r>
      <w:proofErr w:type="spellEnd"/>
      <w:r w:rsidRPr="00902802">
        <w:rPr>
          <w:sz w:val="24"/>
          <w:szCs w:val="24"/>
        </w:rPr>
        <w:t xml:space="preserve"> log error </w:t>
      </w:r>
      <w:proofErr w:type="spellStart"/>
      <w:r w:rsidRPr="00902802">
        <w:rPr>
          <w:sz w:val="24"/>
          <w:szCs w:val="24"/>
        </w:rPr>
        <w:t>terhadap</w:t>
      </w:r>
      <w:proofErr w:type="spellEnd"/>
      <w:r w:rsidRPr="00902802">
        <w:rPr>
          <w:sz w:val="24"/>
          <w:szCs w:val="24"/>
        </w:rPr>
        <w:t xml:space="preserve"> </w:t>
      </w:r>
      <w:proofErr w:type="spellStart"/>
      <w:r w:rsidRPr="00902802">
        <w:rPr>
          <w:sz w:val="24"/>
          <w:szCs w:val="24"/>
        </w:rPr>
        <w:t>iterasi</w:t>
      </w:r>
      <w:proofErr w:type="spellEnd"/>
      <w:r w:rsidRPr="00902802">
        <w:rPr>
          <w:sz w:val="24"/>
          <w:szCs w:val="24"/>
        </w:rPr>
        <w:t xml:space="preserve"> </w:t>
      </w:r>
      <w:proofErr w:type="spellStart"/>
      <w:r w:rsidRPr="00902802">
        <w:rPr>
          <w:sz w:val="24"/>
          <w:szCs w:val="24"/>
        </w:rPr>
        <w:t>atau</w:t>
      </w:r>
      <w:proofErr w:type="spellEnd"/>
      <w:r w:rsidRPr="00902802">
        <w:rPr>
          <w:sz w:val="24"/>
          <w:szCs w:val="24"/>
        </w:rPr>
        <w:t xml:space="preserve"> </w:t>
      </w:r>
      <w:r w:rsidRPr="00902802">
        <w:rPr>
          <w:i/>
          <w:iCs/>
          <w:sz w:val="24"/>
          <w:szCs w:val="24"/>
        </w:rPr>
        <w:t>epoch</w:t>
      </w:r>
      <w:r w:rsidRPr="00902802">
        <w:rPr>
          <w:sz w:val="24"/>
          <w:szCs w:val="24"/>
        </w:rPr>
        <w:t>.</w:t>
      </w:r>
    </w:p>
    <w:p w:rsidR="000160B5" w:rsidRPr="00902802" w:rsidRDefault="000160B5" w:rsidP="000160B5">
      <w:pPr>
        <w:numPr>
          <w:ilvl w:val="0"/>
          <w:numId w:val="1"/>
        </w:numPr>
        <w:ind w:hanging="225"/>
        <w:rPr>
          <w:sz w:val="24"/>
          <w:szCs w:val="24"/>
        </w:rPr>
      </w:pPr>
      <w:proofErr w:type="spellStart"/>
      <w:r w:rsidRPr="00902802">
        <w:rPr>
          <w:sz w:val="24"/>
          <w:szCs w:val="24"/>
        </w:rPr>
        <w:t>Mengimplementasikan</w:t>
      </w:r>
      <w:proofErr w:type="spellEnd"/>
      <w:r w:rsidRPr="00902802">
        <w:rPr>
          <w:sz w:val="24"/>
          <w:szCs w:val="24"/>
        </w:rPr>
        <w:t xml:space="preserve"> </w:t>
      </w:r>
      <w:proofErr w:type="spellStart"/>
      <w:r w:rsidRPr="00902802">
        <w:rPr>
          <w:sz w:val="24"/>
          <w:szCs w:val="24"/>
        </w:rPr>
        <w:t>algoritma</w:t>
      </w:r>
      <w:proofErr w:type="spellEnd"/>
      <w:r w:rsidRPr="00902802">
        <w:rPr>
          <w:sz w:val="24"/>
          <w:szCs w:val="24"/>
        </w:rPr>
        <w:t xml:space="preserve"> Stochastic Gradient Descent (SGD) </w:t>
      </w:r>
      <w:proofErr w:type="spellStart"/>
      <w:r w:rsidRPr="00902802">
        <w:rPr>
          <w:sz w:val="24"/>
          <w:szCs w:val="24"/>
        </w:rPr>
        <w:t>menggunakan</w:t>
      </w:r>
      <w:proofErr w:type="spellEnd"/>
      <w:r w:rsidRPr="00902802">
        <w:rPr>
          <w:sz w:val="24"/>
          <w:szCs w:val="24"/>
        </w:rPr>
        <w:t xml:space="preserve"> </w:t>
      </w:r>
      <w:proofErr w:type="spellStart"/>
      <w:r w:rsidRPr="00902802">
        <w:rPr>
          <w:sz w:val="24"/>
          <w:szCs w:val="24"/>
        </w:rPr>
        <w:t>phyton</w:t>
      </w:r>
      <w:proofErr w:type="spellEnd"/>
      <w:r w:rsidRPr="00902802">
        <w:rPr>
          <w:sz w:val="24"/>
          <w:szCs w:val="24"/>
        </w:rPr>
        <w:t xml:space="preserve"> </w:t>
      </w:r>
      <w:proofErr w:type="spellStart"/>
      <w:r w:rsidRPr="00902802">
        <w:rPr>
          <w:sz w:val="24"/>
          <w:szCs w:val="24"/>
        </w:rPr>
        <w:t>atau</w:t>
      </w:r>
      <w:proofErr w:type="spellEnd"/>
      <w:r w:rsidRPr="00902802">
        <w:rPr>
          <w:sz w:val="24"/>
          <w:szCs w:val="24"/>
        </w:rPr>
        <w:t xml:space="preserve"> </w:t>
      </w:r>
      <w:proofErr w:type="spellStart"/>
      <w:r w:rsidRPr="00902802">
        <w:rPr>
          <w:sz w:val="24"/>
          <w:szCs w:val="24"/>
        </w:rPr>
        <w:t>bahasa</w:t>
      </w:r>
      <w:proofErr w:type="spellEnd"/>
      <w:r w:rsidRPr="00902802">
        <w:rPr>
          <w:sz w:val="24"/>
          <w:szCs w:val="24"/>
        </w:rPr>
        <w:t xml:space="preserve"> </w:t>
      </w:r>
      <w:proofErr w:type="spellStart"/>
      <w:r w:rsidRPr="00902802">
        <w:rPr>
          <w:sz w:val="24"/>
          <w:szCs w:val="24"/>
        </w:rPr>
        <w:t>pemrograman</w:t>
      </w:r>
      <w:proofErr w:type="spellEnd"/>
      <w:r w:rsidRPr="00902802">
        <w:rPr>
          <w:sz w:val="24"/>
          <w:szCs w:val="24"/>
        </w:rPr>
        <w:t xml:space="preserve"> </w:t>
      </w:r>
      <w:proofErr w:type="spellStart"/>
      <w:r w:rsidRPr="00902802">
        <w:rPr>
          <w:sz w:val="24"/>
          <w:szCs w:val="24"/>
        </w:rPr>
        <w:t>lainnya</w:t>
      </w:r>
      <w:proofErr w:type="spellEnd"/>
      <w:r w:rsidRPr="00902802">
        <w:rPr>
          <w:sz w:val="24"/>
          <w:szCs w:val="24"/>
        </w:rPr>
        <w:t xml:space="preserve"> </w:t>
      </w:r>
      <w:proofErr w:type="spellStart"/>
      <w:r w:rsidRPr="00902802">
        <w:rPr>
          <w:sz w:val="24"/>
          <w:szCs w:val="24"/>
        </w:rPr>
        <w:t>untuk</w:t>
      </w:r>
      <w:proofErr w:type="spellEnd"/>
      <w:r w:rsidRPr="00902802">
        <w:rPr>
          <w:sz w:val="24"/>
          <w:szCs w:val="24"/>
        </w:rPr>
        <w:t xml:space="preserve"> </w:t>
      </w:r>
      <w:proofErr w:type="spellStart"/>
      <w:r w:rsidRPr="00902802">
        <w:rPr>
          <w:sz w:val="24"/>
          <w:szCs w:val="24"/>
        </w:rPr>
        <w:t>mendapat</w:t>
      </w:r>
      <w:proofErr w:type="spellEnd"/>
      <w:r w:rsidRPr="00902802">
        <w:rPr>
          <w:sz w:val="24"/>
          <w:szCs w:val="24"/>
        </w:rPr>
        <w:t xml:space="preserve"> </w:t>
      </w:r>
      <w:proofErr w:type="spellStart"/>
      <w:r w:rsidRPr="00902802">
        <w:rPr>
          <w:sz w:val="24"/>
          <w:szCs w:val="24"/>
        </w:rPr>
        <w:t>grafik</w:t>
      </w:r>
      <w:proofErr w:type="spellEnd"/>
      <w:r w:rsidRPr="00902802">
        <w:rPr>
          <w:sz w:val="24"/>
          <w:szCs w:val="24"/>
        </w:rPr>
        <w:t xml:space="preserve"> log error </w:t>
      </w:r>
      <w:proofErr w:type="spellStart"/>
      <w:r w:rsidRPr="00902802">
        <w:rPr>
          <w:sz w:val="24"/>
          <w:szCs w:val="24"/>
        </w:rPr>
        <w:t>terhadap</w:t>
      </w:r>
      <w:proofErr w:type="spellEnd"/>
      <w:r w:rsidRPr="00902802">
        <w:rPr>
          <w:sz w:val="24"/>
          <w:szCs w:val="24"/>
        </w:rPr>
        <w:t xml:space="preserve"> </w:t>
      </w:r>
      <w:proofErr w:type="spellStart"/>
      <w:r w:rsidRPr="00902802">
        <w:rPr>
          <w:sz w:val="24"/>
          <w:szCs w:val="24"/>
        </w:rPr>
        <w:t>iterasi</w:t>
      </w:r>
      <w:proofErr w:type="spellEnd"/>
      <w:r w:rsidRPr="00902802">
        <w:rPr>
          <w:sz w:val="24"/>
          <w:szCs w:val="24"/>
        </w:rPr>
        <w:t xml:space="preserve"> </w:t>
      </w:r>
      <w:proofErr w:type="spellStart"/>
      <w:r w:rsidRPr="00902802">
        <w:rPr>
          <w:sz w:val="24"/>
          <w:szCs w:val="24"/>
        </w:rPr>
        <w:t>atau</w:t>
      </w:r>
      <w:proofErr w:type="spellEnd"/>
      <w:r w:rsidRPr="00902802">
        <w:rPr>
          <w:sz w:val="24"/>
          <w:szCs w:val="24"/>
        </w:rPr>
        <w:t xml:space="preserve"> </w:t>
      </w:r>
      <w:r w:rsidRPr="00902802">
        <w:rPr>
          <w:i/>
          <w:iCs/>
          <w:sz w:val="24"/>
          <w:szCs w:val="24"/>
        </w:rPr>
        <w:t>epoch</w:t>
      </w:r>
      <w:r w:rsidRPr="00902802">
        <w:rPr>
          <w:sz w:val="24"/>
          <w:szCs w:val="24"/>
        </w:rPr>
        <w:t>.</w:t>
      </w:r>
    </w:p>
    <w:p w:rsidR="000160B5" w:rsidRDefault="000160B5" w:rsidP="000160B5">
      <w:pPr>
        <w:rPr>
          <w:sz w:val="22"/>
          <w:szCs w:val="22"/>
        </w:rPr>
      </w:pPr>
      <w:bookmarkStart w:id="0" w:name="_GoBack"/>
      <w:bookmarkEnd w:id="0"/>
    </w:p>
    <w:p w:rsidR="00D572AF" w:rsidRDefault="000160B5" w:rsidP="000160B5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Rumus-rumus</w:t>
      </w:r>
      <w:proofErr w:type="spellEnd"/>
    </w:p>
    <w:p w:rsidR="00F97E7E" w:rsidRDefault="00F97E7E" w:rsidP="00F97E7E">
      <w:pPr>
        <w:pStyle w:val="ListParagraph"/>
        <w:ind w:left="1080"/>
        <w:rPr>
          <w:b/>
          <w:sz w:val="24"/>
        </w:rPr>
      </w:pPr>
    </w:p>
    <w:p w:rsidR="000160B5" w:rsidRPr="000160B5" w:rsidRDefault="000160B5" w:rsidP="000160B5">
      <w:pPr>
        <w:pStyle w:val="ListParagraph"/>
        <w:ind w:left="10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θ,b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*x</m:t>
              </m:r>
              <m:r>
                <w:rPr>
                  <w:rFonts w:ascii="Cambria Math" w:hAnsi="Cambria Math"/>
                  <w:sz w:val="24"/>
                  <w:vertAlign w:val="subscript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θ</m:t>
              </m:r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/>
                  <w:sz w:val="24"/>
                </w:rPr>
                <m:t>*x</m:t>
              </m:r>
              <m:r>
                <w:rPr>
                  <w:rFonts w:ascii="Cambria Math" w:hAnsi="Cambria Math"/>
                  <w:sz w:val="24"/>
                  <w:vertAlign w:val="subscript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  <m:r>
                <w:rPr>
                  <w:rFonts w:ascii="Cambria Math" w:hAnsi="Cambria Math"/>
                  <w:sz w:val="24"/>
                </w:rPr>
                <m:t>3*x3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  <m:r>
                <w:rPr>
                  <w:rFonts w:ascii="Cambria Math" w:hAnsi="Cambria Math"/>
                  <w:sz w:val="24"/>
                </w:rPr>
                <m:t>4*x4</m:t>
              </m:r>
            </m:e>
          </m:d>
          <m:r>
            <w:rPr>
              <w:rFonts w:ascii="Cambria Math" w:hAnsi="Cambria Math"/>
              <w:sz w:val="24"/>
            </w:rPr>
            <m:t>+bias</m:t>
          </m:r>
        </m:oMath>
      </m:oMathPara>
    </w:p>
    <w:p w:rsidR="000160B5" w:rsidRPr="000160B5" w:rsidRDefault="000160B5" w:rsidP="000160B5">
      <w:pPr>
        <w:pStyle w:val="ListParagraph"/>
        <w:ind w:left="10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sigmoid=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-h</m:t>
                  </m:r>
                </m:sup>
              </m:sSup>
            </m:den>
          </m:f>
        </m:oMath>
      </m:oMathPara>
    </w:p>
    <w:p w:rsidR="000160B5" w:rsidRPr="00F3450F" w:rsidRDefault="000160B5" w:rsidP="000160B5">
      <w:pPr>
        <w:pStyle w:val="ListParagraph"/>
        <w:ind w:left="10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∆θ</m:t>
          </m:r>
          <m:r>
            <w:rPr>
              <w:rFonts w:ascii="Cambria Math" w:hAnsi="Cambria Math"/>
              <w:sz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x,</m:t>
                  </m:r>
                  <m:r>
                    <w:rPr>
                      <w:rFonts w:ascii="Cambria Math" w:hAnsi="Cambria Math"/>
                      <w:sz w:val="24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</w:rPr>
                    <m:t>,b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-y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r>
                <w:rPr>
                  <w:rFonts w:ascii="Cambria Math" w:hAnsi="Cambria Math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x,</m:t>
                  </m:r>
                  <m:r>
                    <w:rPr>
                      <w:rFonts w:ascii="Cambria Math" w:hAnsi="Cambria Math"/>
                      <w:sz w:val="24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</w:rPr>
                    <m:t>,b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*</m:t>
          </m:r>
          <m: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</m:t>
              </m:r>
              <m:r>
                <w:rPr>
                  <w:rFonts w:ascii="Cambria Math" w:hAnsi="Cambria Math"/>
                  <w:sz w:val="24"/>
                </w:rPr>
                <m:t>θ</m:t>
              </m:r>
              <m:r>
                <w:rPr>
                  <w:rFonts w:ascii="Cambria Math" w:hAnsi="Cambria Math"/>
                  <w:sz w:val="24"/>
                </w:rPr>
                <m:t>,b</m:t>
              </m:r>
            </m:e>
          </m:d>
          <m:r>
            <w:rPr>
              <w:rFonts w:ascii="Cambria Math" w:hAnsi="Cambria Math"/>
              <w:sz w:val="24"/>
            </w:rPr>
            <m:t>*x1</m:t>
          </m:r>
        </m:oMath>
      </m:oMathPara>
    </w:p>
    <w:p w:rsidR="00F3450F" w:rsidRPr="000160B5" w:rsidRDefault="00F3450F" w:rsidP="000160B5">
      <w:pPr>
        <w:pStyle w:val="ListParagraph"/>
        <w:ind w:left="1080"/>
        <w:rPr>
          <w:sz w:val="24"/>
        </w:rPr>
      </w:pPr>
      <m:oMath>
        <m:r>
          <w:rPr>
            <w:rFonts w:ascii="Cambria Math" w:hAnsi="Cambria Math"/>
            <w:sz w:val="24"/>
          </w:rPr>
          <m:t>θ</m:t>
        </m:r>
        <m:r>
          <w:rPr>
            <w:rFonts w:ascii="Cambria Math" w:hAnsi="Cambria Math"/>
            <w:sz w:val="24"/>
          </w:rPr>
          <m:t xml:space="preserve">i= </m:t>
        </m:r>
        <m:r>
          <w:rPr>
            <w:rFonts w:ascii="Cambria Math" w:hAnsi="Cambria Math"/>
            <w:sz w:val="24"/>
          </w:rPr>
          <m:t>θ</m:t>
        </m:r>
        <m:r>
          <w:rPr>
            <w:rFonts w:ascii="Cambria Math" w:hAnsi="Cambria Math"/>
            <w:sz w:val="24"/>
          </w:rPr>
          <m:t>i</m:t>
        </m:r>
      </m:oMath>
      <w:r>
        <w:rPr>
          <w:sz w:val="24"/>
        </w:rPr>
        <w:t>-1</w:t>
      </w:r>
      <m:oMath>
        <m:r>
          <w:rPr>
            <w:rFonts w:ascii="Cambria Math" w:hAnsi="Cambria Math"/>
            <w:sz w:val="24"/>
          </w:rPr>
          <m:t>-(a*</m:t>
        </m:r>
        <m:r>
          <w:rPr>
            <w:rFonts w:ascii="Cambria Math" w:hAnsi="Cambria Math"/>
            <w:sz w:val="24"/>
          </w:rPr>
          <m:t>∆θ</m:t>
        </m:r>
        <m:r>
          <w:rPr>
            <w:rFonts w:ascii="Cambria Math" w:hAnsi="Cambria Math"/>
            <w:sz w:val="24"/>
          </w:rPr>
          <m:t>)</m:t>
        </m:r>
      </m:oMath>
    </w:p>
    <w:p w:rsidR="000160B5" w:rsidRPr="00F3450F" w:rsidRDefault="00F3450F" w:rsidP="000160B5">
      <w:pPr>
        <w:pStyle w:val="ListParagraph"/>
        <w:ind w:left="10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error=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(prediksi-sigmoid)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F3450F" w:rsidRPr="000160B5" w:rsidRDefault="00F3450F" w:rsidP="00F3450F">
      <w:pPr>
        <w:pStyle w:val="ListParagraph"/>
        <w:ind w:left="10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∆</m:t>
          </m:r>
          <m:r>
            <w:rPr>
              <w:rFonts w:ascii="Cambria Math" w:hAnsi="Cambria Math"/>
              <w:sz w:val="24"/>
            </w:rPr>
            <m:t>bias</m:t>
          </m:r>
          <m:r>
            <w:rPr>
              <w:rFonts w:ascii="Cambria Math" w:hAnsi="Cambria Math"/>
              <w:sz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x,</m:t>
                  </m:r>
                  <m:r>
                    <w:rPr>
                      <w:rFonts w:ascii="Cambria Math" w:hAnsi="Cambria Math"/>
                      <w:sz w:val="24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</w:rPr>
                    <m:t>,b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-y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x,</m:t>
                  </m:r>
                  <m:r>
                    <w:rPr>
                      <w:rFonts w:ascii="Cambria Math" w:hAnsi="Cambria Math"/>
                      <w:sz w:val="24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</w:rPr>
                    <m:t>,b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*h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</m:t>
              </m:r>
              <m:r>
                <w:rPr>
                  <w:rFonts w:ascii="Cambria Math" w:hAnsi="Cambria Math"/>
                  <w:sz w:val="24"/>
                </w:rPr>
                <m:t>θ</m:t>
              </m:r>
              <m:r>
                <w:rPr>
                  <w:rFonts w:ascii="Cambria Math" w:hAnsi="Cambria Math"/>
                  <w:sz w:val="24"/>
                </w:rPr>
                <m:t>,b</m:t>
              </m:r>
            </m:e>
          </m:d>
        </m:oMath>
      </m:oMathPara>
    </w:p>
    <w:p w:rsidR="00F3450F" w:rsidRDefault="00F3450F" w:rsidP="000160B5">
      <w:pPr>
        <w:pStyle w:val="ListParagraph"/>
        <w:ind w:left="1080"/>
        <w:rPr>
          <w:sz w:val="24"/>
        </w:rPr>
      </w:pPr>
    </w:p>
    <w:p w:rsidR="00F3450F" w:rsidRDefault="00F3450F" w:rsidP="000160B5">
      <w:pPr>
        <w:pStyle w:val="ListParagraph"/>
        <w:ind w:left="1080"/>
        <w:rPr>
          <w:sz w:val="24"/>
        </w:rPr>
      </w:pPr>
    </w:p>
    <w:p w:rsidR="00F3450F" w:rsidRDefault="00F3450F" w:rsidP="000160B5">
      <w:pPr>
        <w:pStyle w:val="ListParagraph"/>
        <w:ind w:left="1080"/>
        <w:rPr>
          <w:sz w:val="24"/>
        </w:rPr>
      </w:pPr>
    </w:p>
    <w:p w:rsidR="00F3450F" w:rsidRDefault="00F3450F" w:rsidP="000160B5">
      <w:pPr>
        <w:pStyle w:val="ListParagraph"/>
        <w:ind w:left="1080"/>
        <w:rPr>
          <w:sz w:val="24"/>
        </w:rPr>
      </w:pPr>
    </w:p>
    <w:p w:rsidR="00F3450F" w:rsidRDefault="00F3450F" w:rsidP="000160B5">
      <w:pPr>
        <w:pStyle w:val="ListParagraph"/>
        <w:ind w:left="1080"/>
        <w:rPr>
          <w:sz w:val="24"/>
        </w:rPr>
      </w:pPr>
    </w:p>
    <w:p w:rsidR="00F3450F" w:rsidRDefault="00F3450F" w:rsidP="000160B5">
      <w:pPr>
        <w:pStyle w:val="ListParagraph"/>
        <w:ind w:left="1080"/>
        <w:rPr>
          <w:sz w:val="24"/>
        </w:rPr>
      </w:pPr>
    </w:p>
    <w:p w:rsidR="00F3450F" w:rsidRDefault="00F3450F" w:rsidP="000160B5">
      <w:pPr>
        <w:pStyle w:val="ListParagraph"/>
        <w:ind w:left="1080"/>
        <w:rPr>
          <w:sz w:val="24"/>
        </w:rPr>
      </w:pPr>
    </w:p>
    <w:p w:rsidR="00F3450F" w:rsidRDefault="00F3450F" w:rsidP="000160B5">
      <w:pPr>
        <w:pStyle w:val="ListParagraph"/>
        <w:ind w:left="1080"/>
        <w:rPr>
          <w:sz w:val="24"/>
        </w:rPr>
      </w:pPr>
    </w:p>
    <w:p w:rsidR="00F3450F" w:rsidRDefault="00F3450F" w:rsidP="000160B5">
      <w:pPr>
        <w:pStyle w:val="ListParagraph"/>
        <w:ind w:left="1080"/>
        <w:rPr>
          <w:sz w:val="24"/>
        </w:rPr>
      </w:pPr>
    </w:p>
    <w:p w:rsidR="00F3450F" w:rsidRDefault="00F3450F" w:rsidP="000160B5">
      <w:pPr>
        <w:pStyle w:val="ListParagraph"/>
        <w:ind w:left="1080"/>
        <w:rPr>
          <w:sz w:val="24"/>
        </w:rPr>
      </w:pPr>
    </w:p>
    <w:p w:rsidR="00F3450F" w:rsidRDefault="00F3450F" w:rsidP="000160B5">
      <w:pPr>
        <w:pStyle w:val="ListParagraph"/>
        <w:ind w:left="1080"/>
        <w:rPr>
          <w:sz w:val="24"/>
        </w:rPr>
      </w:pPr>
    </w:p>
    <w:p w:rsidR="00F3450F" w:rsidRDefault="00F3450F" w:rsidP="000160B5">
      <w:pPr>
        <w:pStyle w:val="ListParagraph"/>
        <w:ind w:left="1080"/>
        <w:rPr>
          <w:sz w:val="24"/>
        </w:rPr>
      </w:pPr>
    </w:p>
    <w:p w:rsidR="00F3450F" w:rsidRDefault="00F3450F" w:rsidP="000160B5">
      <w:pPr>
        <w:pStyle w:val="ListParagraph"/>
        <w:ind w:left="1080"/>
        <w:rPr>
          <w:sz w:val="24"/>
        </w:rPr>
      </w:pPr>
    </w:p>
    <w:p w:rsidR="00F3450F" w:rsidRDefault="00F3450F" w:rsidP="000160B5">
      <w:pPr>
        <w:pStyle w:val="ListParagraph"/>
        <w:ind w:left="1080"/>
        <w:rPr>
          <w:sz w:val="24"/>
        </w:rPr>
      </w:pPr>
    </w:p>
    <w:p w:rsidR="00F3450F" w:rsidRDefault="00F3450F" w:rsidP="000160B5">
      <w:pPr>
        <w:pStyle w:val="ListParagraph"/>
        <w:ind w:left="1080"/>
        <w:rPr>
          <w:sz w:val="24"/>
        </w:rPr>
      </w:pPr>
    </w:p>
    <w:p w:rsidR="00F3450F" w:rsidRDefault="00F3450F" w:rsidP="000160B5">
      <w:pPr>
        <w:pStyle w:val="ListParagraph"/>
        <w:ind w:left="1080"/>
        <w:rPr>
          <w:sz w:val="24"/>
        </w:rPr>
      </w:pPr>
    </w:p>
    <w:p w:rsidR="00F3450F" w:rsidRDefault="00F3450F" w:rsidP="000160B5">
      <w:pPr>
        <w:pStyle w:val="ListParagraph"/>
        <w:ind w:left="1080"/>
        <w:rPr>
          <w:sz w:val="24"/>
        </w:rPr>
      </w:pPr>
    </w:p>
    <w:p w:rsidR="00F3450F" w:rsidRPr="00F3450F" w:rsidRDefault="00F3450F" w:rsidP="00F3450F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Sumber</w:t>
      </w:r>
      <w:proofErr w:type="spellEnd"/>
      <w:r>
        <w:rPr>
          <w:b/>
          <w:sz w:val="24"/>
        </w:rPr>
        <w:t xml:space="preserve"> Data</w:t>
      </w:r>
    </w:p>
    <w:p w:rsidR="00F3450F" w:rsidRPr="00F3450F" w:rsidRDefault="00F3450F" w:rsidP="00F3450F">
      <w:pPr>
        <w:pStyle w:val="ListParagraph"/>
        <w:ind w:left="1080"/>
        <w:rPr>
          <w:b/>
          <w:sz w:val="24"/>
        </w:rPr>
      </w:pPr>
      <w:r>
        <w:rPr>
          <w:noProof/>
          <w:lang w:eastAsia="en-US"/>
        </w:rPr>
        <w:drawing>
          <wp:inline distT="0" distB="0" distL="0" distR="0" wp14:anchorId="3C0B4A61" wp14:editId="28BFCB4E">
            <wp:extent cx="5580952" cy="36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0F" w:rsidRDefault="00F3450F" w:rsidP="00F3450F">
      <w:pPr>
        <w:pStyle w:val="ListParagraph"/>
        <w:ind w:left="1080"/>
        <w:rPr>
          <w:sz w:val="24"/>
        </w:rPr>
      </w:pPr>
      <w:hyperlink r:id="rId6" w:history="1">
        <w:r w:rsidRPr="009F4ABA">
          <w:rPr>
            <w:rStyle w:val="Hyperlink"/>
            <w:sz w:val="24"/>
          </w:rPr>
          <w:t>https://archive.ics.uci.edu/ml/machine-learning-databases/iris/iris.data</w:t>
        </w:r>
      </w:hyperlink>
    </w:p>
    <w:p w:rsidR="00F3450F" w:rsidRDefault="00F3450F" w:rsidP="00F3450F">
      <w:pPr>
        <w:pStyle w:val="ListParagraph"/>
        <w:ind w:left="1080"/>
        <w:rPr>
          <w:sz w:val="24"/>
        </w:rPr>
      </w:pPr>
      <w:r>
        <w:rPr>
          <w:sz w:val="24"/>
        </w:rPr>
        <w:t xml:space="preserve">Data yang </w:t>
      </w:r>
      <w:proofErr w:type="spellStart"/>
      <w:r>
        <w:rPr>
          <w:sz w:val="24"/>
        </w:rPr>
        <w:t>membedakan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ciri-ciri</w:t>
      </w:r>
      <w:proofErr w:type="spellEnd"/>
      <w:r>
        <w:rPr>
          <w:sz w:val="24"/>
        </w:rPr>
        <w:t xml:space="preserve"> Iris </w:t>
      </w:r>
      <w:proofErr w:type="spellStart"/>
      <w:proofErr w:type="gramStart"/>
      <w:r>
        <w:rPr>
          <w:sz w:val="24"/>
        </w:rPr>
        <w:t>yaitu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Iris-</w:t>
      </w:r>
      <w:proofErr w:type="spellStart"/>
      <w:r>
        <w:rPr>
          <w:sz w:val="24"/>
        </w:rPr>
        <w:t>setosa</w:t>
      </w:r>
      <w:proofErr w:type="spellEnd"/>
      <w:r>
        <w:rPr>
          <w:sz w:val="24"/>
        </w:rPr>
        <w:t>, Iris-</w:t>
      </w:r>
      <w:proofErr w:type="spellStart"/>
      <w:r>
        <w:rPr>
          <w:sz w:val="24"/>
        </w:rPr>
        <w:t>versicolor</w:t>
      </w:r>
      <w:proofErr w:type="spellEnd"/>
      <w:r>
        <w:rPr>
          <w:sz w:val="24"/>
        </w:rPr>
        <w:t>, Iris-</w:t>
      </w:r>
      <w:proofErr w:type="spellStart"/>
      <w:r>
        <w:rPr>
          <w:sz w:val="24"/>
        </w:rPr>
        <w:t>virginica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memperhatikan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bunga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Iris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:rsidR="00F3450F" w:rsidRDefault="00F3450F" w:rsidP="00F3450F">
      <w:pPr>
        <w:pStyle w:val="ListParagraph"/>
        <w:ind w:left="1080"/>
        <w:rPr>
          <w:sz w:val="24"/>
        </w:rPr>
      </w:pPr>
    </w:p>
    <w:p w:rsidR="00F3450F" w:rsidRPr="00902802" w:rsidRDefault="00902802" w:rsidP="00902802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902802">
        <w:rPr>
          <w:b/>
          <w:sz w:val="24"/>
        </w:rPr>
        <w:t>Implementasi</w:t>
      </w:r>
      <w:proofErr w:type="spellEnd"/>
    </w:p>
    <w:p w:rsidR="00902802" w:rsidRDefault="00902802" w:rsidP="00902802">
      <w:pPr>
        <w:pStyle w:val="ListParagraph"/>
        <w:ind w:left="1080"/>
        <w:rPr>
          <w:b/>
          <w:sz w:val="24"/>
        </w:rPr>
      </w:pPr>
      <w:r>
        <w:rPr>
          <w:noProof/>
          <w:lang w:eastAsia="en-US"/>
        </w:rPr>
        <w:drawing>
          <wp:inline distT="0" distB="0" distL="0" distR="0" wp14:anchorId="5A80E8E5" wp14:editId="1459A916">
            <wp:extent cx="5943600" cy="2223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02" w:rsidRDefault="00EB3819" w:rsidP="00902802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rumus-rumus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tadi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diimplementasikan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python,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error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dimasukkan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array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digambarkan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grafiknya</w:t>
      </w:r>
      <w:proofErr w:type="spellEnd"/>
      <w:r>
        <w:rPr>
          <w:sz w:val="24"/>
        </w:rPr>
        <w:t>.</w:t>
      </w:r>
    </w:p>
    <w:p w:rsidR="00EB3819" w:rsidRPr="00EB3819" w:rsidRDefault="00EB3819" w:rsidP="00EB381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Hasil</w:t>
      </w:r>
      <w:proofErr w:type="spellEnd"/>
    </w:p>
    <w:p w:rsidR="00EB3819" w:rsidRDefault="00EB3819" w:rsidP="00EB3819">
      <w:pPr>
        <w:pStyle w:val="ListParagraph"/>
        <w:ind w:left="1080"/>
        <w:rPr>
          <w:sz w:val="24"/>
        </w:rPr>
      </w:pPr>
      <w:proofErr w:type="spellStart"/>
      <w:r>
        <w:rPr>
          <w:rFonts w:cstheme="minorHAnsi"/>
          <w:sz w:val="24"/>
        </w:rPr>
        <w:lastRenderedPageBreak/>
        <w:t>Grafik</w:t>
      </w:r>
      <w:proofErr w:type="spellEnd"/>
      <w:r>
        <w:rPr>
          <w:rFonts w:cstheme="minorHAnsi"/>
          <w:sz w:val="24"/>
        </w:rPr>
        <w:t xml:space="preserve"> </w:t>
      </w:r>
      <w:r w:rsidRPr="00EB3819">
        <w:rPr>
          <w:rFonts w:cstheme="minorHAnsi"/>
          <w:i/>
          <w:sz w:val="24"/>
        </w:rPr>
        <w:t>Epoch</w:t>
      </w:r>
      <w:r>
        <w:rPr>
          <w:rFonts w:cstheme="minorHAnsi"/>
          <w:sz w:val="24"/>
        </w:rPr>
        <w:t xml:space="preserve"> α </w:t>
      </w:r>
      <w:r>
        <w:rPr>
          <w:sz w:val="24"/>
        </w:rPr>
        <w:t>= 0.1</w:t>
      </w:r>
    </w:p>
    <w:p w:rsidR="00EB3819" w:rsidRDefault="00EB3819" w:rsidP="00EB3819">
      <w:pPr>
        <w:pStyle w:val="ListParagraph"/>
        <w:ind w:left="1080"/>
        <w:rPr>
          <w:sz w:val="24"/>
        </w:rPr>
      </w:pPr>
      <w:r>
        <w:rPr>
          <w:noProof/>
          <w:lang w:eastAsia="en-US"/>
        </w:rPr>
        <w:drawing>
          <wp:inline distT="0" distB="0" distL="0" distR="0" wp14:anchorId="62E2B82D" wp14:editId="29C478F1">
            <wp:extent cx="5600000" cy="318095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19" w:rsidRDefault="00EB3819" w:rsidP="00EB3819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Grafik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Epoch</w:t>
      </w:r>
      <w:r>
        <w:rPr>
          <w:sz w:val="24"/>
        </w:rPr>
        <w:t xml:space="preserve"> </w:t>
      </w:r>
      <w:r>
        <w:rPr>
          <w:rFonts w:cstheme="minorHAnsi"/>
          <w:sz w:val="24"/>
        </w:rPr>
        <w:t xml:space="preserve">α </w:t>
      </w:r>
      <w:r>
        <w:rPr>
          <w:sz w:val="24"/>
        </w:rPr>
        <w:t xml:space="preserve">= </w:t>
      </w:r>
      <w:r>
        <w:rPr>
          <w:sz w:val="24"/>
        </w:rPr>
        <w:t>0.8</w:t>
      </w:r>
    </w:p>
    <w:p w:rsidR="00EB3819" w:rsidRDefault="00EB3819" w:rsidP="00EB3819">
      <w:pPr>
        <w:pStyle w:val="ListParagraph"/>
        <w:ind w:left="1080"/>
        <w:rPr>
          <w:sz w:val="24"/>
        </w:rPr>
      </w:pPr>
      <w:r>
        <w:rPr>
          <w:noProof/>
          <w:lang w:eastAsia="en-US"/>
        </w:rPr>
        <w:drawing>
          <wp:inline distT="0" distB="0" distL="0" distR="0" wp14:anchorId="16020C78" wp14:editId="50E223DC">
            <wp:extent cx="4933333" cy="3219048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1D" w:rsidRDefault="00F4561D" w:rsidP="00F4561D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Kesimpulan</w:t>
      </w:r>
      <w:proofErr w:type="spellEnd"/>
    </w:p>
    <w:p w:rsidR="00F4561D" w:rsidRPr="00F4561D" w:rsidRDefault="00F4561D" w:rsidP="00F4561D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lihat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grafik</w:t>
      </w:r>
      <w:proofErr w:type="spellEnd"/>
      <w:r>
        <w:rPr>
          <w:sz w:val="24"/>
        </w:rPr>
        <w:t xml:space="preserve"> Error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leraning</w:t>
      </w:r>
      <w:proofErr w:type="spellEnd"/>
      <w:r>
        <w:rPr>
          <w:sz w:val="24"/>
        </w:rPr>
        <w:t xml:space="preserve"> rate 0.8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rendahnya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daripada</w:t>
      </w:r>
      <w:proofErr w:type="spellEnd"/>
      <w:r>
        <w:rPr>
          <w:sz w:val="24"/>
        </w:rPr>
        <w:t xml:space="preserve"> 0.1. </w:t>
      </w:r>
      <w:proofErr w:type="spellStart"/>
      <w:r>
        <w:rPr>
          <w:sz w:val="24"/>
        </w:rPr>
        <w:t>Selain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sekitar</w:t>
      </w:r>
      <w:proofErr w:type="spellEnd"/>
      <w:r>
        <w:rPr>
          <w:sz w:val="24"/>
        </w:rPr>
        <w:t xml:space="preserve"> 50, learning rate 0.8 </w:t>
      </w:r>
      <w:proofErr w:type="spellStart"/>
      <w:r>
        <w:rPr>
          <w:sz w:val="24"/>
        </w:rPr>
        <w:t>grafik</w:t>
      </w:r>
      <w:proofErr w:type="spellEnd"/>
      <w:r>
        <w:rPr>
          <w:sz w:val="24"/>
        </w:rPr>
        <w:t xml:space="preserve"> Error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0.1 </w:t>
      </w:r>
      <w:proofErr w:type="spellStart"/>
      <w:r>
        <w:rPr>
          <w:sz w:val="24"/>
        </w:rPr>
        <w:t>melainkan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seterusnya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mendatar</w:t>
      </w:r>
      <w:proofErr w:type="spellEnd"/>
      <w:r>
        <w:rPr>
          <w:sz w:val="24"/>
        </w:rPr>
        <w:t>.</w:t>
      </w:r>
    </w:p>
    <w:p w:rsidR="00EB3819" w:rsidRPr="00EB3819" w:rsidRDefault="00EB3819" w:rsidP="00EB3819">
      <w:pPr>
        <w:pStyle w:val="ListParagraph"/>
        <w:ind w:left="1080"/>
        <w:rPr>
          <w:sz w:val="24"/>
        </w:rPr>
      </w:pPr>
    </w:p>
    <w:sectPr w:rsidR="00EB3819" w:rsidRPr="00EB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77975"/>
    <w:multiLevelType w:val="hybridMultilevel"/>
    <w:tmpl w:val="6678849E"/>
    <w:lvl w:ilvl="0" w:tplc="3D9874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C2889"/>
    <w:multiLevelType w:val="singleLevel"/>
    <w:tmpl w:val="5A9C288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B5"/>
    <w:rsid w:val="000160B5"/>
    <w:rsid w:val="005B3741"/>
    <w:rsid w:val="00902802"/>
    <w:rsid w:val="00CF15C3"/>
    <w:rsid w:val="00EB3819"/>
    <w:rsid w:val="00F3450F"/>
    <w:rsid w:val="00F4561D"/>
    <w:rsid w:val="00F9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8B1A8-EECB-4EA5-81C2-C12FFBCC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B5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60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345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iris/iris.dat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Hakim</dc:creator>
  <cp:keywords/>
  <dc:description/>
  <cp:lastModifiedBy>Rizki Hakim</cp:lastModifiedBy>
  <cp:revision>3</cp:revision>
  <dcterms:created xsi:type="dcterms:W3CDTF">2018-03-07T16:43:00Z</dcterms:created>
  <dcterms:modified xsi:type="dcterms:W3CDTF">2018-03-07T17:20:00Z</dcterms:modified>
</cp:coreProperties>
</file>