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ttf" ContentType="application/x-font-ttf"/>
  <Default Extension="otf" ContentType="application/x-font-ttf"/>
  <Default Extension="eot" ContentType="application/x-font-tt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80"/>
        <w:gridCol w:w="2000"/>
        <w:gridCol w:w="40"/>
        <w:gridCol w:w="60"/>
        <w:gridCol w:w="40"/>
        <w:gridCol w:w="400"/>
        <w:gridCol w:w="2000"/>
        <w:gridCol w:w="40"/>
        <w:gridCol w:w="60"/>
        <w:gridCol w:w="40"/>
        <w:gridCol w:w="1600"/>
        <w:gridCol w:w="40"/>
        <w:gridCol w:w="60"/>
        <w:gridCol w:w="60"/>
        <w:gridCol w:w="2000"/>
        <w:gridCol w:w="60"/>
        <w:gridCol w:w="60"/>
        <w:gridCol w:w="40"/>
        <w:gridCol w:w="1800"/>
        <w:gridCol w:w="40"/>
        <w:gridCol w:w="60"/>
        <w:gridCol w:w="40"/>
        <w:gridCol w:w="2000"/>
        <w:gridCol w:w="40"/>
        <w:gridCol w:w="60"/>
        <w:gridCol w:w="40"/>
        <w:gridCol w:w="2860"/>
        <w:gridCol w:w="2580"/>
        <w:gridCol w:w="80"/>
        <w:gridCol w:w="20"/>
        <w:gridCol w:w="3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 Black" w:hAnsi="Arial Black" w:eastAsia="Arial Black" w:cs="Arial Black"/>
                <w:color w:val="FEFEFE"/>
                <w:sz w:val="76"/>
                <w:b w:val="true"/>
              </w:rPr>
              <w:t xml:space="preserve">LAPORAN PENGHUNI KOST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Kelurahan Tulus Rejo, Lowokwaru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color w:val="FEFEFE"/>
                <w:sz w:val="32"/>
              </w:rPr>
              <w:t xml:space="preserve">Kota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ID PENGHUNI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NAMA PENGHUNI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AGAMA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TANGGAL LAHIR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JENIS KELAMIN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NO TELP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ALAMAT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08982734872983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Rizky Abdillah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Islam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30 August 2000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082333826883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Pahlawan, No.32, Pajarakan, Probolinggo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87897324920912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Rizal Prasetyo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Islam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30 August 2000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085772637162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Soekarno Hatta Indah, No. 34, Lowokwaru,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98739845798749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Eka Yuni Lestari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Islam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06 October 2009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Wanita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0897748374232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Samosir, No. 34, Sumatera Utara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99121212121212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buddy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Kristen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13 June 1999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Pria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081333655916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Lohit Devanagari" w:hAnsi="Lohit Devanagari" w:eastAsia="Lohit Devanagari" w:cs="Lohit Devanagari"/>
                <w:color w:val="FEFEFE"/>
                <w:sz w:val="24"/>
              </w:rPr>
              <w:t xml:space="preserve">Jl. Candi Atas, No. 23, Sukun, Malang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9100" w:h="8000" w:orient="landscape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