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&#65279;<?xml version="1.0" encoding="utf-8"?><Relationships xmlns="http://schemas.openxmlformats.org/package/2006/relationships"><Relationship Id="R388EDC45" Type="http://schemas.openxmlformats.org/officeDocument/2006/relationships/officeDocument" Target="/word/document.xml" /></Relationships>
</file>

<file path=word/document.xml><?xml version="1.0" encoding="utf-8"?>
<w:document xmlns:wps="http://schemas.microsoft.com/office/word/2010/wordprocessingShape" xmlns:mc="http://schemas.openxmlformats.org/markup-compatibility/2006" xmlns:w10="urn:schemas-microsoft-com:office:word" xmlns:v="urn:schemas-microsoft-com:vml" xmlns:w="http://schemas.openxmlformats.org/wordprocessingml/2006/main">
  <w:body>
    <w:p>
      <w:pPr>
        <w:pStyle w:val="P2"/>
        <w:tabs>
          <w:tab w:val="right" w:pos="9690" w:leader="dot"/>
        </w:tabs>
        <w:rPr>
          <w:sz w:val="40"/>
          <w:b w:val="1"/>
        </w:rPr>
      </w:pPr>
      <w:r>
        <w:rPr>
          <w:sz w:val="40"/>
          <w:b w:val="1"/>
        </w:rPr>
        <w:t xml:space="preserve">Multimodal, Stochastic Symmetries for E-Commerce </w:t>
      </w:r>
    </w:p>
    <w:p>
      <w:pPr>
        <w:tabs>
          <w:tab w:val="right" w:pos="9690" w:leader="dot"/>
        </w:tabs>
        <w:rPr>
          <w:sz w:val="22"/>
          <w:b w:val="1"/>
          <w:color w:val="0000C0"/>
        </w:rPr>
      </w:pPr>
    </w:p>
    <w:tbl>
      <w:tblPr>
        <w:tblW w:w="0" w:type="auto"/>
        <w:jc w:val="center"/>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Look w:val="04A0"/>
      </w:tblPr>
      <w:tr>
        <w:trPr>
          <w:jc w:val="center"/>
        </w:trPr>
        <w:tc>
          <w:tcPr>
            <w:tcBorders>
              <w:bottom w:val="none" w:sz="0" w:space="0" w:shadow="0" w:frame="0" w:color="000000"/>
              <w:left w:val="none" w:sz="0" w:space="0" w:shadow="0" w:frame="0" w:color="000000"/>
              <w:right w:val="none" w:sz="0" w:space="0" w:shadow="0" w:frame="0" w:color="000000"/>
              <w:top w:val="none" w:sz="0" w:space="0" w:shadow="0" w:frame="0" w:color="000000"/>
            </w:tcBorders>
            <w:tcW w:w="0" w:type="auto"/>
          </w:tcPr>
          <w:p>
            <w:pPr>
              <w:jc w:val="center"/>
              <w:rPr>
                <w:b w:val="1"/>
              </w:rPr>
            </w:pPr>
            <w:r>
              <w:pict>
                <v:shape style="width:109.5pt;height:116.25pt">
                  <v:imagedata xmlns:o="urn:schemas-microsoft-com:office:office" xmlns:r="http://schemas.openxmlformats.org/officeDocument/2006/relationships" r:id="Relimage1" o:title=""/>
                </v:shape>
              </w:pict>
            </w:r>
          </w:p>
        </w:tc>
        <w:tc>
          <w:tcPr>
            <w:tcBorders>
              <w:bottom w:val="none" w:sz="0" w:space="0" w:shadow="0" w:frame="0" w:color="000000"/>
              <w:left w:val="none" w:sz="0" w:space="0" w:shadow="0" w:frame="0" w:color="000000"/>
              <w:right w:val="none" w:sz="0" w:space="0" w:shadow="0" w:frame="0" w:color="000000"/>
              <w:top w:val="none" w:sz="0" w:space="0" w:shadow="0" w:frame="0" w:color="000000"/>
            </w:tcBorders>
            <w:tcW w:w="0" w:type="auto"/>
          </w:tcPr>
          <w:p>
            <w:pPr>
              <w:jc w:val="center"/>
            </w:pPr>
            <w:r>
              <w:pict>
                <v:shape style="width:113.25pt;height:116.25pt">
                  <v:imagedata xmlns:o="urn:schemas-microsoft-com:office:office" xmlns:r="http://schemas.openxmlformats.org/officeDocument/2006/relationships" r:id="Relimage2" o:title=""/>
                </v:shape>
              </w:pict>
            </w:r>
          </w:p>
          <w:p>
            <w:pPr>
              <w:jc w:val="center"/>
              <w:rPr>
                <w:b w:val="1"/>
              </w:rPr>
            </w:pPr>
          </w:p>
        </w:tc>
      </w:tr>
      <w:tr>
        <w:trPr>
          <w:jc w:val="center"/>
        </w:trPr>
        <w:tc>
          <w:tcPr>
            <w:tcBorders>
              <w:bottom w:val="none" w:sz="0" w:space="0" w:shadow="0" w:frame="0" w:color="000000"/>
              <w:left w:val="none" w:sz="0" w:space="0" w:shadow="0" w:frame="0" w:color="000000"/>
              <w:right w:val="none" w:sz="0" w:space="0" w:shadow="0" w:frame="0" w:color="000000"/>
              <w:top w:val="none" w:sz="0" w:space="0" w:shadow="0" w:frame="0" w:color="000000"/>
            </w:tcBorders>
            <w:gridSpan w:val="2"/>
            <w:tcW w:w="0" w:type="auto"/>
          </w:tcPr>
          <w:p>
            <w:pPr>
              <w:jc w:val="center"/>
              <w:rPr>
                <w:i w:val="1"/>
              </w:rPr>
            </w:pPr>
            <w:r>
              <w:rPr>
                <w:sz w:val="22"/>
                <w:i w:val="1"/>
              </w:rPr>
              <w:t xml:space="preserve">Elliot Gnatcher,  Ph.D.,  Associate Professor of Computer Science </w:t>
            </w:r>
          </w:p>
          <w:p>
            <w:pPr>
              <w:jc w:val="center"/>
              <w:rPr>
                <w:i w:val="1"/>
              </w:rPr>
            </w:pPr>
            <w:r>
              <w:rPr>
                <w:sz w:val="22"/>
                <w:i w:val="1"/>
              </w:rPr>
              <w:t>and Diana Gracey, Ph.D., CMfgE</w:t>
            </w:r>
          </w:p>
        </w:tc>
      </w:tr>
    </w:tbl>
    <w:p>
      <w:pPr>
        <w:pStyle w:val="P5"/>
      </w:pPr>
      <w:bookmarkStart w:id="0" w:name="_Toc921375102"/>
      <w:r>
        <w:t>Abstract</w:t>
      </w:r>
      <w:bookmarkEnd w:id="0"/>
    </w:p>
    <w:p>
      <w:pPr>
        <w:rPr>
          <w:sz w:val="20"/>
        </w:rPr>
      </w:pPr>
      <w:bookmarkStart w:id="1" w:name="_Toc1755608301"/>
      <w:bookmarkEnd w:id="1"/>
      <w:r>
        <w:fldChar w:fldCharType="begin"/>
      </w:r>
      <w:r>
        <w:rPr>
          <w:sz w:val="20"/>
        </w:rPr>
        <w:instrText xml:space="preserve">TC "Summary" \f bvz \l 1  </w:instrText>
      </w:r>
      <w:r>
        <w:rPr>
          <w:sz w:val="20"/>
        </w:rPr>
        <w:fldChar w:fldCharType="separate"/>
      </w:r>
      <w:r>
        <w:rPr>
          <w:sz w:val="20"/>
        </w:rPr>
        <w:fldChar w:fldCharType="end"/>
      </w:r>
    </w:p>
    <w:p>
      <w:pPr>
        <w:pStyle w:val="P7"/>
      </w:pPr>
      <w:bookmarkStart w:id="2" w:name="_Toc309904273"/>
      <w:r>
        <w:t>1  Introduction</w:t>
      </w:r>
      <w:bookmarkEnd w:id="2"/>
    </w:p>
    <w:p>
      <w:pPr>
        <w:jc w:val="both"/>
        <w:ind w:firstLine="720"/>
        <w:rPr>
          <w:color w:val="000000"/>
        </w:rPr>
      </w:pPr>
      <w:bookmarkStart w:id="3" w:name="_Toc379424184"/>
      <w:bookmarkEnd w:id="3"/>
      <w:bookmarkStart w:id="4" w:name="Introduction"/>
      <w:bookmarkEnd w:id="4"/>
      <w:r>
        <w:rPr>
          <w:color w:val="000000"/>
        </w:rPr>
        <w:t xml:space="preserve">Biologists </w:t>
      </w:r>
      <w:r>
        <w:rPr>
          <w:color w:val="000000"/>
          <w:lang w:val="en-US" w:bidi="en-US" w:eastAsia="en-US"/>
        </w:rPr>
        <w:t xml:space="preserve"> </w:t>
      </w:r>
      <w:r>
        <w:rPr>
          <w:color w:val="000000"/>
        </w:rPr>
        <w:t>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r>
        <w:rPr>
          <w:color w:val="000000"/>
        </w:rPr>
        <w:fldChar w:fldCharType="begin"/>
      </w:r>
      <w:r>
        <w:rPr>
          <w:color w:val="000000"/>
        </w:rPr>
        <w:instrText>HYPERLINK \l "Ref_01"</w:instrText>
      </w:r>
      <w:r>
        <w:rPr>
          <w:color w:val="000000"/>
        </w:rPr>
        <w:fldChar w:fldCharType="separate"/>
      </w:r>
      <w:r>
        <w:rPr>
          <w:rStyle w:val="C2"/>
        </w:rPr>
        <w:t>1</w:t>
      </w:r>
      <w:r>
        <w:rPr>
          <w:sz w:val="24"/>
        </w:rPr>
        <w:fldChar w:fldCharType="end"/>
      </w:r>
      <w:r>
        <w:rPr>
          <w:color w:val="000000"/>
        </w:rPr>
        <w:t>,</w:t>
      </w:r>
      <w:r>
        <w:rPr>
          <w:color w:val="000000"/>
        </w:rPr>
        <w:fldChar w:fldCharType="begin"/>
      </w:r>
      <w:r>
        <w:rPr>
          <w:color w:val="000000"/>
        </w:rPr>
        <w:instrText>HYPERLINK \l "Ref_02"</w:instrText>
      </w:r>
      <w:r>
        <w:rPr>
          <w:color w:val="000000"/>
        </w:rPr>
        <w:fldChar w:fldCharType="separate"/>
      </w:r>
      <w:r>
        <w:rPr>
          <w:rStyle w:val="C2"/>
        </w:rPr>
        <w:t>2</w:t>
      </w:r>
      <w:r>
        <w:rPr>
          <w:sz w:val="24"/>
        </w:rPr>
        <w:fldChar w:fldCharType="end"/>
      </w:r>
      <w:r>
        <w:rPr>
          <w:color w:val="000000"/>
        </w:rPr>
        <w:t xml:space="preserve">]. On the other hand, checksums alone cannot fulfill the need for superpages. </w:t>
      </w:r>
    </w:p>
    <w:p>
      <w:pPr>
        <w:jc w:val="both"/>
        <w:ind w:firstLine="720"/>
        <w:rPr>
          <w:color w:val="000000"/>
        </w:rPr>
      </w:pPr>
      <w:r>
        <w:rPr>
          <w:color w:val="000000"/>
        </w:rPr>
        <w:t xml:space="preserve">Our focus in this work is not on whether the acclaimed highly-available algorithm for the emulation of systems by </w:t>
      </w:r>
      <w:r>
        <w:rPr>
          <w:color w:val="000000"/>
        </w:rPr>
        <w:fldChar w:fldCharType="begin"/>
      </w:r>
      <w:r>
        <w:rPr>
          <w:color w:val="000000"/>
        </w:rPr>
        <w:instrText>HYPERLINK \l "Ref_03"</w:instrText>
      </w:r>
      <w:r>
        <w:rPr>
          <w:color w:val="000000"/>
        </w:rPr>
        <w:fldChar w:fldCharType="separate"/>
      </w:r>
      <w:r>
        <w:rPr>
          <w:rStyle w:val="C2"/>
        </w:rPr>
        <w:t>Scott Shenker et al. [3]</w:t>
      </w:r>
      <w:r>
        <w:rPr>
          <w:sz w:val="24"/>
        </w:rPr>
        <w:fldChar w:fldCharType="end"/>
      </w:r>
      <w:r>
        <w:rPr>
          <w:color w:val="000000"/>
        </w:rPr>
        <w:t xml:space="preserve"> is Turing complete, but rather on exploring a novel system for the simulation of the transistor (Ounce). Indeed, suffix trees and suffix trees have a long history of cooperating in this manner [</w:t>
      </w:r>
      <w:r>
        <w:rPr>
          <w:color w:val="000000"/>
        </w:rPr>
        <w:fldChar w:fldCharType="begin"/>
      </w:r>
      <w:r>
        <w:rPr>
          <w:color w:val="000000"/>
        </w:rPr>
        <w:instrText>HYPERLINK \l "Ref_04"</w:instrText>
      </w:r>
      <w:r>
        <w:rPr>
          <w:color w:val="000000"/>
        </w:rPr>
        <w:fldChar w:fldCharType="separate"/>
      </w:r>
      <w:r>
        <w:rPr>
          <w:rStyle w:val="C2"/>
        </w:rPr>
        <w:t>4</w:t>
      </w:r>
      <w:r>
        <w:rPr>
          <w:sz w:val="24"/>
        </w:rPr>
        <w:fldChar w:fldCharType="end"/>
      </w:r>
      <w:r>
        <w:rPr>
          <w:color w:val="000000"/>
        </w:rPr>
        <w:t xml:space="preserve">]. Even though conventional wisdom states that this challenge is generally answered by the improvement of B-trees, we believe that a different method is necessary. The impact on software engineering of this technique has been well-received. </w:t>
      </w:r>
    </w:p>
    <w:p>
      <w:pPr>
        <w:jc w:val="both"/>
        <w:ind w:firstLine="720"/>
        <w:rPr>
          <w:color w:val="000000"/>
        </w:rPr>
      </w:pPr>
      <w:r>
        <w:rPr>
          <w:color w:val="000000"/>
        </w:rPr>
        <w:t xml:space="preserve">Physicists largely study the partition table in the place of ubiquitous communication. Such a hypothesis at first glance seems unexpected but is buffetted by prior work in the field. Unfortunately, this solution is mostly well-received. Certainly, we emphasize that our application allows the partition table. Unfortunately, this approach is generally adamantly opposed. Despite the fact that similar systems synthesize the understanding of forward-error correction, we realize this objective without analyzing the natural unification of DNS and suffix trees. </w:t>
      </w:r>
    </w:p>
    <w:p>
      <w:pPr>
        <w:jc w:val="both"/>
        <w:ind w:firstLine="720"/>
        <w:rPr>
          <w:color w:val="000000"/>
        </w:rPr>
      </w:pPr>
      <w:r>
        <w:rPr>
          <w:color w:val="00000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r>
        <w:rPr>
          <w:color w:val="000000"/>
        </w:rPr>
        <w:fldChar w:fldCharType="begin"/>
      </w:r>
      <w:r>
        <w:rPr>
          <w:color w:val="000000"/>
        </w:rPr>
        <w:instrText xml:space="preserve"> HYPERLINK \l "Ref_05" </w:instrText>
      </w:r>
      <w:r>
        <w:rPr>
          <w:color w:val="000000"/>
        </w:rPr>
        <w:fldChar w:fldCharType="separate"/>
      </w:r>
      <w:r>
        <w:rPr>
          <w:rStyle w:val="C2"/>
        </w:rPr>
        <w:t>[5</w:t>
      </w:r>
      <w:r>
        <w:rPr>
          <w:sz w:val="24"/>
        </w:rPr>
        <w:fldChar w:fldCharType="end"/>
      </w:r>
      <w:r>
        <w:rPr>
          <w:color w:val="000000"/>
        </w:rPr>
        <w:t xml:space="preserve">] is impossible. </w:t>
      </w:r>
    </w:p>
    <w:p>
      <w:pPr>
        <w:jc w:val="both"/>
        <w:ind w:firstLine="720"/>
        <w:rPr>
          <w:color w:val="000000"/>
        </w:rPr>
      </w:pPr>
      <w:r>
        <w:rPr>
          <w:color w:val="00000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we better understand how flip-flop gates can be applied to the simulation of simulated annealing. Ultimately, we conclude. </w:t>
      </w: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p>
    <w:p>
      <w:pPr>
        <w:rPr>
          <w:sz w:val="20"/>
          <w:lang w:bidi="en-US"/>
        </w:rPr>
      </w:pPr>
      <w:r>
        <w:rPr>
          <w:sz w:val="20"/>
          <w:lang w:val="en-US" w:bidi="en-US" w:eastAsia="en-US"/>
        </w:rPr>
        <w:t>test</w:t>
      </w:r>
    </w:p>
    <w:sectPr>
      <w:type w:val="nextPage"/>
      <w:pgMar w:left="1701" w:right="850" w:top="1134" w:bottom="1134" w:header="720" w:footer="720" w:gutter="0"/>
      <w:cols w:equalWidth="1" w:space="720"/>
      <w:footerReference xmlns:r="http://schemas.openxmlformats.org/officeDocument/2006/relationships" w:type="default" r:id="RelFtr1"/>
    </w:sectPr>
  </w:body>
</w:document>
</file>

<file path=word/footer1.xml><?xml version="1.0" encoding="utf-8"?>
<w:ftr xmlns:wps="http://schemas.microsoft.com/office/word/2010/wordprocessingShape" xmlns:mc="http://schemas.openxmlformats.org/markup-compatibility/2006" xmlns:w10="urn:schemas-microsoft-com:office:word" xmlns:v="urn:schemas-microsoft-com:vml" xmlns:w="http://schemas.openxmlformats.org/wordprocessingml/2006/main">
  <w:p>
    <w:pPr>
      <w:jc w:val="right"/>
    </w:pPr>
    <w:r>
      <w:fldChar w:fldCharType="begin"/>
    </w:r>
    <w:r>
      <w:rPr>
        <w:rFonts w:ascii="Segoe Script" w:hAnsi="Segoe Script"/>
      </w:rPr>
      <w:instrText xml:space="preserve"> PAGE </w:instrText>
    </w:r>
    <w:r>
      <w:rPr>
        <w:rFonts w:ascii="Segoe Script" w:hAnsi="Segoe Script"/>
      </w:rPr>
      <w:fldChar w:fldCharType="separate"/>
    </w:r>
    <w:r>
      <w:rPr>
        <w:rFonts w:ascii="Segoe Script" w:hAnsi="Segoe Script"/>
      </w:rPr>
      <w:t>#</w:t>
    </w:r>
    <w:r>
      <w:rPr>
        <w:rFonts w:ascii="Segoe Script" w:hAnsi="Segoe Script"/>
      </w:rPr>
      <w:fldChar w:fldCharType="end"/>
    </w:r>
  </w:p>
</w:ftr>
</file>

<file path=word/numbering.xml><?xml version="1.0" encoding="utf-8"?>
<w:numbering xmlns:w="http://schemas.openxmlformats.org/wordprocessingml/2006/main">
  <w:abstractNum w:abstractNumId="0">
    <w:nsid w:val="39B7C3E"/>
    <w:multiLevelType w:val="multilevel"/>
    <w:lvl w:ilvl="0">
      <w:pPr/>
      <w:rPr>
        <w:rFonts w:ascii="Symbol" w:hAnsi="Symbol"/>
        <w:color w:val="000000"/>
      </w:rPr>
      <w:lvlJc w:val="left"/>
      <w:start w:val="1"/>
      <w:numFmt w:val="bullet"/>
      <w:lvlText w:val="·b"/>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1">
    <w:nsid w:val="2151496C"/>
    <w:multiLevelType w:val="hybridMultilevel"/>
    <w:lvl w:ilvl="0" w:tplc="4090005">
      <w:pPr>
        <w:ind w:hanging="360" w:left="720"/>
      </w:pPr>
      <w:rPr>
        <w:rFonts w:ascii="Wingdings" w:hAnsi="Wingdings"/>
      </w:rPr>
      <w:lvlJc w:val="left"/>
      <w:start w:val="1"/>
      <w:numFmt w:val="bullet"/>
      <w:lvlText w:val=""/>
      <w:suff w:val="tab"/>
    </w:lvl>
    <w:lvl w:ilvl="1" w:tplc="4090003">
      <w:pPr>
        <w:ind w:hanging="360" w:left="1440"/>
      </w:pPr>
      <w:rPr>
        <w:rFonts w:ascii="Courier New" w:hAnsi="Courier New"/>
      </w:rPr>
      <w:lvlJc w:val="left"/>
      <w:start w:val="1"/>
      <w:numFmt w:val="bullet"/>
      <w:lvlText w:val="o"/>
      <w:suff w:val="tab"/>
    </w:lvl>
    <w:lvl w:ilvl="2" w:tplc="4090005">
      <w:pPr>
        <w:ind w:hanging="360" w:left="2160"/>
      </w:pPr>
      <w:rPr>
        <w:rFonts w:ascii="Wingdings" w:hAnsi="Wingdings"/>
      </w:rPr>
      <w:lvlJc w:val="left"/>
      <w:start w:val="1"/>
      <w:numFmt w:val="bullet"/>
      <w:lvlText w:val=""/>
      <w:suff w:val="tab"/>
    </w:lvl>
    <w:lvl w:ilvl="3" w:tplc="4090001">
      <w:pPr>
        <w:ind w:hanging="360" w:left="2880"/>
      </w:pPr>
      <w:rPr>
        <w:rFonts w:ascii="Symbol" w:hAnsi="Symbol"/>
      </w:rPr>
      <w:lvlJc w:val="left"/>
      <w:start w:val="1"/>
      <w:numFmt w:val="bullet"/>
      <w:lvlText w:val=""/>
      <w:suff w:val="tab"/>
    </w:lvl>
    <w:lvl w:ilvl="4" w:tplc="4090003">
      <w:pPr>
        <w:ind w:hanging="360" w:left="3600"/>
      </w:pPr>
      <w:rPr>
        <w:rFonts w:ascii="Courier New" w:hAnsi="Courier New"/>
      </w:rPr>
      <w:lvlJc w:val="left"/>
      <w:start w:val="1"/>
      <w:numFmt w:val="bullet"/>
      <w:lvlText w:val="o"/>
      <w:suff w:val="tab"/>
    </w:lvl>
    <w:lvl w:ilvl="5" w:tplc="4090005">
      <w:pPr>
        <w:ind w:hanging="360" w:left="4320"/>
      </w:pPr>
      <w:rPr>
        <w:rFonts w:ascii="Wingdings" w:hAnsi="Wingdings"/>
      </w:rPr>
      <w:lvlJc w:val="left"/>
      <w:start w:val="1"/>
      <w:numFmt w:val="bullet"/>
      <w:lvlText w:val=""/>
      <w:suff w:val="tab"/>
    </w:lvl>
    <w:lvl w:ilvl="6" w:tplc="4090001">
      <w:pPr>
        <w:ind w:hanging="360" w:left="5040"/>
      </w:pPr>
      <w:rPr>
        <w:rFonts w:ascii="Symbol" w:hAnsi="Symbol"/>
      </w:rPr>
      <w:lvlJc w:val="left"/>
      <w:start w:val="1"/>
      <w:numFmt w:val="bullet"/>
      <w:lvlText w:val=""/>
      <w:suff w:val="tab"/>
    </w:lvl>
    <w:lvl w:ilvl="7" w:tplc="4090003">
      <w:pPr>
        <w:ind w:hanging="360" w:left="5760"/>
      </w:pPr>
      <w:rPr>
        <w:rFonts w:ascii="Courier New" w:hAnsi="Courier New"/>
      </w:rPr>
      <w:lvlJc w:val="left"/>
      <w:start w:val="1"/>
      <w:numFmt w:val="bullet"/>
      <w:lvlText w:val="o"/>
      <w:suff w:val="tab"/>
    </w:lvl>
    <w:lvl w:ilvl="8" w:tplc="4090005">
      <w:pPr>
        <w:ind w:hanging="360" w:left="6480"/>
      </w:pPr>
      <w:rPr>
        <w:rFonts w:ascii="Wingdings" w:hAnsi="Wingdings"/>
      </w:rPr>
      <w:lvlJc w:val="left"/>
      <w:start w:val="1"/>
      <w:numFmt w:val="bullet"/>
      <w:lvlText w:val=""/>
      <w:suff w:val="tab"/>
    </w:lvl>
  </w:abstractNum>
  <w:abstractNum w:abstractNumId="2">
    <w:nsid w:val="39A36643"/>
    <w:multiLevelType w:val="multilevel"/>
    <w:lvl w:ilvl="0">
      <w:pPr>
        <w:ind w:hanging="360" w:left="720"/>
      </w:pPr>
      <w:rPr>
        <w:rFonts w:ascii="Symbol" w:hAnsi="Symbol"/>
      </w:rPr>
      <w:lvlJc w:val="left"/>
      <w:start w:val="1"/>
      <w:numFmt w:val="bullet"/>
      <w:lvlText w:val="·"/>
      <w:suff w:val="tab"/>
    </w:lvl>
    <w:lvl w:ilvl="1">
      <w:pPr>
        <w:ind w:hanging="360" w:left="1440"/>
      </w:pPr>
      <w:rPr>
        <w:rFonts w:ascii="Symbol" w:hAnsi="Symbol"/>
      </w:rPr>
      <w:lvlJc w:val="left"/>
      <w:start w:val="1"/>
      <w:numFmt w:val="bullet"/>
      <w:lvlText w:val="o"/>
      <w:suff w:val="tab"/>
    </w:lvl>
    <w:lvl w:ilvl="2">
      <w:pPr>
        <w:ind w:hanging="360" w:left="2160"/>
      </w:pPr>
      <w:rPr>
        <w:rFonts w:ascii="Symbol" w:hAnsi="Symbol"/>
      </w:rPr>
      <w:lvlJc w:val="left"/>
      <w:start w:val="1"/>
      <w:numFmt w:val="bullet"/>
      <w:lvlText w:val="·"/>
      <w:suff w:val="tab"/>
    </w:lvl>
    <w:lvl w:ilvl="3">
      <w:pPr>
        <w:ind w:hanging="360" w:left="2880"/>
      </w:pPr>
      <w:rPr>
        <w:rFonts w:ascii="Symbol" w:hAnsi="Symbol"/>
      </w:rPr>
      <w:lvlJc w:val="left"/>
      <w:start w:val="1"/>
      <w:numFmt w:val="bullet"/>
      <w:lvlText w:val="o"/>
      <w:suff w:val="tab"/>
    </w:lvl>
    <w:lvl w:ilvl="4">
      <w:pPr>
        <w:ind w:hanging="360" w:left="3600"/>
      </w:pPr>
      <w:rPr>
        <w:rFonts w:ascii="Symbol" w:hAnsi="Symbol"/>
      </w:rPr>
      <w:lvlJc w:val="left"/>
      <w:start w:val="1"/>
      <w:numFmt w:val="bullet"/>
      <w:lvlText w:val="·"/>
      <w:suff w:val="tab"/>
    </w:lvl>
    <w:lvl w:ilvl="5">
      <w:pPr>
        <w:ind w:hanging="360" w:left="4320"/>
      </w:pPr>
      <w:rPr>
        <w:rFonts w:ascii="Symbol" w:hAnsi="Symbol"/>
      </w:rPr>
      <w:lvlJc w:val="left"/>
      <w:start w:val="1"/>
      <w:numFmt w:val="bullet"/>
      <w:lvlText w:val="o"/>
      <w:suff w:val="tab"/>
    </w:lvl>
    <w:lvl w:ilvl="6">
      <w:pPr>
        <w:ind w:hanging="360" w:left="5040"/>
      </w:pPr>
      <w:rPr>
        <w:rFonts w:ascii="Symbol" w:hAnsi="Symbol"/>
      </w:rPr>
      <w:lvlJc w:val="left"/>
      <w:start w:val="1"/>
      <w:numFmt w:val="bullet"/>
      <w:lvlText w:val="·"/>
      <w:suff w:val="tab"/>
    </w:lvl>
    <w:lvl w:ilvl="7">
      <w:pPr>
        <w:ind w:hanging="360" w:left="5760"/>
      </w:pPr>
      <w:rPr>
        <w:rFonts w:ascii="Symbol" w:hAnsi="Symbol"/>
      </w:rPr>
      <w:lvlJc w:val="left"/>
      <w:start w:val="1"/>
      <w:numFmt w:val="bullet"/>
      <w:lvlText w:val="o"/>
      <w:suff w:val="tab"/>
    </w:lvl>
    <w:lvl w:ilvl="8">
      <w:pPr>
        <w:ind w:hanging="360" w:left="6480"/>
      </w:pPr>
      <w:rPr>
        <w:rFonts w:ascii="Symbol" w:hAnsi="Symbol"/>
      </w:rPr>
      <w:lvlJc w:val="left"/>
      <w:start w:val="1"/>
      <w:numFmt w:val="bullet"/>
      <w:lvlText w:val="·"/>
      <w:suff w:val="tab"/>
    </w:lvl>
  </w:abstractNum>
  <w:abstractNum w:abstractNumId="3">
    <w:nsid w:val="3FC19060"/>
    <w:multiLevelType w:val="multilevel"/>
    <w:lvl w:ilvl="0">
      <w:pPr>
        <w:ind w:hanging="360" w:left="720"/>
      </w:pPr>
      <w:rPr>
        <w:rFonts w:ascii="Symbol" w:hAnsi="Symbol"/>
        <w:color w:val="000000"/>
      </w:rPr>
      <w:lvlJc w:val="left"/>
      <w:start w:val="1"/>
      <w:numFmt w:val="bullet"/>
      <w:lvlText w:val="·"/>
      <w:suff w:val="tab"/>
    </w:lvl>
    <w:lvl w:ilvl="1">
      <w:pPr>
        <w:ind w:hanging="360" w:left="1440"/>
      </w:pPr>
      <w:rPr>
        <w:rFonts w:ascii="Symbol" w:hAnsi="Symbol"/>
        <w:color w:val="000000"/>
      </w:rPr>
      <w:lvlJc w:val="left"/>
      <w:start w:val="1"/>
      <w:numFmt w:val="bullet"/>
      <w:lvlText w:val="o"/>
      <w:suff w:val="tab"/>
    </w:lvl>
    <w:lvl w:ilvl="2">
      <w:pPr>
        <w:ind w:hanging="360" w:left="2160"/>
      </w:pPr>
      <w:rPr>
        <w:rFonts w:ascii="Symbol" w:hAnsi="Symbol"/>
        <w:color w:val="000000"/>
      </w:rPr>
      <w:lvlJc w:val="left"/>
      <w:start w:val="1"/>
      <w:numFmt w:val="bullet"/>
      <w:lvlText w:val="·"/>
      <w:suff w:val="tab"/>
    </w:lvl>
    <w:lvl w:ilvl="3">
      <w:pPr>
        <w:ind w:hanging="360" w:left="2880"/>
      </w:pPr>
      <w:rPr>
        <w:rFonts w:ascii="Symbol" w:hAnsi="Symbol"/>
        <w:color w:val="000000"/>
      </w:rPr>
      <w:lvlJc w:val="left"/>
      <w:start w:val="1"/>
      <w:numFmt w:val="bullet"/>
      <w:lvlText w:val="o"/>
      <w:suff w:val="tab"/>
    </w:lvl>
    <w:lvl w:ilvl="4">
      <w:pPr>
        <w:ind w:hanging="360" w:left="3600"/>
      </w:pPr>
      <w:rPr>
        <w:rFonts w:ascii="Symbol" w:hAnsi="Symbol"/>
        <w:color w:val="000000"/>
      </w:rPr>
      <w:lvlJc w:val="left"/>
      <w:start w:val="1"/>
      <w:numFmt w:val="bullet"/>
      <w:lvlText w:val="·"/>
      <w:suff w:val="tab"/>
    </w:lvl>
    <w:lvl w:ilvl="5">
      <w:pPr>
        <w:ind w:hanging="360" w:left="4320"/>
      </w:pPr>
      <w:rPr>
        <w:rFonts w:ascii="Symbol" w:hAnsi="Symbol"/>
        <w:color w:val="000000"/>
      </w:rPr>
      <w:lvlJc w:val="left"/>
      <w:start w:val="1"/>
      <w:numFmt w:val="bullet"/>
      <w:lvlText w:val="o"/>
      <w:suff w:val="tab"/>
    </w:lvl>
    <w:lvl w:ilvl="6">
      <w:pPr>
        <w:ind w:hanging="360" w:left="5040"/>
      </w:pPr>
      <w:rPr>
        <w:rFonts w:ascii="Symbol" w:hAnsi="Symbol"/>
        <w:color w:val="000000"/>
      </w:rPr>
      <w:lvlJc w:val="left"/>
      <w:start w:val="1"/>
      <w:numFmt w:val="bullet"/>
      <w:lvlText w:val="·"/>
      <w:suff w:val="tab"/>
    </w:lvl>
    <w:lvl w:ilvl="7">
      <w:pPr>
        <w:ind w:hanging="360" w:left="5760"/>
      </w:pPr>
      <w:rPr>
        <w:rFonts w:ascii="Symbol" w:hAnsi="Symbol"/>
        <w:color w:val="000000"/>
      </w:rPr>
      <w:lvlJc w:val="left"/>
      <w:start w:val="1"/>
      <w:numFmt w:val="bullet"/>
      <w:lvlText w:val="o"/>
      <w:suff w:val="tab"/>
    </w:lvl>
    <w:lvl w:ilvl="8">
      <w:pPr>
        <w:ind w:hanging="360" w:left="6480"/>
      </w:pPr>
      <w:rPr>
        <w:rFonts w:ascii="Symbol" w:hAnsi="Symbol"/>
        <w:color w:val="000000"/>
      </w:rPr>
      <w:lvlJc w:val="left"/>
      <w:start w:val="1"/>
      <w:numFmt w:val="bullet"/>
      <w:lvlText w:val="·"/>
      <w:suff w:val="tab"/>
    </w:lvl>
  </w:abstractNum>
  <w:abstractNum w:abstractNumId="4">
    <w:nsid w:val="4B4B4844"/>
    <w:multiLevelType w:val="multilevel"/>
    <w:lvl w:ilvl="0">
      <w:pPr/>
      <w:rPr>
        <w:rFonts w:ascii="Symbol" w:hAnsi="Symbol"/>
        <w:color w:val="000000"/>
      </w:rPr>
      <w:lvlJc w:val="left"/>
      <w:start w:val="1"/>
      <w:numFmt w:val="bullet"/>
      <w:lvlText w:val="·b"/>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5">
    <w:nsid w:val="595F8F01"/>
    <w:multiLevelType w:val="multilevel"/>
    <w:lvl w:ilvl="0">
      <w:pPr/>
      <w:rPr>
        <w:rFonts w:ascii="Symbol" w:hAnsi="Symbol"/>
        <w:color w:val="000000"/>
      </w:rPr>
      <w:lvlJc w:val="left"/>
      <w:start w:val="1"/>
      <w:numFmt w:val="bullet"/>
      <w:lvlText w:val="%1."/>
      <w:suff w:val="tab"/>
    </w:lvl>
    <w:lvl w:ilvl="1">
      <w:pPr/>
      <w:rPr>
        <w:color w:val="000000"/>
      </w:rPr>
      <w:lvlJc w:val="left"/>
      <w:start w:val="1"/>
      <w:numFmt w:val="decimal"/>
      <w:lvlText w:val="%1."/>
      <w:suff w:val="tab"/>
    </w:lvl>
    <w:lvl w:ilvl="2">
      <w:pPr/>
      <w:rPr>
        <w:color w:val="000000"/>
      </w:rPr>
      <w:lvlJc w:val="left"/>
      <w:start w:val="1"/>
      <w:numFmt w:val="decimal"/>
      <w:lvlText w:val="%1."/>
      <w:suff w:val="tab"/>
    </w:lvl>
    <w:lvl w:ilvl="3">
      <w:pPr/>
      <w:rPr>
        <w:color w:val="000000"/>
      </w:rPr>
      <w:lvlJc w:val="left"/>
      <w:start w:val="1"/>
      <w:numFmt w:val="decimal"/>
      <w:lvlText w:val="%1."/>
      <w:suff w:val="tab"/>
    </w:lvl>
    <w:lvl w:ilvl="4">
      <w:pPr/>
      <w:rPr>
        <w:color w:val="000000"/>
      </w:rPr>
      <w:lvlJc w:val="left"/>
      <w:start w:val="1"/>
      <w:numFmt w:val="decimal"/>
      <w:lvlText w:val="%1."/>
      <w:suff w:val="tab"/>
    </w:lvl>
    <w:lvl w:ilvl="5">
      <w:pPr/>
      <w:rPr>
        <w:color w:val="000000"/>
      </w:rPr>
      <w:lvlJc w:val="left"/>
      <w:start w:val="1"/>
      <w:numFmt w:val="decimal"/>
      <w:lvlText w:val="%1."/>
      <w:suff w:val="tab"/>
    </w:lvl>
    <w:lvl w:ilvl="6">
      <w:pPr/>
      <w:rPr>
        <w:color w:val="000000"/>
      </w:rPr>
      <w:lvlJc w:val="left"/>
      <w:start w:val="1"/>
      <w:numFmt w:val="decimal"/>
      <w:lvlText w:val="%1."/>
      <w:suff w:val="tab"/>
    </w:lvl>
    <w:lvl w:ilvl="7">
      <w:pPr/>
      <w:rPr>
        <w:color w:val="000000"/>
      </w:rPr>
      <w:lvlJc w:val="left"/>
      <w:start w:val="1"/>
      <w:numFmt w:val="decimal"/>
      <w:lvlText w:val="%1."/>
      <w:suff w:val="tab"/>
    </w:lvl>
    <w:lvl w:ilvl="8">
      <w:pPr/>
      <w:rPr>
        <w:color w:val="000000"/>
      </w:rPr>
      <w:lvlJc w:val="left"/>
      <w:start w:val="1"/>
      <w:numFmt w:val="decimal"/>
      <w:lvlText w:val="%1."/>
      <w:suff w:val="tab"/>
    </w:lvl>
  </w:abstractNum>
  <w:abstractNum w:abstractNumId="6">
    <w:nsid w:val="5DB11A16"/>
    <w:multiLevelType w:val="hybridMultilevel"/>
    <w:lvl w:ilvl="0" w:tplc="4090005">
      <w:pPr>
        <w:ind w:hanging="360" w:left="1080"/>
      </w:pPr>
      <w:rPr>
        <w:rFonts w:ascii="Wingdings" w:hAnsi="Wingdings"/>
      </w:rPr>
      <w:lvlJc w:val="left"/>
      <w:start w:val="1"/>
      <w:numFmt w:val="bullet"/>
      <w:lvlText w:val=""/>
      <w:suff w:val="tab"/>
    </w:lvl>
    <w:lvl w:ilvl="1" w:tplc="4090003">
      <w:pPr>
        <w:ind w:hanging="360" w:left="1800"/>
      </w:pPr>
      <w:rPr>
        <w:rFonts w:ascii="Courier New" w:hAnsi="Courier New"/>
      </w:rPr>
      <w:lvlJc w:val="left"/>
      <w:start w:val="1"/>
      <w:numFmt w:val="bullet"/>
      <w:lvlText w:val="o"/>
      <w:suff w:val="tab"/>
    </w:lvl>
    <w:lvl w:ilvl="2" w:tplc="4090005">
      <w:pPr>
        <w:ind w:hanging="360" w:left="2520"/>
      </w:pPr>
      <w:rPr>
        <w:rFonts w:ascii="Wingdings" w:hAnsi="Wingdings"/>
      </w:rPr>
      <w:lvlJc w:val="left"/>
      <w:start w:val="1"/>
      <w:numFmt w:val="bullet"/>
      <w:lvlText w:val=""/>
      <w:suff w:val="tab"/>
    </w:lvl>
    <w:lvl w:ilvl="3" w:tplc="4090001">
      <w:pPr>
        <w:ind w:hanging="360" w:left="3240"/>
      </w:pPr>
      <w:rPr>
        <w:rFonts w:ascii="Symbol" w:hAnsi="Symbol"/>
      </w:rPr>
      <w:lvlJc w:val="left"/>
      <w:start w:val="1"/>
      <w:numFmt w:val="bullet"/>
      <w:lvlText w:val=""/>
      <w:suff w:val="tab"/>
    </w:lvl>
    <w:lvl w:ilvl="4" w:tplc="4090003">
      <w:pPr>
        <w:ind w:hanging="360" w:left="3960"/>
      </w:pPr>
      <w:rPr>
        <w:rFonts w:ascii="Courier New" w:hAnsi="Courier New"/>
      </w:rPr>
      <w:lvlJc w:val="left"/>
      <w:start w:val="1"/>
      <w:numFmt w:val="bullet"/>
      <w:lvlText w:val="o"/>
      <w:suff w:val="tab"/>
    </w:lvl>
    <w:lvl w:ilvl="5" w:tplc="4090005">
      <w:pPr>
        <w:ind w:hanging="360" w:left="4680"/>
      </w:pPr>
      <w:rPr>
        <w:rFonts w:ascii="Wingdings" w:hAnsi="Wingdings"/>
      </w:rPr>
      <w:lvlJc w:val="left"/>
      <w:start w:val="1"/>
      <w:numFmt w:val="bullet"/>
      <w:lvlText w:val=""/>
      <w:suff w:val="tab"/>
    </w:lvl>
    <w:lvl w:ilvl="6" w:tplc="4090001">
      <w:pPr>
        <w:ind w:hanging="360" w:left="5400"/>
      </w:pPr>
      <w:rPr>
        <w:rFonts w:ascii="Symbol" w:hAnsi="Symbol"/>
      </w:rPr>
      <w:lvlJc w:val="left"/>
      <w:start w:val="1"/>
      <w:numFmt w:val="bullet"/>
      <w:lvlText w:val=""/>
      <w:suff w:val="tab"/>
    </w:lvl>
    <w:lvl w:ilvl="7" w:tplc="4090003">
      <w:pPr>
        <w:ind w:hanging="360" w:left="6120"/>
      </w:pPr>
      <w:rPr>
        <w:rFonts w:ascii="Courier New" w:hAnsi="Courier New"/>
      </w:rPr>
      <w:lvlJc w:val="left"/>
      <w:start w:val="1"/>
      <w:numFmt w:val="bullet"/>
      <w:lvlText w:val="o"/>
      <w:suff w:val="tab"/>
    </w:lvl>
    <w:lvl w:ilvl="8" w:tplc="4090005">
      <w:pPr>
        <w:ind w:hanging="360" w:left="6840"/>
      </w:pPr>
      <w:rPr>
        <w:rFonts w:ascii="Wingdings" w:hAnsi="Wingdings"/>
      </w:rPr>
      <w:lvlJc w:val="left"/>
      <w:start w:val="1"/>
      <w:numFmt w:val="bullet"/>
      <w:lvlText w:val=""/>
      <w:suff w:val="tab"/>
    </w:lvl>
  </w:abstractNum>
  <w:abstractNum w:abstractNumId="7">
    <w:nsid w:val="6A3264F3"/>
    <w:multiLevelType w:val="hybridMultilevel"/>
    <w:lvl w:ilvl="0" w:tplc="282FCE81">
      <w:pPr>
        <w:ind w:hanging="360" w:left="720"/>
      </w:pPr>
      <w:rPr/>
      <w:lvlJc w:val="left"/>
      <w:start w:val="1"/>
      <w:numFmt w:val="decimal"/>
      <w:lvlText w:val="%1."/>
      <w:suff w:val="tab"/>
    </w:lvl>
    <w:lvl w:ilvl="1" w:tplc="617284CB">
      <w:pPr>
        <w:ind w:hanging="360" w:left="1440"/>
      </w:pPr>
      <w:rPr/>
      <w:lvlJc w:val="left"/>
      <w:start w:val="1"/>
      <w:numFmt w:val="decimal"/>
      <w:lvlText w:val="%2."/>
      <w:suff w:val="tab"/>
    </w:lvl>
    <w:lvl w:ilvl="2" w:tplc="7EE36BEA">
      <w:pPr>
        <w:ind w:hanging="360" w:left="2160"/>
      </w:pPr>
      <w:rPr/>
      <w:lvlJc w:val="left"/>
      <w:start w:val="1"/>
      <w:numFmt w:val="decimal"/>
      <w:lvlText w:val="%3."/>
      <w:suff w:val="tab"/>
    </w:lvl>
    <w:lvl w:ilvl="3" w:tplc="3510D455">
      <w:pPr>
        <w:ind w:hanging="360" w:left="2880"/>
      </w:pPr>
      <w:rPr/>
      <w:lvlJc w:val="left"/>
      <w:start w:val="1"/>
      <w:numFmt w:val="decimal"/>
      <w:lvlText w:val="%4."/>
      <w:suff w:val="tab"/>
    </w:lvl>
    <w:lvl w:ilvl="4" w:tplc="47804B33">
      <w:pPr>
        <w:ind w:hanging="360" w:left="3600"/>
      </w:pPr>
      <w:rPr/>
      <w:lvlJc w:val="left"/>
      <w:start w:val="1"/>
      <w:numFmt w:val="decimal"/>
      <w:lvlText w:val="%5."/>
      <w:suff w:val="tab"/>
    </w:lvl>
    <w:lvl w:ilvl="5" w:tplc="22B630B">
      <w:pPr>
        <w:ind w:hanging="360" w:left="4320"/>
      </w:pPr>
      <w:rPr/>
      <w:lvlJc w:val="left"/>
      <w:start w:val="1"/>
      <w:numFmt w:val="decimal"/>
      <w:lvlText w:val="%6."/>
      <w:suff w:val="tab"/>
    </w:lvl>
    <w:lvl w:ilvl="6" w:tplc="8ADD14C">
      <w:pPr>
        <w:ind w:hanging="360" w:left="5040"/>
      </w:pPr>
      <w:rPr/>
      <w:lvlJc w:val="left"/>
      <w:start w:val="1"/>
      <w:numFmt w:val="decimal"/>
      <w:lvlText w:val="%7."/>
      <w:suff w:val="tab"/>
    </w:lvl>
    <w:lvl w:ilvl="7" w:tplc="6A341C05">
      <w:pPr>
        <w:ind w:hanging="360" w:left="5760"/>
      </w:pPr>
      <w:rPr/>
      <w:lvlJc w:val="left"/>
      <w:start w:val="1"/>
      <w:numFmt w:val="decimal"/>
      <w:lvlText w:val="%8."/>
      <w:suff w:val="tab"/>
    </w:lvl>
    <w:lvl w:ilvl="8" w:tplc="74A76D55">
      <w:pPr>
        <w:ind w:hanging="360" w:left="6480"/>
      </w:pPr>
      <w:rPr/>
      <w:lvlJc w:val="left"/>
      <w:start w:val="1"/>
      <w:numFmt w:val="decimal"/>
      <w:lvlText w:val="%9."/>
      <w:suff w:val="tab"/>
    </w:lvl>
  </w:abstractNum>
  <w:abstractNum w:abstractNumId="8">
    <w:nsid w:val="7E9D1E4E"/>
    <w:multiLevelType w:val="hybridMultilevel"/>
    <w:lvl w:ilvl="0" w:tplc="4090001">
      <w:pPr>
        <w:ind w:hanging="360" w:left="720"/>
      </w:pPr>
      <w:rPr>
        <w:rFonts w:ascii="Symbol" w:hAnsi="Symbol"/>
      </w:rPr>
      <w:lvlJc w:val="left"/>
      <w:start w:val="1"/>
      <w:numFmt w:val="bullet"/>
      <w:lvlText w:val=""/>
      <w:suff w:val="tab"/>
    </w:lvl>
    <w:lvl w:ilvl="1" w:tplc="4090003">
      <w:pPr>
        <w:ind w:hanging="360" w:left="1440"/>
      </w:pPr>
      <w:rPr>
        <w:rFonts w:ascii="Courier New" w:hAnsi="Courier New"/>
      </w:rPr>
      <w:lvlJc w:val="left"/>
      <w:start w:val="1"/>
      <w:numFmt w:val="bullet"/>
      <w:lvlText w:val="o"/>
      <w:suff w:val="tab"/>
    </w:lvl>
    <w:lvl w:ilvl="2" w:tplc="4090005">
      <w:pPr>
        <w:ind w:hanging="360" w:left="2160"/>
      </w:pPr>
      <w:rPr>
        <w:rFonts w:ascii="Wingdings" w:hAnsi="Wingdings"/>
      </w:rPr>
      <w:lvlJc w:val="left"/>
      <w:start w:val="1"/>
      <w:numFmt w:val="bullet"/>
      <w:lvlText w:val=""/>
      <w:suff w:val="tab"/>
    </w:lvl>
    <w:lvl w:ilvl="3" w:tplc="4090001">
      <w:pPr>
        <w:ind w:hanging="360" w:left="2880"/>
      </w:pPr>
      <w:rPr>
        <w:rFonts w:ascii="Symbol" w:hAnsi="Symbol"/>
      </w:rPr>
      <w:lvlJc w:val="left"/>
      <w:start w:val="1"/>
      <w:numFmt w:val="bullet"/>
      <w:lvlText w:val=""/>
      <w:suff w:val="tab"/>
    </w:lvl>
    <w:lvl w:ilvl="4" w:tplc="4090003">
      <w:pPr>
        <w:ind w:hanging="360" w:left="3600"/>
      </w:pPr>
      <w:rPr>
        <w:rFonts w:ascii="Courier New" w:hAnsi="Courier New"/>
      </w:rPr>
      <w:lvlJc w:val="left"/>
      <w:start w:val="1"/>
      <w:numFmt w:val="bullet"/>
      <w:lvlText w:val="o"/>
      <w:suff w:val="tab"/>
    </w:lvl>
    <w:lvl w:ilvl="5" w:tplc="4090005">
      <w:pPr>
        <w:ind w:hanging="360" w:left="4320"/>
      </w:pPr>
      <w:rPr>
        <w:rFonts w:ascii="Wingdings" w:hAnsi="Wingdings"/>
      </w:rPr>
      <w:lvlJc w:val="left"/>
      <w:start w:val="1"/>
      <w:numFmt w:val="bullet"/>
      <w:lvlText w:val=""/>
      <w:suff w:val="tab"/>
    </w:lvl>
    <w:lvl w:ilvl="6" w:tplc="4090001">
      <w:pPr>
        <w:ind w:hanging="360" w:left="5040"/>
      </w:pPr>
      <w:rPr>
        <w:rFonts w:ascii="Symbol" w:hAnsi="Symbol"/>
      </w:rPr>
      <w:lvlJc w:val="left"/>
      <w:start w:val="1"/>
      <w:numFmt w:val="bullet"/>
      <w:lvlText w:val=""/>
      <w:suff w:val="tab"/>
    </w:lvl>
    <w:lvl w:ilvl="7" w:tplc="4090003">
      <w:pPr>
        <w:ind w:hanging="360" w:left="5760"/>
      </w:pPr>
      <w:rPr>
        <w:rFonts w:ascii="Courier New" w:hAnsi="Courier New"/>
      </w:rPr>
      <w:lvlJc w:val="left"/>
      <w:start w:val="1"/>
      <w:numFmt w:val="bullet"/>
      <w:lvlText w:val="o"/>
      <w:suff w:val="tab"/>
    </w:lvl>
    <w:lvl w:ilvl="8" w:tplc="4090005">
      <w:pPr>
        <w:ind w:hanging="360" w:left="6480"/>
      </w:pPr>
      <w:rPr>
        <w:rFonts w:ascii="Wingdings" w:hAnsi="Wingdings"/>
      </w:rPr>
      <w:lvlJc w:val="left"/>
      <w:start w:val="1"/>
      <w:numFmt w:val="bullet"/>
      <w:lvlText w:val=""/>
      <w:suff w:val="tab"/>
    </w:lvl>
  </w:abstractNum>
  <w:num w:numId="1">
    <w:abstractNumId w:val="5"/>
  </w:num>
  <w:num w:numId="2">
    <w:abstractNumId w:val="4"/>
  </w:num>
  <w:num w:numId="3">
    <w:abstractNumId w:val="0"/>
  </w:num>
  <w:num w:numId="4">
    <w:abstractNumId w:val="3"/>
  </w:num>
  <w:num w:numId="5">
    <w:abstractNumId w:val="7"/>
  </w:num>
  <w:num w:numId="6">
    <w:abstractNumId w:val="8"/>
  </w:num>
  <w:num w:numId="7">
    <w:abstractNumId w:val="6"/>
  </w:num>
  <w:num w:numId="8">
    <w:abstractNumId w:val="2"/>
  </w:num>
  <w:num w:numId="9">
    <w:abstractNumId w:val="1"/>
  </w:num>
  <w:num w:numId="10">
    <w:abstractNumId w:val="2"/>
  </w:num>
</w:numbering>
</file>

<file path=word/settings.xml><?xml version="1.0" encoding="utf-8"?>
<w:settings xmlns:w="http://schemas.openxmlformats.org/wordprocessingml/2006/main">
  <w:autoHyphenation w:val="0"/>
  <w:defaultTabStop w:val="720"/>
  <w:evenAndOddHeaders w:val="0"/>
  <w:displayBackgroundShape w:val="0"/>
</w:settings>
</file>

<file path=word/styles.xml><?xml version="1.0" encoding="utf-8"?>
<w:styles xmlns:w="http://schemas.openxmlformats.org/wordprocessingml/2006/main">
  <w:docDefaults>
    <w:rPrDefault>
      <w:rPr>
        <w:rFonts w:ascii="Calibri" w:hAnsi="Calibri"/>
        <w:sz w:val="22"/>
        <w:b w:val="0"/>
        <w:i w:val="0"/>
        <w:caps w:val="0"/>
        <w:color w:val="000000"/>
        <w:highlight w:val="none"/>
        <w:vanish w:val="0"/>
        <w:u w:val="none"/>
        <w:strike w:val="0"/>
        <w:vertAlign w:val="baseline"/>
        <w:lang w:val="en-US" w:bidi="ar-SA" w:eastAsia="en-US"/>
        <w:noProof w:val="0"/>
      </w:rPr>
    </w:rPrDefault>
    <w:pPrDefault>
      <w:pPr>
        <w:jc w:val="left"/>
        <w:spacing w:lineRule="auto" w:line="240" w:before="0" w:after="0" w:beforeAutospacing="0" w:afterAutospacing="0"/>
        <w:ind w:firstLine="0" w:left="0" w:right="0"/>
        <w:suppressAutoHyphens w:val="0"/>
        <w:suppressLineNumbers w:val="0"/>
        <w:contextualSpacing w:val="0"/>
        <w:pageBreakBefore w:val="0"/>
        <w:keepNext w:val="0"/>
        <w:keepLines w:val="0"/>
        <w:widowControl w:val="1"/>
        <w:shd w:fill="auto"/>
      </w:pPr>
    </w:pPrDefault>
  </w:docDefaults>
  <w:style w:type="paragraph" w:styleId="P0" w:default="1">
    <w:name w:val="Normal"/>
    <w:pPr/>
    <w:rPr>
      <w:sz w:val="24"/>
    </w:rPr>
  </w:style>
  <w:style w:type="paragraph" w:styleId="P1">
    <w:name w:val="Balloon Text"/>
    <w:basedOn w:val="P0"/>
    <w:pPr/>
    <w:rPr>
      <w:rFonts w:ascii="Tahoma" w:hAnsi="Tahoma"/>
      <w:sz w:val="16"/>
    </w:rPr>
  </w:style>
  <w:style w:type="paragraph" w:styleId="P2">
    <w:name w:val="toc 1"/>
    <w:basedOn w:val="P0"/>
    <w:pPr>
      <w:spacing w:lineRule="auto" w:line="240" w:after="100" w:beforeAutospacing="0" w:afterAutospacing="0"/>
    </w:pPr>
    <w:rPr/>
  </w:style>
  <w:style w:type="paragraph" w:styleId="P3">
    <w:name w:val="toc 2"/>
    <w:basedOn w:val="P0"/>
    <w:pPr>
      <w:spacing w:lineRule="auto" w:line="240" w:after="100" w:beforeAutospacing="0" w:afterAutospacing="0"/>
      <w:ind w:left="221"/>
    </w:pPr>
    <w:rPr/>
  </w:style>
  <w:style w:type="paragraph" w:styleId="P4">
    <w:name w:val="Heading 21"/>
    <w:qFormat/>
    <w:basedOn w:val="P0"/>
    <w:next w:val="P0"/>
    <w:pPr>
      <w:spacing w:lineRule="auto" w:line="240" w:before="200" w:beforeAutospacing="0" w:afterAutospacing="0"/>
      <w:outlineLvl w:val="1"/>
    </w:pPr>
    <w:rPr>
      <w:sz w:val="26"/>
      <w:b w:val="1"/>
      <w:color w:val="4F81BD"/>
    </w:rPr>
  </w:style>
  <w:style w:type="paragraph" w:styleId="P5">
    <w:name w:val="Heading 11"/>
    <w:qFormat/>
    <w:basedOn w:val="P0"/>
    <w:next w:val="P0"/>
    <w:pPr>
      <w:spacing w:lineRule="auto" w:line="240" w:before="480" w:beforeAutospacing="0" w:afterAutospacing="0"/>
      <w:outlineLvl w:val="0"/>
    </w:pPr>
    <w:rPr>
      <w:sz w:val="28"/>
      <w:b w:val="1"/>
      <w:color w:val="365F91"/>
    </w:rPr>
  </w:style>
  <w:style w:type="paragraph" w:styleId="P6">
    <w:name w:val="List Paragraph"/>
    <w:qFormat/>
    <w:basedOn w:val="P0"/>
    <w:pPr>
      <w:ind w:left="720"/>
      <w:contextualSpacing w:val="1"/>
    </w:pPr>
    <w:rPr/>
  </w:style>
  <w:style w:type="paragraph" w:styleId="P7">
    <w:name w:val="heading 1"/>
    <w:basedOn w:val="P0"/>
    <w:next w:val="P0"/>
    <w:pPr>
      <w:spacing w:before="480"/>
      <w:outlineLvl w:val="0"/>
      <w:shd w:fill="auto"/>
    </w:pPr>
    <w:rPr>
      <w:sz w:val="28"/>
      <w:b w:val="1"/>
      <w:color w:val="365F91"/>
    </w:rPr>
  </w:style>
  <w:style w:type="character" w:styleId="C0" w:default="1">
    <w:name w:val="Default Paragraph Font"/>
    <w:semiHidden w:val="1"/>
    <w:rPr/>
  </w:style>
  <w:style w:type="character" w:styleId="C1">
    <w:name w:val="Line Number"/>
    <w:basedOn w:val="C0"/>
    <w:semiHidden w:val="1"/>
    <w:rPr/>
  </w:style>
  <w:style w:type="character" w:styleId="C2">
    <w:name w:val="Hyperlink"/>
    <w:rPr>
      <w:sz w:val="24"/>
      <w:color w:val="0000FF"/>
      <w:u w:val="single" w:color="0000FF"/>
    </w:rPr>
  </w:style>
  <w:style w:type="character" w:styleId="C3">
    <w:name w:val="line number"/>
    <w:basedOn w:val="C0"/>
    <w:semiHidden w:val="1"/>
    <w:rPr>
      <w:sz w:val="24"/>
      <w:color w:val="000000"/>
    </w:rPr>
  </w:style>
  <w:style w:type="character" w:styleId="C4">
    <w:name w:val="Heading 2 Char1"/>
    <w:rPr>
      <w:sz w:val="26"/>
      <w:b w:val="1"/>
      <w:color w:val="4F81BD"/>
    </w:rPr>
  </w:style>
  <w:style w:type="character" w:styleId="C5">
    <w:name w:val="Heading 1 Char1"/>
    <w:rPr>
      <w:sz w:val="28"/>
      <w:b w:val="1"/>
      <w:color w:val="365F91"/>
    </w:rPr>
  </w:style>
  <w:style w:type="character" w:styleId="C6">
    <w:name w:val="Normal Char"/>
    <w:rPr>
      <w:sz w:val="24"/>
      <w:color w:val="000000"/>
    </w:rPr>
  </w:style>
  <w:style w:type="character" w:styleId="C7">
    <w:name w:val="Balloon Text Char"/>
    <w:rPr>
      <w:rFonts w:ascii="Tahoma" w:hAnsi="Tahoma"/>
      <w:sz w:val="16"/>
    </w:rPr>
  </w:style>
  <w:style w:type="table" w:styleId="T0" w:default="1">
    <w:name w:val="Normal Table"/>
    <w:semiHidden w:val="1"/>
    <w:tblPr>
      <w:tblInd w:w="0" w:type="dxa"/>
      <w:tblCellMar>
        <w:top w:w="0" w:type="dxa"/>
        <w:left w:w="108" w:type="dxa"/>
        <w:bottom w:w="0" w:type="dxa"/>
        <w:right w:w="108" w:type="dxa"/>
      </w:tblCellMar>
    </w:tblPr>
    <w:trPr/>
    <w:tcPr/>
  </w:style>
  <w:style w:type="table" w:styleId="T1">
    <w:name w:val="Table Simple 1"/>
    <w:basedOn w:val="T0"/>
    <w:rPr>
      <w:sz w:val="24"/>
    </w:rPr>
    <w:tblPr>
      <w:tblInd w:w="0" w:type="dxa"/>
      <w:tblBorders>
        <w:bottom w:val="single" w:sz="4" w:space="0" w:shadow="0" w:frame="0" w:color="000000"/>
        <w:insideH w:val="single" w:sz="4" w:space="0" w:shadow="0" w:frame="0" w:color="000000"/>
        <w:insideV w:val="single" w:sz="4" w:space="0" w:shadow="0" w:frame="0" w:color="000000"/>
        <w:left w:val="single" w:sz="4" w:space="0" w:shadow="0" w:frame="0" w:color="000000"/>
        <w:right w:val="single" w:sz="4" w:space="0" w:shadow="0" w:frame="0" w:color="000000"/>
        <w:top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