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6A9C9" w14:textId="77777777" w:rsidR="00A41812" w:rsidRDefault="003619BC">
      <w:proofErr w:type="spellStart"/>
      <w:r>
        <w:t>Biop</w:t>
      </w:r>
      <w:proofErr w:type="spellEnd"/>
    </w:p>
    <w:p w14:paraId="357C5697" w14:textId="77777777" w:rsidR="003619BC" w:rsidRDefault="003619BC">
      <w:bookmarkStart w:id="0" w:name="_GoBack"/>
      <w:bookmarkEnd w:id="0"/>
    </w:p>
    <w:sectPr w:rsidR="00361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BC"/>
    <w:rsid w:val="003619BC"/>
    <w:rsid w:val="00A4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D884"/>
  <w15:chartTrackingRefBased/>
  <w15:docId w15:val="{B630BAD4-A854-4F1A-AAA9-799AB7D0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Ibnu S</dc:creator>
  <cp:keywords/>
  <dc:description/>
  <cp:lastModifiedBy>Rizqi Ibnu S</cp:lastModifiedBy>
  <cp:revision>1</cp:revision>
  <dcterms:created xsi:type="dcterms:W3CDTF">2018-12-20T11:15:00Z</dcterms:created>
  <dcterms:modified xsi:type="dcterms:W3CDTF">2018-12-20T11:15:00Z</dcterms:modified>
</cp:coreProperties>
</file>