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MASTER TECHNICAL SPECIFICATION DOCUMENT</w:t>
      </w:r>
    </w:p>
    <w:p>
      <w:pPr>
        <w:spacing w:after="240"/>
      </w:pPr>
      <w:r>
        <w:rPr>
          <w:color w:val="1E3A8A"/>
          <w:sz w:val="25"/>
        </w:rPr>
        <w:t>2-Stage Quant Funnel Multi-LLM Consensus Autonomous Trading System (Dual-Directional BUY &amp; SELL Specification)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Arsitektur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Spesifikasi &amp; Konfigurasi Produksi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Broker &amp; Platform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MetaTrader 5 (VTMarkets-Live 3, Account 27556325, Raw ECN, Magic 20260625)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 Mode &amp; Universe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TRADING_MODE = 'scanner' (27 Simbol Paralel: 21 FX Crosses, 6 NZD Alpha, Gold XAUUSD-ECNc)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Symmetry Architecture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Dual-Directional Equivalence (100% Simetris BUY &amp; SELL Logic Gates, SBR/RBS, CSM Matrix)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AI Consensus Engine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AI_FIXED_MODE = 'triple' (Pass 1: OpenAI o4-mini + Gemini 3.1-Flash | Pass 2: DeepSeek V4-Flash CRO)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Waktu &amp; Siklus Operasi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Asia/Jakarta (WIB = GMT+7, MT5 Server GMT+3 + 4 Jam, Rollover Tepat 04:00 WIB)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1: Executive Architecture &amp; High-Level Design</w:t>
      </w:r>
    </w:p>
    <w:p>
      <w:r>
        <w:t>Sistem trading ini dirancang dengan prinsip simetri kuantitatif dua arah (Dual-Directional Equivalence), di mana setiap aturan, filter likuiditas, formula matematis, dan pembacaan arus modal diterapkan secara setara untuk posisi Long (BUY) maupun Short (SELL).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+-----------------------------------------------------------------------------------+</w:t>
              <w:br/>
              <w:t>|               STAGE 1: FAST QUANTITATIVE RADAR (Lokal di MT5 • 60 Detik • 0 Token)|</w:t>
              <w:br/>
              <w:t>|  Universe: 27 Simbol Paralel | Sockets: MN1, W1, D1, H4, H1, M30                  |</w:t>
              <w:br/>
              <w:t>|  [M1: Judas Sweep]    [M2: Pullback Retest]    [M3: Weekly Wall Reversal]         |</w:t>
              <w:br/>
              <w:t>|  [BUY: Diskon + RBS]  [SELL: Premium + SBR]    [CSM 8-Basket Dual-Horizon Flow]   |</w:t>
              <w:br/>
              <w:t>+-----------------------------------------+-----------------------------------------+</w:t>
              <w:br/>
              <w:t xml:space="preserve">                                          | (Hanya 8-15 Setup A+ / hari lolos)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2: 3-LLM CONSENSUS JURY (Kognitif Paralel &amp; Audit • ~5.5s)    |</w:t>
              <w:br/>
              <w:t>|  PASS 1 (~3.0s): OpenAI o4-mini (Struktur Makro) + Gemini 3.1-Flash (Momentum/Wick)|</w:t>
              <w:br/>
              <w:t>|  PASS 2 (~1.5s): DeepSeek V4-Flash CRO (Devil's Advocate Audit + 24 Candle M5)    |</w:t>
              <w:br/>
              <w:t>|  VETO GATES: 11 Bendera Risiko (Anti-Falling Knife BUY / Anti-Rocket FOMO SELL)   |</w:t>
              <w:br/>
              <w:t>|  KONSENSUS : Skor Confidence &gt;= 1.20 | Unanimous 3/3 Split 2 Posisi (+25% Boost)  |</w:t>
              <w:br/>
              <w:t>+-----------------------------------------+-----------------------------------------+</w:t>
              <w:br/>
              <w:t xml:space="preserve">                                          | (Order Disetujui)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3: RISK ENGINE &amp; REAL-TIME POSITION MANAGER (Loop 3 Detik)    |</w:t>
              <w:br/>
              <w:t>|  Sizing: Risk 1.0% Equity | Floor SL: 1.3x ATR H1 (FX) / 1.8x ATR M30 (Gold)      |</w:t>
              <w:br/>
              <w:t>|  BUY: Trailing naik kunci Floor | SELL: Trailing turun kunci Ceiling              |</w:t>
              <w:br/>
              <w:t>|  Dynamic BEP (+15 pts Pocket) | Partial Close 50% TP1 | Pre-Rollover Shield   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2: Fractal Multi-Timeframe Hierarchy &amp; 27-Symbol Universe</w:t>
      </w:r>
    </w:p>
    <w:p>
      <w:r>
        <w:t>Sistem beroperasi pada 6 soket timeframe native MT5 secara hierarkis tanpa jeda pembacaan data disk: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Kedalaman Data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Peran &amp; Fungsi Kuantitatif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Eksekusi / Trigger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MN1 (Monthly)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50 Bar (~4.1 Thn)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Penetapan tren multi-dekade dan plafon resistensi / dasar support mayor.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Anchor (0 Token)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W1 (Weekly)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100 Bar (~2.0 Thn)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Dealing Range 100-bar, Previous Week High/Low (PWH/PWL) Ceiling &amp; Floor.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Wall Boundary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(Daily)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350 Bar (~1.4 Thn)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Daily Macro Bias, Previous Day High/Low (PDH/PDL), Daily Open (DO).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Direction Identity Anchor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H4 (4-Hour)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400 Bar (~66 Hari)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Intermediate SBR/RBS levels, SuperTrend, EMA50 Slope Direction.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Intermediate Trend Filter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H1 (1-Hour)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250 Bar (~10 Hari)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Primary Radar Execution Timeframe untuk 21 FX Majors &amp; Crosses.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Fast Execution Trigger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M30 (30-Min)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200 Bar (~4 Hari)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Primary Radar Execution Timeframe untuk XAUUSD-ECNc &amp; JPY Crosses.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Gold/JPY Radar Trigger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M5 (5-Min)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24 Bar (2 Jam)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Mikroskop Audit Pass 2 DeepSeek CRO (Rejection Wicks &amp; Micro Flow).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Pass 2 CRO Audit Only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3: Stage 1 Radar — Spesifikasi Presisi BUY vs SELL</w:t>
      </w:r>
    </w:p>
    <w:p>
      <w:r>
        <w:t>Stage 1 Fast Radar mengevaluasi kondisi pasar secara simetris untuk peluang BUY dan SELL: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3.1 Mekanisme 1: London Judas Swing Failure (M1)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(Bullish Reversal)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(Bearish Reversal)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Level yang Disapu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Asian Low, Previous Day Low (PDL), atau PWL Floor.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Asian High, Previous Day High (PDH), atau PWH Ceiling.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Jarak Penembusan (Sweep)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Low menembus level sebesar &gt;= 0.15x ATR(14).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menembus level sebesar &gt;= 0.15x ATR(14).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Reclaim Window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ditutup kembali di ATAS level dalam &lt;= 3 candle.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ditutup kembali di BAWAH level dalam &lt;= 3 candle.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Morfologi Candlestick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Lower Rejection Wick &gt;= 25% dari total range candle.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Upper Rejection Wick &gt;= 25% dari total range candle.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Anti-Momentum Gate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Anti-Waterfall: Dilarang BUY jika candle merah marubozu solid tanpa sumbu bawah.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Anti-Skyrocket: Dilarang SELL jika candle hijau marubozu solid tanpa sumbu atas.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3.2 Mekanisme 2: Trend-Aligned Pullback &amp; Delayed Limit Retest (M2)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(Trend-Following Long)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(Trend-Following Short)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Trend Alignment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Macro Bias BULLISH + H4 EMA50 Slope Positif (&gt; +0.5).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Macro Bias BEARISH + H4 EMA50 Slope Negatif (&lt; -0.5).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Dealing Range Location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Diskon: Dealing Range &lt;= 0.65 (Optimal &lt;= 0.382).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Premium: Dealing Range &gt;= 0.35 (Optimal &gt;= 0.618).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Mean Proximity (EMA20)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berada di atas EMA20 dengan jarak &lt;= 0.45x ATR.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berada di bawah EMA20 dengan jarak &lt;= 0.45x ATR.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Delayed Limit Entry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Buy Limit Anchor = Trigger Price - (0.20x ATR).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Sell Limit Anchor = Trigger Price + (0.20x ATR).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Structural Anchor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= Support RBS Fisik - (0.35x ATR) - Spread.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= Resistance SBR Fisik + (0.35x ATR) + Spread.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Safety Ceiling &amp; Floor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Distance: Min 1.3x ATR H1 s/d Max &lt;= 160 pts (16 pips FX).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Distance: Min 1.3x ATR H1 s/d Max &lt;= 160 pts (16 pips FX).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Profit (TP)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TP = Nearest Resistance Station (R:R &gt;= 1.25x s/d 3.0x SL).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TP = Nearest Support Station (R:R &gt;= 1.25x s/d 3.0x SL).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3.3 Mekanisme 3: HTF Weekly Wall Reversal &amp; Foothold Targeting (M3)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(Bounce from Floor)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(Rejection from Ceiling)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Wall Collision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menguji PWL Floor atau Sub-Floor Station 100-pip.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menguji PWH Ceiling atau Sub-Ceiling Station 100-pip.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Foothold Confirmation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Lilin H1 ditutup di atas level support stasiun.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Lilin H1 ditutup di bawah level resistance stasiun.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Koridor Estafet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TP = 50% Equilibrium Dealing Range &amp; Next Station.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TP = 50% Equilibrium Dealing Range &amp; Lower Station.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Invalidation SL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diletakkan di bawah titik terendah swing (PWL) + Buffer.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diletakkan di atas titik tertinggi swing (PWH) + Buffer.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4: 4-Dimensional Market State Engine (wave_state.py)</w:t>
      </w:r>
    </w:p>
    <w:p>
      <w:r>
        <w:t>Engine FSM memisahkan Direction (D1/H4) vs Trade Permission (H1 Wave + CSM). Berikut matriks simetris BUY &amp; SELL: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 Siklus Wave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Kondisi Pasar BULLISH (Arah BUY)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Kondisi Pasar BEARISH (Arah SELL)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Phase 1: Impulse (WAIT)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melonjak tajam menjauhi EMA20. Permission = WAIT (Dilarang mengejar BUY di pucuk).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anjlok tajam menjauhi EMA20. Permission = WAIT (Dilarang mengejar SELL di dasar).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Phase 2: Waterfall (LOCK)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mengalami koreksi tajam beruntun. Permission = LOCK (Dilarang menangkap pisau jatuh).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mengalami rebound tajam beruntun. Permission = LOCK (Dilarang menghadang roket).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Phase 3: Mature Basing (ARM)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Pelemahan momentum koreksi di zona diskon (&lt;= 0.50). Permission = ARM (Siap pasang Buy Limit).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Pelemahan momentum rebound di zona premium (&gt;= 0.50). Permission = ARM (Siap pasang Sell Limit).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Phase 4: Base Reclaim (GO)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Konfirmasi reclaim level support + sumbu bawah. Permission = GO (Eksekusi BUY Aktif).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Konfirmasi reclaim level resistance + sumbu atas. Permission = GO (Eksekusi SELL Aktif).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5: Universal 8-Currency Basket Circuit Breaker (currency_strength.py)</w:t>
      </w:r>
    </w:p>
    <w:p>
      <w:r>
        <w:t>Matriks proteksi sirkuit pasar bekerja 2 arah untuk mencegah posisi melawan arus uang institusional: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Kondisi Arus Modal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Dampak pada Order BUY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Dampak pada Order SELL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Base Currency DUMP (&lt;= -20.0)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HARD LOCK BUY (Dilarang beli mata uang yang sedang crash).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OPEN SELL ENABLED (Arus searah dengan pelemahan).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Base Currency SURGE (&gt;= +20.0)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OPEN BUY ENABLED (Arus searah dengan penguatan).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HARD LOCK SELL (Dilarang short mata uang yang sedang rally).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Quote Currency SURGE (&gt;= +20.0)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HARD LOCK BUY (Quote terlalu kuat, pair akan tertekan turun).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OPEN SELL ENABLED (Short diuntungkan oleh quote kuat).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Quote Currency DUMP (&lt;= -20.0)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OPEN BUY ENABLED (Long diuntungkan oleh quote lemah).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HARD LOCK SELL (Dilarang short saat quote sedang crash).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Relative Delta Spread (|Delta| &gt;= 18.0)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Jika Net Delta &lt;= -18.0 -&gt; HARD LOCK BUY.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Jika Net Delta &gt;= +18.0 -&gt; HARD LOCK SELL.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6: Macro Strategic Engine (MSE) &amp; Zonal SBR/RBS</w:t>
      </w:r>
    </w:p>
    <w:p>
      <w:r>
        <w:t>MSE memetakan support dan resistance institusional ke dalam struktur 2 arah:</w:t>
      </w:r>
    </w:p>
    <w:p>
      <w:r>
        <w:t>• Untuk Peluang BUY (Demand Driven):</w:t>
        <w:br/>
        <w:t xml:space="preserve">  - RBS (Resistance-Become-Support): Mengincar retest di zona RBS yang telah ditembus sebelumnya.</w:t>
        <w:br/>
        <w:t xml:space="preserve">  - Proximal RBS Band: Batas atas zona support (titik entri Buy Limit paling efisien).</w:t>
        <w:br/>
        <w:t xml:space="preserve">  - Distal RBS Band: Batas bawah absolut support (titik jangkar Invalidation SL mutlak).</w:t>
        <w:br/>
        <w:t>• Untuk Peluang SELL (Supply Driven):</w:t>
        <w:br/>
        <w:t xml:space="preserve">  - SBR (Support-Become-Resistance): Mengincar retest di zona SBR yang telah ditembus sebelumnya.</w:t>
        <w:br/>
        <w:t xml:space="preserve">  - Proximal SBR Band: Batas bawah zona resistance (titik entri Sell Limit paling efisien).</w:t>
        <w:br/>
        <w:t xml:space="preserve">  - Distal SBR Band: Batas atas absolut resistance (titik jangkar Invalidation SL mutlak).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7: LuxAlgo SMC, Liquidity Map &amp; FRVP Confluence</w:t>
      </w:r>
    </w:p>
    <w:p>
      <w:r>
        <w:t>Penerapan SMC dan FRVP secara simetris:</w:t>
      </w:r>
    </w:p>
    <w:p>
      <w:r>
        <w:t>1. Order Block (OB): Bullish OB (Unmitigated Demand di H4/H1) untuk jangkar BUY; Bearish OB (Unmitigated Supply di H4/H1) untuk jangkar SELL.</w:t>
        <w:br/>
        <w:t>2. Fair Value Gap (FVG): Bullish FVG sebagai magnet target TP pada posisi BUY; Bearish FVG sebagai magnet target TP pada posisi SELL.</w:t>
        <w:br/>
        <w:t>3. Liquidity Pools (EQH/EQL): Menghindari BUY tepat di bawah Equal Highs (potensi reversal); Menghindari SELL tepat di atas Equal Lows (potensi bounce).</w:t>
        <w:br/>
        <w:t>4. FRVP Confluence: Value Area Low (VAL) untuk entri diskon BUY; Value Area High (VAH) untuk entri premium SELL.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8: Stage 2 Multi-LLM Consensus Jury &amp; 2-Pass Audit Protocol</w:t>
      </w:r>
    </w:p>
    <w:p>
      <w:r>
        <w:t>Sidang juri 3-LLM mengevaluasi proposal secara obyektif tanpa bias arah: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20"/>
              </w:rPr>
              <w:t>📌 11 Bendera Hard Risk Veto (Simetris BUY &amp; SELL)</w:t>
              <w:br/>
            </w:r>
            <w:r>
              <w:rPr>
                <w:color w:val="1E293B"/>
                <w:sz w:val="19"/>
              </w:rPr>
              <w:t>1. COUNTER_TREND_MOMENTUM: Veto BUY jika melawan lilin hijau besar; Veto SELL jika melawan lilin merah besar.</w:t>
              <w:br/>
              <w:t>2. FALLING_KNIFE_WATERFALL: Veto BUY jika lilin M5 merah beruntun tanpa sumbu bawah; Veto SELL jika lilin M5 hijau beruntun tanpa sumbu atas.</w:t>
              <w:br/>
              <w:t>3. SYSTEMIC_CURRENCY_DUMP: Veto BUY jika base currency dumping; Veto SELL jika quote currency dumping.</w:t>
              <w:br/>
              <w:t>4. UNMITIGATED_IMPULSE_CHASE: Veto jika harga sudah berlari &gt; 1.5x ATR dari zona diskon/premium.</w:t>
              <w:br/>
              <w:t>5. HIGH_IMPACT_NEWS: Veto mutlak kedua arah dalam jendela +/- 6 jam berita berdampak tinggi.</w:t>
              <w:br/>
              <w:t>6. SPREAD_SPIKE, LIQUIDITY_TRAP, INSTANT_RETEST, NEAR_EQH_EQL, ROLLOVER_WINDOW, NONE.</w:t>
            </w:r>
          </w:p>
        </w:tc>
      </w:tr>
    </w:tbl>
    <w:p>
      <w:pPr>
        <w:spacing w:before="0" w:after="80"/>
      </w:pPr>
    </w:p>
    <w:p>
      <w:r>
        <w:t>Unanimous 3/3 High Confidence Split (+25% Boost):</w:t>
      </w:r>
    </w:p>
    <w:p>
      <w:r>
        <w:t>Jika ketiga model (OpenAI, Gemini, DeepSeek) sepakat bulat searah (BUY atau SELL) dengan Confidence &gt;= 75%, bot membuka 2 tiket posisi @ 0.625 lot (Total 1.25x base lot):</w:t>
        <w:br/>
        <w:t>• Posisi #1: Menargetkan TP1 Standar (Stasiun terdekat) dengan trailing stop agresif.</w:t>
        <w:br/>
        <w:t>• Posisi #2: Menargetkan TP2 Extended Target (Stasiun makro besar) dengan trailing swing bernafas.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9: Risk Engine &amp; Account Safeguards (risk_engine.py)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// Rumus Dinamis Ukuran Lot Berbasis Risiko</w:t>
              <w:br/>
              <w:t>Lot_Size = (Account_Equity * Risk_Percent) / (SL_Points * USD_Per_Point)</w:t>
              <w:br/>
              <w:br/>
              <w:t>// Contoh Perhitungan Simetris pada Akun $5,818 (Risk 1.0% = $58.18):</w:t>
              <w:br/>
              <w:t>// Skenario BUY  GBPUSD: Entry 1.3580, SL 1.3567 (130 pts) -&gt; Lot = 0.44 Lot</w:t>
              <w:br/>
              <w:t>// Skenario SELL GBPUSD: Entry 1.3620, SL 1.3633 (130 pts) -&gt; Lot = 0.44 Lot</w:t>
            </w:r>
          </w:p>
        </w:tc>
      </w:tr>
    </w:tbl>
    <w:p>
      <w:pPr>
        <w:spacing w:before="0" w:after="80"/>
      </w:pPr>
    </w:p>
    <w:p>
      <w:r>
        <w:t>Aturan Pengaman Akun:</w:t>
        <w:br/>
        <w:t>• Max Daily Loss: 4.0% Equity (Cut trading otomatis jika rugi harian menyentuh 4%).</w:t>
        <w:br/>
        <w:t>• Daily Profit Target: 6.0% Equity (Kunci profit harian untuk mencegah overtrading).</w:t>
        <w:br/>
        <w:t>• Max Open Positions: 6 posisi aktif + 4 pending limit order (shared pool).</w:t>
        <w:br/>
        <w:t>• Recovery Mode: Terpicu jika 5 loss beruntun -&gt; Lot dipangkas x0.5 dan max posisi dibatasi 3.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10: Real-Time Position Management Lifecycle (position_manager.py)</w:t>
      </w:r>
    </w:p>
    <w:p>
      <w:r>
        <w:t>Pemantauan posisi berjalan real-time setiap 3 detik dengan formula simetris: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Fitur Proteksi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Aksi pada Posisi BUY (Long)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Aksi pada Posisi SELL (Short)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Pocket Profit BEP (45-55% TP)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dinaikkan ke: Entry + Komisi + 15 pts (1.5 pips).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diturunkan ke: Entry - Komisi - 15 pts (1.5 pips).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Partial Close (TP1)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Cairkan 50% lot saat harga mencapai 50% jarak TP.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Cairkan 50% lot saat harga mencapai 50% jarak TP.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Trailing Stage 1 (65-90% TP)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mengikuti di bawah harga tertinggi sebesar 0.75x ATR H1.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mengikuti di atas harga terendah sebesar 0.75x ATR H1.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Trailing Stage 2 (&gt;= 90% TP)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Kunci profit ketat di bawah harga sebesar 0.50x ATR M30.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Kunci profit ketat di atas harga sebesar 0.50x ATR M30.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Time-Decay Stagnation Exit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Tutup otomatis jika &gt;= 4 jam di [-0.2R, +0.2R] &amp; Peak &lt; +0.3R.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Tutup otomatis jika &gt;= 4 jam di [-0.2R, +0.2R] &amp; Peak &lt; +0.3R.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Pre-Rollover Shield (03:50 WIB)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Tutup otomatis jika jarak ke SL &lt;= threshold per pair.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Tutup otomatis jika jarak ke SL &lt;= threshold per pair.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11: Comprehensive Tokenomics, Latency &amp; Cost Optimization</w:t>
      </w:r>
    </w:p>
    <w:p>
      <w:r>
        <w:t>Analisis komparatif kuantitatif konsumsi token dan biaya operasional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Komponen Arsitektur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Metode Polling Lama (M5)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2-Stage Quant Funnel (Baru)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Efisiensi Penghematan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Frekuensi Pemindaian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7.776 Siklus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1.440 Siklus Radar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Lokal di MT5 (0 Token)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Panggilan API per Hari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23.328 API Calls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75 - 135 API Calls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Pangkas 99.4% Calls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Konsumsi Token Harian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~35.000.000 Token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~150.000 Token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99.5% Token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Estimasi Biaya API Harian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$15.00 - $35.00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$0.10 - $0.25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Biaya ~99%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Estimasi Biaya Bulanan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$450 - $1.000 / Bulan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$3.00 - $7.50 / Bulan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$440+/Bulan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Risiko Error 429 Rate Limit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Sangat Tinggi (Sering Crash)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Nol Mutlak (Bebas Throttle)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Reliabilitas 100%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12: Telegram Interactive Controller &amp; Operational Playbook</w:t>
      </w:r>
    </w:p>
    <w:p>
      <w:r>
        <w:t>Sistem dilengkapi antarmuka interaktif 2 arah melalui Telegram Bot dengan mode Fast POST polling:</w:t>
      </w:r>
    </w:p>
    <w:p>
      <w:r>
        <w:t>• /status, /posisi, /scan, /news</w:t>
        <w:br/>
        <w:t>• /radar (Live Heat-Table 27 Simbol BUY/SELL)</w:t>
        <w:br/>
        <w:t>• /levels &lt;symbol&gt; (Peta Stasiun Atlas DNA)</w:t>
        <w:br/>
        <w:t>• /smc &lt;symbol&gt; (Peta Likuiditas Order Block &amp; FVG)</w:t>
        <w:br/>
        <w:t>• /macro &lt;symbol&gt; (Dossier 6-TF MSE SBR/RBS)</w:t>
        <w:br/>
        <w:t>• /analisa &lt;symbol&gt; (On-Demand 3-LLM Jury)</w:t>
        <w:br/>
        <w:t>• /closeall (Emergency Exit)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