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Gladiator</w:t>
      </w:r>
    </w:p>
    <w:p w:rsidR="00000000" w:rsidDel="00000000" w:rsidP="00000000" w:rsidRDefault="00000000" w:rsidRPr="00000000" w14:paraId="00000002">
      <w:pPr>
        <w:rPr/>
      </w:pPr>
      <w:r w:rsidDel="00000000" w:rsidR="00000000" w:rsidRPr="00000000">
        <w:rPr>
          <w:rtl w:val="0"/>
        </w:rPr>
        <w:t xml:space="preserve">Do you want a fierce look for a themed party or Halloween? We have something special for you. You can wear gladiator costumes, a brave and bold symbol of masculinity. We have gathered a massive collection of men from several hundred sites. We hope whatever you are looking for will be available here. We tried our best to gather all the possible fancy male outfits in one place so that you do not face any problems. We hope you like our collection and appreciate our work and visit again.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