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Ivy</w:t>
      </w:r>
    </w:p>
    <w:p w:rsidR="00000000" w:rsidDel="00000000" w:rsidP="00000000" w:rsidRDefault="00000000" w:rsidRPr="00000000" w14:paraId="00000002">
      <w:pPr>
        <w:rPr/>
      </w:pPr>
      <w:r w:rsidDel="00000000" w:rsidR="00000000" w:rsidRPr="00000000">
        <w:rPr>
          <w:rtl w:val="0"/>
        </w:rPr>
        <w:t xml:space="preserve">Are you looking for an elite look? We have a massive collection of ivy clothes for men. All the outfits in our collection are of good quality and brand. This look is quite famous among males. First, this trend was popular in the 1950s and is in demand in the modern era. Whatever you like to wear and want to buy is probably available here. You can get your desired stuff, color, design, and sizes by choosing the respective options from the filters. It will not only help you get your best match but will also save your time.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