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Madison</w:t>
      </w:r>
    </w:p>
    <w:p w:rsidR="00000000" w:rsidDel="00000000" w:rsidP="00000000" w:rsidRDefault="00000000" w:rsidRPr="00000000" w14:paraId="00000002">
      <w:pPr>
        <w:rPr/>
      </w:pPr>
      <w:r w:rsidDel="00000000" w:rsidR="00000000" w:rsidRPr="00000000">
        <w:rPr>
          <w:rtl w:val="0"/>
        </w:rPr>
        <w:t xml:space="preserve">Men do not need many items to look great. They just wear regular clothes and are good to go anywhere they want. But, several brands and designers add spice to men's wear. Madison's clothing is one of them. You can shop for your favorite outfit from here and enjoy your day. We tried that you do not face any difficulty finding your desired attire, sizes, or color. To save your time and energy, use provided filters. It will lead you to your desired section, where you can find your best match. </w:t>
      </w:r>
    </w:p>
    <w:p w:rsidR="00000000" w:rsidDel="00000000" w:rsidP="00000000" w:rsidRDefault="00000000" w:rsidRPr="00000000" w14:paraId="0000000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