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Spencer</w:t>
      </w:r>
    </w:p>
    <w:p w:rsidR="00000000" w:rsidDel="00000000" w:rsidP="00000000" w:rsidRDefault="00000000" w:rsidRPr="00000000" w14:paraId="00000002">
      <w:pPr>
        <w:rPr/>
      </w:pPr>
      <w:r w:rsidDel="00000000" w:rsidR="00000000" w:rsidRPr="00000000">
        <w:rPr>
          <w:rtl w:val="0"/>
        </w:rPr>
        <w:t xml:space="preserve">Are you looking for high-quality branded clothes? What do you think about Spencer's clothes? Awesome right! Now it's time to upgrade your dressing. We have an enormous collection of Mark and Spencer clothing for men. You can find quality dresses at affordable prices and choose from a wide variety. All kinds of stuff, designs, colors and sizes are available here; we hope you will not get disappointed. We have all types of casual and formal attire for males. Find your most liked clothing, enjoy shopping, and your day out with friends and family.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