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Steve</w:t>
      </w:r>
    </w:p>
    <w:p w:rsidR="00000000" w:rsidDel="00000000" w:rsidP="00000000" w:rsidRDefault="00000000" w:rsidRPr="00000000" w14:paraId="00000002">
      <w:pPr>
        <w:rPr/>
      </w:pPr>
      <w:r w:rsidDel="00000000" w:rsidR="00000000" w:rsidRPr="00000000">
        <w:rPr>
          <w:rtl w:val="0"/>
        </w:rPr>
        <w:t xml:space="preserve">There are hundreds of brands of men's clothing that introduce new designs and styles. That is why now males have unlimited options of clothing. You can upgrade your dressing with high-quality steve madden clothes. Casual and formal attire in all kinds of stuff, colors, sizes, and designs are easily available here. You can select directly by random search or go to the specific section by choosing filters. It will help you save your time and energy and easy access to your favorite dress. We are pretty sure you will get what you are looking for.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