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Tinker bell</w:t>
      </w:r>
    </w:p>
    <w:p w:rsidR="00000000" w:rsidDel="00000000" w:rsidP="00000000" w:rsidRDefault="00000000" w:rsidRPr="00000000" w14:paraId="00000002">
      <w:pPr>
        <w:rPr/>
      </w:pPr>
      <w:r w:rsidDel="00000000" w:rsidR="00000000" w:rsidRPr="00000000">
        <w:rPr>
          <w:rtl w:val="0"/>
        </w:rPr>
        <w:t xml:space="preserve">Tinker bell cartoons are mostly famous among girls and adult women, but for fancy dress parties or Halloween, men like to dress up in these costumes. We have all sorts of costumes for you in a single place. All colors, sizes, and different stuff are available here. You can get your desired one by choosing the options according to your preference. It will lead you to your preferred section, where you can select what you are looking for. We hope you like our collection and visit again next. We are here for you whenever you need us. </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