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Holly </w:t>
      </w:r>
    </w:p>
    <w:p w:rsidR="00000000" w:rsidDel="00000000" w:rsidP="00000000" w:rsidRDefault="00000000" w:rsidRPr="00000000" w14:paraId="00000002">
      <w:pPr>
        <w:rPr/>
      </w:pPr>
      <w:r w:rsidDel="00000000" w:rsidR="00000000" w:rsidRPr="00000000">
        <w:rPr>
          <w:rtl w:val="0"/>
        </w:rPr>
        <w:t xml:space="preserve">Many working ladies face difficulty in choosing their outfits for office wear. Do you also want something elegant and stylish to wear at work? Then you must consider holly clothing at least once. Beautiful and fresh colors and prints make them more attractive for ladies. You can choose anything you want from the stunning collection that we gathered from many different sites in a single place. All you have to do is select your desired options from the filters and pick up the best outfits from the results.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